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C2" w:rsidRPr="00F503F9" w:rsidRDefault="007015C2" w:rsidP="00720CC1">
      <w:pPr>
        <w:spacing w:after="0" w:line="240" w:lineRule="auto"/>
        <w:contextualSpacing/>
        <w:jc w:val="center"/>
        <w:rPr>
          <w:rFonts w:ascii="Times New Roman" w:hAnsi="Times New Roman" w:cs="Times New Roman"/>
          <w:b/>
          <w:sz w:val="32"/>
          <w:szCs w:val="32"/>
        </w:rPr>
      </w:pPr>
      <w:r w:rsidRPr="00F503F9">
        <w:rPr>
          <w:rFonts w:ascii="Times New Roman" w:hAnsi="Times New Roman" w:cs="Times New Roman"/>
          <w:b/>
          <w:sz w:val="32"/>
          <w:szCs w:val="32"/>
        </w:rPr>
        <w:t>ПРЕДСТАВИТЕЛЬНОЕ СОБРАНИЕ</w:t>
      </w:r>
    </w:p>
    <w:p w:rsidR="007015C2" w:rsidRPr="00F503F9" w:rsidRDefault="007015C2" w:rsidP="00720CC1">
      <w:pPr>
        <w:spacing w:after="0" w:line="240" w:lineRule="auto"/>
        <w:contextualSpacing/>
        <w:jc w:val="center"/>
        <w:rPr>
          <w:rFonts w:ascii="Times New Roman" w:hAnsi="Times New Roman" w:cs="Times New Roman"/>
          <w:b/>
          <w:sz w:val="32"/>
          <w:szCs w:val="32"/>
        </w:rPr>
      </w:pPr>
      <w:r w:rsidRPr="00F503F9">
        <w:rPr>
          <w:rFonts w:ascii="Times New Roman" w:hAnsi="Times New Roman" w:cs="Times New Roman"/>
          <w:b/>
          <w:sz w:val="32"/>
          <w:szCs w:val="32"/>
        </w:rPr>
        <w:t>Сямженского муниципального округа</w:t>
      </w:r>
    </w:p>
    <w:p w:rsidR="007015C2" w:rsidRPr="00F503F9" w:rsidRDefault="007015C2" w:rsidP="00720CC1">
      <w:pPr>
        <w:spacing w:after="0" w:line="240" w:lineRule="auto"/>
        <w:contextualSpacing/>
        <w:jc w:val="center"/>
        <w:rPr>
          <w:rFonts w:ascii="Times New Roman" w:hAnsi="Times New Roman" w:cs="Times New Roman"/>
          <w:b/>
          <w:sz w:val="32"/>
          <w:szCs w:val="32"/>
        </w:rPr>
      </w:pPr>
      <w:r w:rsidRPr="00F503F9">
        <w:rPr>
          <w:rFonts w:ascii="Times New Roman" w:hAnsi="Times New Roman" w:cs="Times New Roman"/>
          <w:b/>
          <w:sz w:val="32"/>
          <w:szCs w:val="32"/>
        </w:rPr>
        <w:t>Вологодской области</w:t>
      </w:r>
    </w:p>
    <w:p w:rsidR="007015C2" w:rsidRPr="00F503F9" w:rsidRDefault="007015C2" w:rsidP="007015C2">
      <w:pPr>
        <w:spacing w:after="0" w:line="240" w:lineRule="auto"/>
        <w:contextualSpacing/>
        <w:jc w:val="center"/>
        <w:rPr>
          <w:rFonts w:ascii="Times New Roman" w:hAnsi="Times New Roman" w:cs="Times New Roman"/>
          <w:b/>
          <w:sz w:val="32"/>
          <w:szCs w:val="32"/>
        </w:rPr>
      </w:pPr>
    </w:p>
    <w:p w:rsidR="007015C2" w:rsidRPr="00F503F9" w:rsidRDefault="007015C2" w:rsidP="007015C2">
      <w:pPr>
        <w:spacing w:after="0" w:line="240" w:lineRule="auto"/>
        <w:contextualSpacing/>
        <w:jc w:val="center"/>
        <w:rPr>
          <w:rFonts w:ascii="Times New Roman" w:hAnsi="Times New Roman" w:cs="Times New Roman"/>
          <w:b/>
          <w:sz w:val="32"/>
          <w:szCs w:val="32"/>
        </w:rPr>
      </w:pPr>
    </w:p>
    <w:p w:rsidR="007015C2" w:rsidRDefault="007015C2" w:rsidP="007015C2">
      <w:pPr>
        <w:spacing w:after="0" w:line="240" w:lineRule="auto"/>
        <w:contextualSpacing/>
        <w:jc w:val="center"/>
        <w:rPr>
          <w:rFonts w:ascii="Times New Roman" w:hAnsi="Times New Roman" w:cs="Times New Roman"/>
          <w:b/>
          <w:sz w:val="32"/>
          <w:szCs w:val="32"/>
        </w:rPr>
      </w:pPr>
      <w:r w:rsidRPr="00F503F9">
        <w:rPr>
          <w:rFonts w:ascii="Times New Roman" w:hAnsi="Times New Roman" w:cs="Times New Roman"/>
          <w:b/>
          <w:sz w:val="32"/>
          <w:szCs w:val="32"/>
        </w:rPr>
        <w:t>РЕШЕНИЕ</w:t>
      </w:r>
    </w:p>
    <w:p w:rsidR="007015C2" w:rsidRPr="00F503F9" w:rsidRDefault="007015C2" w:rsidP="007015C2">
      <w:pPr>
        <w:spacing w:after="0" w:line="240" w:lineRule="auto"/>
        <w:contextualSpacing/>
        <w:jc w:val="center"/>
        <w:rPr>
          <w:rFonts w:ascii="Times New Roman" w:hAnsi="Times New Roman" w:cs="Times New Roman"/>
          <w:b/>
          <w:sz w:val="32"/>
          <w:szCs w:val="32"/>
        </w:rPr>
      </w:pPr>
    </w:p>
    <w:p w:rsidR="007015C2" w:rsidRPr="00F503F9" w:rsidRDefault="007015C2" w:rsidP="007015C2">
      <w:pPr>
        <w:spacing w:after="0" w:line="240" w:lineRule="auto"/>
        <w:contextualSpacing/>
        <w:rPr>
          <w:rFonts w:ascii="Times New Roman" w:eastAsia="Times New Roman" w:hAnsi="Times New Roman" w:cs="Times New Roman"/>
          <w:sz w:val="28"/>
          <w:szCs w:val="28"/>
        </w:rPr>
      </w:pPr>
      <w:r w:rsidRPr="00F503F9">
        <w:rPr>
          <w:rFonts w:ascii="Times New Roman" w:hAnsi="Times New Roman" w:cs="Times New Roman"/>
          <w:sz w:val="28"/>
          <w:szCs w:val="28"/>
        </w:rPr>
        <w:t xml:space="preserve">от  </w:t>
      </w:r>
      <w:r>
        <w:rPr>
          <w:rFonts w:ascii="Times New Roman" w:hAnsi="Times New Roman" w:cs="Times New Roman"/>
          <w:sz w:val="28"/>
          <w:szCs w:val="28"/>
        </w:rPr>
        <w:t>13</w:t>
      </w:r>
      <w:r w:rsidRPr="00F503F9">
        <w:rPr>
          <w:rFonts w:ascii="Times New Roman" w:hAnsi="Times New Roman" w:cs="Times New Roman"/>
          <w:sz w:val="28"/>
          <w:szCs w:val="28"/>
        </w:rPr>
        <w:t>.1</w:t>
      </w:r>
      <w:r>
        <w:rPr>
          <w:rFonts w:ascii="Times New Roman" w:hAnsi="Times New Roman" w:cs="Times New Roman"/>
          <w:sz w:val="28"/>
          <w:szCs w:val="28"/>
        </w:rPr>
        <w:t>2</w:t>
      </w:r>
      <w:r w:rsidRPr="00F503F9">
        <w:rPr>
          <w:rFonts w:ascii="Times New Roman" w:hAnsi="Times New Roman" w:cs="Times New Roman"/>
          <w:sz w:val="28"/>
          <w:szCs w:val="28"/>
        </w:rPr>
        <w:t>.2022             №</w:t>
      </w:r>
      <w:r w:rsidR="00720CC1">
        <w:rPr>
          <w:rFonts w:ascii="Times New Roman" w:hAnsi="Times New Roman" w:cs="Times New Roman"/>
          <w:sz w:val="28"/>
          <w:szCs w:val="28"/>
        </w:rPr>
        <w:t xml:space="preserve"> 61</w:t>
      </w:r>
      <w:r w:rsidRPr="00F503F9">
        <w:rPr>
          <w:rFonts w:ascii="Times New Roman" w:hAnsi="Times New Roman" w:cs="Times New Roman"/>
          <w:sz w:val="28"/>
          <w:szCs w:val="28"/>
        </w:rPr>
        <w:t xml:space="preserve"> </w:t>
      </w:r>
    </w:p>
    <w:p w:rsidR="007015C2" w:rsidRPr="007015C2" w:rsidRDefault="007015C2" w:rsidP="007015C2">
      <w:pPr>
        <w:spacing w:after="0" w:line="240" w:lineRule="auto"/>
        <w:contextualSpacing/>
        <w:outlineLvl w:val="0"/>
        <w:rPr>
          <w:rFonts w:ascii="Times New Roman" w:hAnsi="Times New Roman" w:cs="Times New Roman"/>
          <w:sz w:val="28"/>
        </w:rPr>
      </w:pPr>
    </w:p>
    <w:p w:rsidR="007015C2" w:rsidRPr="007015C2" w:rsidRDefault="007015C2" w:rsidP="007015C2">
      <w:pPr>
        <w:tabs>
          <w:tab w:val="left" w:pos="3544"/>
        </w:tabs>
        <w:spacing w:after="0" w:line="240" w:lineRule="auto"/>
        <w:ind w:right="5527"/>
        <w:contextualSpacing/>
        <w:jc w:val="both"/>
        <w:outlineLvl w:val="0"/>
        <w:rPr>
          <w:rFonts w:ascii="Times New Roman" w:hAnsi="Times New Roman" w:cs="Times New Roman"/>
          <w:sz w:val="28"/>
          <w:szCs w:val="28"/>
        </w:rPr>
      </w:pPr>
      <w:r w:rsidRPr="007015C2">
        <w:rPr>
          <w:rFonts w:ascii="Times New Roman" w:hAnsi="Times New Roman" w:cs="Times New Roman"/>
          <w:sz w:val="28"/>
          <w:szCs w:val="28"/>
        </w:rPr>
        <w:t xml:space="preserve">Об утверждении Положения о </w:t>
      </w:r>
      <w:bookmarkStart w:id="0" w:name="_Hlk73706793"/>
      <w:r w:rsidRPr="007015C2">
        <w:rPr>
          <w:rFonts w:ascii="Times New Roman" w:hAnsi="Times New Roman" w:cs="Times New Roman"/>
          <w:sz w:val="28"/>
          <w:szCs w:val="28"/>
        </w:rPr>
        <w:t xml:space="preserve">муниципальном </w:t>
      </w:r>
      <w:bookmarkEnd w:id="0"/>
      <w:r w:rsidRPr="007015C2">
        <w:rPr>
          <w:rFonts w:ascii="Times New Roman" w:hAnsi="Times New Roman" w:cs="Times New Roman"/>
          <w:sz w:val="28"/>
          <w:szCs w:val="28"/>
        </w:rPr>
        <w:t xml:space="preserve">земельном контроле в Сямженском муниципальном </w:t>
      </w:r>
      <w:r>
        <w:rPr>
          <w:rFonts w:ascii="Times New Roman" w:hAnsi="Times New Roman" w:cs="Times New Roman"/>
          <w:sz w:val="28"/>
          <w:szCs w:val="28"/>
        </w:rPr>
        <w:t>округе</w:t>
      </w:r>
    </w:p>
    <w:p w:rsidR="007015C2" w:rsidRPr="007015C2" w:rsidRDefault="007015C2" w:rsidP="007015C2">
      <w:pPr>
        <w:spacing w:after="0" w:line="240" w:lineRule="auto"/>
        <w:contextualSpacing/>
        <w:jc w:val="center"/>
        <w:outlineLvl w:val="0"/>
        <w:rPr>
          <w:rFonts w:ascii="Times New Roman" w:hAnsi="Times New Roman" w:cs="Times New Roman"/>
          <w:b/>
          <w:sz w:val="28"/>
          <w:szCs w:val="28"/>
        </w:rPr>
      </w:pPr>
    </w:p>
    <w:p w:rsidR="007015C2" w:rsidRPr="007015C2" w:rsidRDefault="007015C2" w:rsidP="007015C2">
      <w:pPr>
        <w:spacing w:after="0" w:line="240" w:lineRule="auto"/>
        <w:contextualSpacing/>
        <w:jc w:val="both"/>
        <w:outlineLvl w:val="0"/>
        <w:rPr>
          <w:rFonts w:ascii="Times New Roman" w:hAnsi="Times New Roman" w:cs="Times New Roman"/>
        </w:rPr>
      </w:pPr>
    </w:p>
    <w:p w:rsidR="007015C2" w:rsidRPr="007015C2" w:rsidRDefault="007015C2" w:rsidP="007015C2">
      <w:pPr>
        <w:spacing w:after="0" w:line="240" w:lineRule="auto"/>
        <w:ind w:firstLine="720"/>
        <w:contextualSpacing/>
        <w:jc w:val="both"/>
        <w:rPr>
          <w:rFonts w:ascii="Times New Roman" w:hAnsi="Times New Roman" w:cs="Times New Roman"/>
          <w:sz w:val="24"/>
          <w:szCs w:val="24"/>
          <w:lang w:eastAsia="zh-CN"/>
        </w:rPr>
      </w:pPr>
      <w:r w:rsidRPr="007015C2">
        <w:rPr>
          <w:rFonts w:ascii="Times New Roman" w:hAnsi="Times New Roman" w:cs="Times New Roman"/>
          <w:sz w:val="28"/>
          <w:szCs w:val="28"/>
        </w:rPr>
        <w:t xml:space="preserve">В соответствии с Земельным кодексом Российской Федерации, Федеральным </w:t>
      </w:r>
      <w:hyperlink r:id="rId7" w:history="1">
        <w:r w:rsidRPr="007015C2">
          <w:rPr>
            <w:rFonts w:ascii="Times New Roman" w:hAnsi="Times New Roman" w:cs="Times New Roman"/>
            <w:sz w:val="28"/>
            <w:szCs w:val="28"/>
          </w:rPr>
          <w:t>закон</w:t>
        </w:r>
      </w:hyperlink>
      <w:r w:rsidR="00724B66">
        <w:rPr>
          <w:rFonts w:ascii="Times New Roman" w:hAnsi="Times New Roman" w:cs="Times New Roman"/>
          <w:sz w:val="28"/>
          <w:szCs w:val="28"/>
        </w:rPr>
        <w:t>ом от 06.10.2003</w:t>
      </w:r>
      <w:r w:rsidRPr="007015C2">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724B66" w:rsidRPr="0087715F">
        <w:rPr>
          <w:rFonts w:ascii="Times New Roman" w:hAnsi="Times New Roman" w:cs="Times New Roman"/>
          <w:sz w:val="28"/>
          <w:szCs w:val="28"/>
        </w:rPr>
        <w:t>Федер</w:t>
      </w:r>
      <w:r w:rsidR="00724B66">
        <w:rPr>
          <w:rFonts w:ascii="Times New Roman" w:hAnsi="Times New Roman" w:cs="Times New Roman"/>
          <w:sz w:val="28"/>
          <w:szCs w:val="28"/>
        </w:rPr>
        <w:t>альным законом</w:t>
      </w:r>
      <w:r w:rsidR="00724B66" w:rsidRPr="0087715F">
        <w:rPr>
          <w:rFonts w:ascii="Times New Roman" w:hAnsi="Times New Roman" w:cs="Times New Roman"/>
          <w:sz w:val="28"/>
          <w:szCs w:val="28"/>
        </w:rPr>
        <w:t xml:space="preserve"> </w:t>
      </w:r>
      <w:r w:rsidR="00724B66">
        <w:rPr>
          <w:rFonts w:ascii="Times New Roman" w:hAnsi="Times New Roman" w:cs="Times New Roman"/>
          <w:sz w:val="28"/>
        </w:rPr>
        <w:t xml:space="preserve">от 31.07.2020 </w:t>
      </w:r>
      <w:r w:rsidR="00724B66" w:rsidRPr="0087715F">
        <w:rPr>
          <w:rFonts w:ascii="Times New Roman" w:hAnsi="Times New Roman" w:cs="Times New Roman"/>
          <w:sz w:val="28"/>
        </w:rPr>
        <w:t>№ 248-ФЗ «О государственном контроле (надзоре) и муниципальном контроле в Российской Федерации»,</w:t>
      </w:r>
      <w:r w:rsidRPr="007015C2">
        <w:rPr>
          <w:rFonts w:ascii="Times New Roman" w:hAnsi="Times New Roman" w:cs="Times New Roman"/>
          <w:sz w:val="28"/>
        </w:rPr>
        <w:t xml:space="preserve"> </w:t>
      </w:r>
      <w:r w:rsidRPr="004D506D">
        <w:rPr>
          <w:rFonts w:ascii="Times New Roman" w:hAnsi="Times New Roman" w:cs="Times New Roman"/>
          <w:sz w:val="28"/>
          <w:szCs w:val="28"/>
        </w:rPr>
        <w:t>Устав</w:t>
      </w:r>
      <w:r>
        <w:rPr>
          <w:rFonts w:ascii="Times New Roman" w:hAnsi="Times New Roman" w:cs="Times New Roman"/>
          <w:sz w:val="28"/>
          <w:szCs w:val="28"/>
        </w:rPr>
        <w:t>ом</w:t>
      </w:r>
      <w:r w:rsidRPr="004D506D">
        <w:rPr>
          <w:rFonts w:ascii="Times New Roman" w:hAnsi="Times New Roman" w:cs="Times New Roman"/>
          <w:sz w:val="28"/>
          <w:szCs w:val="28"/>
        </w:rPr>
        <w:t xml:space="preserve"> </w:t>
      </w:r>
      <w:r>
        <w:rPr>
          <w:rFonts w:ascii="Times New Roman" w:hAnsi="Times New Roman" w:cs="Times New Roman"/>
          <w:sz w:val="28"/>
          <w:szCs w:val="28"/>
        </w:rPr>
        <w:t>Сямженского</w:t>
      </w:r>
      <w:r w:rsidRPr="004D506D">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 Вологодской области</w:t>
      </w:r>
      <w:r w:rsidRPr="004D506D">
        <w:rPr>
          <w:rFonts w:ascii="Times New Roman" w:hAnsi="Times New Roman" w:cs="Times New Roman"/>
          <w:sz w:val="28"/>
          <w:szCs w:val="28"/>
        </w:rPr>
        <w:t xml:space="preserve">, Представительное Собрание </w:t>
      </w:r>
      <w:r>
        <w:rPr>
          <w:rFonts w:ascii="Times New Roman" w:hAnsi="Times New Roman" w:cs="Times New Roman"/>
          <w:sz w:val="28"/>
          <w:szCs w:val="28"/>
        </w:rPr>
        <w:t>Сямженского</w:t>
      </w:r>
      <w:r w:rsidRPr="004D506D">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округа Вологодской области, </w:t>
      </w:r>
      <w:r w:rsidRPr="00F503F9">
        <w:rPr>
          <w:rFonts w:ascii="Times New Roman" w:hAnsi="Times New Roman" w:cs="Times New Roman"/>
          <w:b/>
          <w:sz w:val="28"/>
          <w:szCs w:val="28"/>
        </w:rPr>
        <w:t>РЕШИЛО:</w:t>
      </w:r>
    </w:p>
    <w:p w:rsidR="007015C2" w:rsidRPr="007015C2" w:rsidRDefault="007015C2" w:rsidP="007015C2">
      <w:pPr>
        <w:pStyle w:val="ConsPlusNormal"/>
        <w:tabs>
          <w:tab w:val="left" w:pos="1134"/>
        </w:tabs>
        <w:ind w:firstLine="709"/>
        <w:contextualSpacing/>
        <w:jc w:val="both"/>
        <w:rPr>
          <w:sz w:val="28"/>
        </w:rPr>
      </w:pPr>
    </w:p>
    <w:p w:rsidR="007015C2" w:rsidRDefault="007015C2" w:rsidP="007015C2">
      <w:pPr>
        <w:pStyle w:val="ConsPlusNormal"/>
        <w:tabs>
          <w:tab w:val="left" w:pos="1134"/>
        </w:tabs>
        <w:ind w:firstLine="709"/>
        <w:contextualSpacing/>
        <w:jc w:val="both"/>
        <w:rPr>
          <w:sz w:val="28"/>
        </w:rPr>
      </w:pPr>
      <w:r w:rsidRPr="007015C2">
        <w:rPr>
          <w:sz w:val="28"/>
        </w:rPr>
        <w:t xml:space="preserve">1. Утвердить Положение о муниципальном земельном контроле </w:t>
      </w:r>
      <w:r w:rsidRPr="007015C2">
        <w:rPr>
          <w:sz w:val="28"/>
          <w:szCs w:val="28"/>
        </w:rPr>
        <w:t xml:space="preserve">в Сямженском муниципальном </w:t>
      </w:r>
      <w:r>
        <w:rPr>
          <w:sz w:val="28"/>
          <w:szCs w:val="28"/>
        </w:rPr>
        <w:t>округе</w:t>
      </w:r>
      <w:r w:rsidRPr="007015C2">
        <w:rPr>
          <w:sz w:val="28"/>
          <w:szCs w:val="28"/>
        </w:rPr>
        <w:t xml:space="preserve"> согласно приложению</w:t>
      </w:r>
      <w:r>
        <w:rPr>
          <w:sz w:val="28"/>
          <w:szCs w:val="28"/>
        </w:rPr>
        <w:t xml:space="preserve"> № 1</w:t>
      </w:r>
      <w:r w:rsidRPr="007015C2">
        <w:rPr>
          <w:sz w:val="28"/>
          <w:szCs w:val="28"/>
        </w:rPr>
        <w:t xml:space="preserve"> к настоящему решению</w:t>
      </w:r>
      <w:r w:rsidRPr="007015C2">
        <w:rPr>
          <w:sz w:val="28"/>
        </w:rPr>
        <w:t>.</w:t>
      </w:r>
    </w:p>
    <w:p w:rsidR="007015C2" w:rsidRDefault="007015C2" w:rsidP="007015C2">
      <w:pPr>
        <w:pStyle w:val="ConsPlusNormal"/>
        <w:tabs>
          <w:tab w:val="left" w:pos="1134"/>
        </w:tabs>
        <w:ind w:firstLine="709"/>
        <w:contextualSpacing/>
        <w:jc w:val="both"/>
        <w:rPr>
          <w:sz w:val="28"/>
          <w:szCs w:val="28"/>
        </w:rPr>
      </w:pPr>
      <w:r w:rsidRPr="007015C2">
        <w:rPr>
          <w:sz w:val="28"/>
          <w:szCs w:val="28"/>
        </w:rPr>
        <w:t xml:space="preserve">2. Утвердить Перечень индикаторов риска нарушения обязательных требований в сфере муниципального </w:t>
      </w:r>
      <w:r>
        <w:rPr>
          <w:sz w:val="28"/>
          <w:szCs w:val="28"/>
        </w:rPr>
        <w:t>земельного</w:t>
      </w:r>
      <w:r w:rsidRPr="007015C2">
        <w:rPr>
          <w:sz w:val="28"/>
          <w:szCs w:val="28"/>
        </w:rPr>
        <w:t xml:space="preserve"> контроля в Сямженском муниципальном округе согласно приложению № 2 к настоящему решению.</w:t>
      </w:r>
    </w:p>
    <w:p w:rsidR="007015C2" w:rsidRPr="007015C2" w:rsidRDefault="007015C2" w:rsidP="007015C2">
      <w:pPr>
        <w:pStyle w:val="ConsPlusNormal"/>
        <w:tabs>
          <w:tab w:val="left" w:pos="1134"/>
        </w:tabs>
        <w:ind w:firstLine="709"/>
        <w:contextualSpacing/>
        <w:jc w:val="both"/>
        <w:rPr>
          <w:sz w:val="28"/>
          <w:szCs w:val="28"/>
        </w:rPr>
      </w:pPr>
      <w:r w:rsidRPr="007015C2">
        <w:rPr>
          <w:sz w:val="28"/>
          <w:szCs w:val="28"/>
        </w:rPr>
        <w:t xml:space="preserve">3. Утвердить Перечень ключевых и индикативных показателей муниципального </w:t>
      </w:r>
      <w:r>
        <w:rPr>
          <w:sz w:val="28"/>
          <w:szCs w:val="28"/>
        </w:rPr>
        <w:t>земельного</w:t>
      </w:r>
      <w:r w:rsidRPr="007015C2">
        <w:rPr>
          <w:sz w:val="28"/>
          <w:szCs w:val="28"/>
        </w:rPr>
        <w:t xml:space="preserve"> контроля в Сямженском муниципальном округе согласно приложению № </w:t>
      </w:r>
      <w:r>
        <w:rPr>
          <w:sz w:val="28"/>
          <w:szCs w:val="28"/>
        </w:rPr>
        <w:t>3</w:t>
      </w:r>
      <w:r w:rsidRPr="007015C2">
        <w:rPr>
          <w:sz w:val="28"/>
          <w:szCs w:val="28"/>
        </w:rPr>
        <w:t xml:space="preserve"> к настоящему решению.</w:t>
      </w:r>
    </w:p>
    <w:p w:rsidR="007015C2" w:rsidRDefault="00123C3B" w:rsidP="007015C2">
      <w:pPr>
        <w:pStyle w:val="ConsPlusNormal"/>
        <w:tabs>
          <w:tab w:val="left" w:pos="1134"/>
        </w:tabs>
        <w:ind w:firstLine="709"/>
        <w:contextualSpacing/>
        <w:jc w:val="both"/>
        <w:rPr>
          <w:sz w:val="28"/>
        </w:rPr>
      </w:pPr>
      <w:r>
        <w:rPr>
          <w:sz w:val="28"/>
        </w:rPr>
        <w:t>4</w:t>
      </w:r>
      <w:r w:rsidR="007015C2" w:rsidRPr="007015C2">
        <w:rPr>
          <w:sz w:val="28"/>
        </w:rPr>
        <w:t>. Признать утратившими силу следующие решения Представительного Собрания Сямженского муниципального района:</w:t>
      </w:r>
    </w:p>
    <w:p w:rsidR="007015C2" w:rsidRDefault="007015C2" w:rsidP="007015C2">
      <w:pPr>
        <w:pStyle w:val="ConsPlusNormal"/>
        <w:tabs>
          <w:tab w:val="left" w:pos="1134"/>
        </w:tabs>
        <w:ind w:firstLine="709"/>
        <w:contextualSpacing/>
        <w:jc w:val="both"/>
        <w:rPr>
          <w:sz w:val="28"/>
          <w:szCs w:val="28"/>
        </w:rPr>
      </w:pPr>
      <w:r>
        <w:rPr>
          <w:sz w:val="28"/>
        </w:rPr>
        <w:t>- от 28.09.2021 № 493 «</w:t>
      </w:r>
      <w:r w:rsidRPr="003B47C5">
        <w:rPr>
          <w:sz w:val="28"/>
          <w:szCs w:val="28"/>
        </w:rPr>
        <w:t>Об утверждении Положения о муниципальном земельном контроле в Сямженском муниципальном районе</w:t>
      </w:r>
      <w:r>
        <w:rPr>
          <w:sz w:val="28"/>
          <w:szCs w:val="28"/>
        </w:rPr>
        <w:t>»;</w:t>
      </w:r>
    </w:p>
    <w:p w:rsidR="007015C2" w:rsidRDefault="007015C2" w:rsidP="007015C2">
      <w:pPr>
        <w:pStyle w:val="ConsPlusNormal"/>
        <w:tabs>
          <w:tab w:val="left" w:pos="1134"/>
        </w:tabs>
        <w:ind w:firstLine="709"/>
        <w:contextualSpacing/>
        <w:jc w:val="both"/>
        <w:rPr>
          <w:sz w:val="28"/>
          <w:szCs w:val="28"/>
        </w:rPr>
      </w:pPr>
      <w:r>
        <w:rPr>
          <w:sz w:val="28"/>
          <w:szCs w:val="28"/>
        </w:rPr>
        <w:t>- от 10.12.2021 № 504 «</w:t>
      </w:r>
      <w:r w:rsidRPr="00F6326E">
        <w:rPr>
          <w:sz w:val="28"/>
          <w:szCs w:val="28"/>
        </w:rPr>
        <w:t>О внесении изменений в некоторые решения Представительного Собрания Сямженского муниципального района</w:t>
      </w:r>
      <w:r>
        <w:rPr>
          <w:sz w:val="28"/>
          <w:szCs w:val="28"/>
        </w:rPr>
        <w:t>»;</w:t>
      </w:r>
    </w:p>
    <w:p w:rsidR="007015C2" w:rsidRDefault="007015C2" w:rsidP="007015C2">
      <w:pPr>
        <w:pStyle w:val="ConsPlusNormal"/>
        <w:tabs>
          <w:tab w:val="left" w:pos="1134"/>
        </w:tabs>
        <w:ind w:firstLine="709"/>
        <w:contextualSpacing/>
        <w:jc w:val="both"/>
        <w:rPr>
          <w:sz w:val="28"/>
          <w:szCs w:val="28"/>
        </w:rPr>
      </w:pPr>
      <w:r>
        <w:rPr>
          <w:sz w:val="28"/>
          <w:szCs w:val="28"/>
        </w:rPr>
        <w:t>- от 31.03.2022 № 534 «</w:t>
      </w:r>
      <w:r w:rsidRPr="00F6326E">
        <w:rPr>
          <w:sz w:val="28"/>
          <w:szCs w:val="28"/>
        </w:rPr>
        <w:t>О внесении изменений в некоторые решения Представительного Собрания Сямженского муниципального района</w:t>
      </w:r>
      <w:r>
        <w:rPr>
          <w:sz w:val="28"/>
          <w:szCs w:val="28"/>
        </w:rPr>
        <w:t>»;</w:t>
      </w:r>
    </w:p>
    <w:p w:rsidR="007015C2" w:rsidRPr="007015C2" w:rsidRDefault="007015C2" w:rsidP="007015C2">
      <w:pPr>
        <w:pStyle w:val="ConsPlusNormal"/>
        <w:tabs>
          <w:tab w:val="left" w:pos="1134"/>
        </w:tabs>
        <w:ind w:firstLine="709"/>
        <w:contextualSpacing/>
        <w:jc w:val="both"/>
        <w:rPr>
          <w:sz w:val="28"/>
        </w:rPr>
      </w:pPr>
      <w:r>
        <w:rPr>
          <w:sz w:val="28"/>
          <w:szCs w:val="28"/>
        </w:rPr>
        <w:t>- от 07.06.2022 № 542 «О внесении изменений в некоторые решения Представительного Собрания Сямженского муниципального района».</w:t>
      </w:r>
    </w:p>
    <w:p w:rsidR="007015C2" w:rsidRDefault="003A01F5" w:rsidP="007015C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7015C2">
        <w:rPr>
          <w:rFonts w:ascii="Times New Roman" w:hAnsi="Times New Roman" w:cs="Times New Roman"/>
          <w:sz w:val="28"/>
          <w:szCs w:val="28"/>
        </w:rPr>
        <w:t>. Настоящее решение вступает в силу с 1 января 2023 года.</w:t>
      </w:r>
    </w:p>
    <w:p w:rsidR="007015C2" w:rsidRPr="00CD549C" w:rsidRDefault="003A01F5" w:rsidP="007015C2">
      <w:pPr>
        <w:pStyle w:val="ConsPlusNormal"/>
        <w:widowControl/>
        <w:ind w:firstLine="708"/>
        <w:contextualSpacing/>
        <w:jc w:val="both"/>
        <w:rPr>
          <w:sz w:val="28"/>
          <w:szCs w:val="28"/>
        </w:rPr>
      </w:pPr>
      <w:r>
        <w:rPr>
          <w:bCs/>
          <w:sz w:val="28"/>
          <w:szCs w:val="28"/>
        </w:rPr>
        <w:lastRenderedPageBreak/>
        <w:t>6</w:t>
      </w:r>
      <w:r w:rsidR="007015C2" w:rsidRPr="00CD549C">
        <w:rPr>
          <w:bCs/>
          <w:sz w:val="28"/>
          <w:szCs w:val="28"/>
        </w:rPr>
        <w:t xml:space="preserve">. </w:t>
      </w:r>
      <w:r w:rsidR="007015C2" w:rsidRPr="00CD549C">
        <w:rPr>
          <w:sz w:val="28"/>
          <w:szCs w:val="28"/>
        </w:rPr>
        <w:t xml:space="preserve"> Настоящее решение подлежит размещению на официальном сайте администрации Сямженского муниципального района </w:t>
      </w:r>
      <w:r w:rsidR="007015C2" w:rsidRPr="00CD549C">
        <w:rPr>
          <w:sz w:val="28"/>
          <w:szCs w:val="28"/>
          <w:lang w:val="en-US"/>
        </w:rPr>
        <w:t>http</w:t>
      </w:r>
      <w:r w:rsidR="007015C2" w:rsidRPr="00CD549C">
        <w:rPr>
          <w:sz w:val="28"/>
          <w:szCs w:val="28"/>
        </w:rPr>
        <w:t>://сямженский-район.рф. в информационно-телекоммуникационной сети Интернет.</w:t>
      </w:r>
    </w:p>
    <w:p w:rsidR="007015C2" w:rsidRPr="00CD549C" w:rsidRDefault="003A01F5" w:rsidP="007015C2">
      <w:pPr>
        <w:pStyle w:val="ConsPlusNormal"/>
        <w:widowControl/>
        <w:ind w:firstLine="709"/>
        <w:contextualSpacing/>
        <w:jc w:val="both"/>
        <w:rPr>
          <w:sz w:val="28"/>
          <w:szCs w:val="28"/>
        </w:rPr>
      </w:pPr>
      <w:r>
        <w:rPr>
          <w:sz w:val="28"/>
          <w:szCs w:val="28"/>
        </w:rPr>
        <w:t>7</w:t>
      </w:r>
      <w:r w:rsidR="007015C2" w:rsidRPr="00CD549C">
        <w:rPr>
          <w:sz w:val="28"/>
          <w:szCs w:val="28"/>
        </w:rPr>
        <w:t>. Информацию о размещении настоящего решения на официальном сайте администрации Сямженского муниципального района опубликовать в газете «Восход».</w:t>
      </w:r>
    </w:p>
    <w:p w:rsidR="007015C2" w:rsidRDefault="007015C2" w:rsidP="007015C2">
      <w:pPr>
        <w:autoSpaceDE w:val="0"/>
        <w:autoSpaceDN w:val="0"/>
        <w:adjustRightInd w:val="0"/>
        <w:spacing w:after="0" w:line="240" w:lineRule="auto"/>
        <w:ind w:firstLine="709"/>
        <w:contextualSpacing/>
        <w:jc w:val="both"/>
        <w:rPr>
          <w:rFonts w:ascii="Times New Roman" w:hAnsi="Times New Roman" w:cs="Times New Roman"/>
          <w:sz w:val="28"/>
          <w:szCs w:val="28"/>
        </w:rPr>
      </w:pPr>
    </w:p>
    <w:tbl>
      <w:tblPr>
        <w:tblW w:w="0" w:type="auto"/>
        <w:tblLook w:val="04A0"/>
      </w:tblPr>
      <w:tblGrid>
        <w:gridCol w:w="6345"/>
        <w:gridCol w:w="3225"/>
      </w:tblGrid>
      <w:tr w:rsidR="007015C2" w:rsidRPr="00001317" w:rsidTr="00340FA1">
        <w:tc>
          <w:tcPr>
            <w:tcW w:w="6345" w:type="dxa"/>
            <w:shd w:val="clear" w:color="auto" w:fill="auto"/>
          </w:tcPr>
          <w:p w:rsidR="007015C2" w:rsidRPr="00001317" w:rsidRDefault="00E95076" w:rsidP="00340FA1">
            <w:pPr>
              <w:spacing w:after="0" w:line="240" w:lineRule="auto"/>
              <w:contextualSpacing/>
              <w:rPr>
                <w:rFonts w:ascii="Times New Roman" w:eastAsia="Calibri" w:hAnsi="Times New Roman" w:cs="Times New Roman"/>
                <w:sz w:val="28"/>
                <w:szCs w:val="26"/>
              </w:rPr>
            </w:pPr>
            <w:r>
              <w:rPr>
                <w:rFonts w:ascii="Times New Roman" w:eastAsia="Calibri" w:hAnsi="Times New Roman" w:cs="Times New Roman"/>
                <w:sz w:val="28"/>
                <w:szCs w:val="26"/>
              </w:rPr>
              <w:t>Председатель</w:t>
            </w:r>
            <w:r w:rsidR="007015C2" w:rsidRPr="00001317">
              <w:rPr>
                <w:rFonts w:ascii="Times New Roman" w:eastAsia="Calibri" w:hAnsi="Times New Roman" w:cs="Times New Roman"/>
                <w:sz w:val="28"/>
                <w:szCs w:val="26"/>
              </w:rPr>
              <w:t xml:space="preserve"> Представительного Собрания Сямженского муниципального округа</w:t>
            </w:r>
          </w:p>
          <w:p w:rsidR="007015C2" w:rsidRPr="00001317" w:rsidRDefault="007015C2" w:rsidP="00340FA1">
            <w:pPr>
              <w:spacing w:after="0" w:line="240" w:lineRule="auto"/>
              <w:contextualSpacing/>
              <w:rPr>
                <w:rFonts w:ascii="Times New Roman" w:eastAsia="Calibri" w:hAnsi="Times New Roman" w:cs="Times New Roman"/>
                <w:sz w:val="28"/>
                <w:szCs w:val="26"/>
              </w:rPr>
            </w:pPr>
            <w:r w:rsidRPr="00001317">
              <w:rPr>
                <w:rFonts w:ascii="Times New Roman" w:eastAsia="Calibri" w:hAnsi="Times New Roman" w:cs="Times New Roman"/>
                <w:sz w:val="28"/>
                <w:szCs w:val="26"/>
              </w:rPr>
              <w:t>Вологодской области</w:t>
            </w:r>
          </w:p>
          <w:p w:rsidR="007015C2" w:rsidRPr="00001317" w:rsidRDefault="007015C2" w:rsidP="00340FA1">
            <w:pPr>
              <w:pStyle w:val="ConsPlusNormal"/>
              <w:widowControl/>
              <w:contextualSpacing/>
              <w:jc w:val="both"/>
              <w:rPr>
                <w:sz w:val="28"/>
                <w:szCs w:val="26"/>
              </w:rPr>
            </w:pPr>
          </w:p>
        </w:tc>
        <w:tc>
          <w:tcPr>
            <w:tcW w:w="3225" w:type="dxa"/>
            <w:shd w:val="clear" w:color="auto" w:fill="auto"/>
          </w:tcPr>
          <w:p w:rsidR="007015C2" w:rsidRPr="00001317" w:rsidRDefault="007015C2" w:rsidP="00340FA1">
            <w:pPr>
              <w:pStyle w:val="ConsPlusNormal"/>
              <w:widowControl/>
              <w:contextualSpacing/>
              <w:jc w:val="right"/>
              <w:rPr>
                <w:sz w:val="28"/>
                <w:szCs w:val="26"/>
              </w:rPr>
            </w:pPr>
          </w:p>
          <w:p w:rsidR="007015C2" w:rsidRPr="00001317" w:rsidRDefault="007015C2" w:rsidP="00340FA1">
            <w:pPr>
              <w:pStyle w:val="ConsPlusNormal"/>
              <w:widowControl/>
              <w:contextualSpacing/>
              <w:jc w:val="right"/>
              <w:rPr>
                <w:sz w:val="28"/>
                <w:szCs w:val="26"/>
              </w:rPr>
            </w:pPr>
          </w:p>
          <w:p w:rsidR="007015C2" w:rsidRPr="00001317" w:rsidRDefault="00E95076" w:rsidP="00340FA1">
            <w:pPr>
              <w:pStyle w:val="ConsPlusNormal"/>
              <w:widowControl/>
              <w:contextualSpacing/>
              <w:jc w:val="right"/>
              <w:rPr>
                <w:sz w:val="28"/>
                <w:szCs w:val="26"/>
              </w:rPr>
            </w:pPr>
            <w:r>
              <w:rPr>
                <w:sz w:val="28"/>
                <w:szCs w:val="26"/>
              </w:rPr>
              <w:t>О.Н.Фотина</w:t>
            </w:r>
          </w:p>
        </w:tc>
      </w:tr>
      <w:tr w:rsidR="007015C2" w:rsidRPr="00001317" w:rsidTr="00340FA1">
        <w:trPr>
          <w:trHeight w:val="80"/>
        </w:trPr>
        <w:tc>
          <w:tcPr>
            <w:tcW w:w="6345" w:type="dxa"/>
            <w:shd w:val="clear" w:color="auto" w:fill="auto"/>
          </w:tcPr>
          <w:p w:rsidR="007015C2" w:rsidRPr="00001317" w:rsidRDefault="007015C2" w:rsidP="00340FA1">
            <w:pPr>
              <w:spacing w:after="0" w:line="240" w:lineRule="auto"/>
              <w:contextualSpacing/>
              <w:rPr>
                <w:rFonts w:ascii="Times New Roman" w:eastAsia="Calibri" w:hAnsi="Times New Roman" w:cs="Times New Roman"/>
                <w:sz w:val="28"/>
                <w:szCs w:val="26"/>
              </w:rPr>
            </w:pPr>
            <w:r w:rsidRPr="00001317">
              <w:rPr>
                <w:rFonts w:ascii="Times New Roman" w:eastAsia="Calibri" w:hAnsi="Times New Roman" w:cs="Times New Roman"/>
                <w:sz w:val="28"/>
                <w:szCs w:val="26"/>
              </w:rPr>
              <w:t>Глава Сямженского муниципального округа Вологодской области</w:t>
            </w:r>
          </w:p>
          <w:p w:rsidR="007015C2" w:rsidRPr="00001317" w:rsidRDefault="007015C2" w:rsidP="00340FA1">
            <w:pPr>
              <w:pStyle w:val="ConsPlusNormal"/>
              <w:widowControl/>
              <w:contextualSpacing/>
              <w:jc w:val="both"/>
              <w:rPr>
                <w:sz w:val="28"/>
                <w:szCs w:val="26"/>
              </w:rPr>
            </w:pPr>
          </w:p>
        </w:tc>
        <w:tc>
          <w:tcPr>
            <w:tcW w:w="3225" w:type="dxa"/>
            <w:shd w:val="clear" w:color="auto" w:fill="auto"/>
          </w:tcPr>
          <w:p w:rsidR="007015C2" w:rsidRPr="00001317" w:rsidRDefault="007015C2" w:rsidP="00340FA1">
            <w:pPr>
              <w:pStyle w:val="ConsPlusNormal"/>
              <w:widowControl/>
              <w:contextualSpacing/>
              <w:jc w:val="right"/>
              <w:rPr>
                <w:sz w:val="28"/>
                <w:szCs w:val="26"/>
              </w:rPr>
            </w:pPr>
          </w:p>
          <w:p w:rsidR="007015C2" w:rsidRPr="00001317" w:rsidRDefault="007015C2" w:rsidP="00340FA1">
            <w:pPr>
              <w:pStyle w:val="ConsPlusNormal"/>
              <w:widowControl/>
              <w:contextualSpacing/>
              <w:jc w:val="right"/>
              <w:rPr>
                <w:sz w:val="28"/>
                <w:szCs w:val="26"/>
              </w:rPr>
            </w:pPr>
            <w:r w:rsidRPr="00001317">
              <w:rPr>
                <w:sz w:val="28"/>
                <w:szCs w:val="26"/>
              </w:rPr>
              <w:t>С.Н.Лашков</w:t>
            </w:r>
          </w:p>
        </w:tc>
      </w:tr>
    </w:tbl>
    <w:p w:rsidR="007015C2" w:rsidRDefault="007015C2" w:rsidP="007015C2">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7015C2" w:rsidRDefault="007015C2" w:rsidP="007015C2">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7015C2" w:rsidRDefault="007015C2" w:rsidP="007015C2">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7015C2" w:rsidRPr="00A13DF2" w:rsidRDefault="007015C2" w:rsidP="007015C2">
      <w:pPr>
        <w:spacing w:after="0" w:line="240" w:lineRule="auto"/>
        <w:contextualSpacing/>
        <w:jc w:val="right"/>
        <w:rPr>
          <w:rFonts w:ascii="Times New Roman" w:hAnsi="Times New Roman" w:cs="Times New Roman"/>
          <w:sz w:val="28"/>
          <w:szCs w:val="28"/>
        </w:rPr>
      </w:pPr>
      <w:r w:rsidRPr="007015C2">
        <w:rPr>
          <w:rFonts w:ascii="Times New Roman" w:hAnsi="Times New Roman" w:cs="Times New Roman"/>
          <w:sz w:val="28"/>
        </w:rPr>
        <w:br w:type="page"/>
      </w:r>
      <w:bookmarkStart w:id="1" w:name="Par35"/>
      <w:bookmarkEnd w:id="1"/>
      <w:r>
        <w:rPr>
          <w:rFonts w:ascii="Times New Roman" w:hAnsi="Times New Roman" w:cs="Times New Roman"/>
          <w:sz w:val="28"/>
          <w:szCs w:val="28"/>
        </w:rPr>
        <w:lastRenderedPageBreak/>
        <w:t>Приложение</w:t>
      </w:r>
      <w:r w:rsidR="000B6ED6">
        <w:rPr>
          <w:rFonts w:ascii="Times New Roman" w:hAnsi="Times New Roman" w:cs="Times New Roman"/>
          <w:sz w:val="28"/>
          <w:szCs w:val="28"/>
        </w:rPr>
        <w:t xml:space="preserve"> № 1</w:t>
      </w:r>
    </w:p>
    <w:p w:rsidR="007015C2" w:rsidRPr="00A13DF2" w:rsidRDefault="007015C2" w:rsidP="007015C2">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A13DF2">
        <w:rPr>
          <w:rFonts w:ascii="Times New Roman" w:hAnsi="Times New Roman" w:cs="Times New Roman"/>
          <w:sz w:val="28"/>
          <w:szCs w:val="28"/>
        </w:rPr>
        <w:t xml:space="preserve">Представительного Собрания </w:t>
      </w:r>
    </w:p>
    <w:p w:rsidR="007015C2" w:rsidRPr="00A13DF2" w:rsidRDefault="007015C2" w:rsidP="007015C2">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Сямженского муниципального округа</w:t>
      </w:r>
    </w:p>
    <w:p w:rsidR="007015C2" w:rsidRPr="00A13DF2" w:rsidRDefault="007015C2" w:rsidP="007015C2">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Вологодской области</w:t>
      </w:r>
    </w:p>
    <w:p w:rsidR="007015C2" w:rsidRPr="00A13DF2" w:rsidRDefault="007015C2" w:rsidP="007015C2">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13.12.2022 №</w:t>
      </w:r>
      <w:r w:rsidR="00720CC1">
        <w:rPr>
          <w:rFonts w:ascii="Times New Roman" w:hAnsi="Times New Roman" w:cs="Times New Roman"/>
          <w:sz w:val="28"/>
          <w:szCs w:val="28"/>
        </w:rPr>
        <w:t xml:space="preserve"> 61</w:t>
      </w:r>
      <w:r>
        <w:rPr>
          <w:rFonts w:ascii="Times New Roman" w:hAnsi="Times New Roman" w:cs="Times New Roman"/>
          <w:sz w:val="28"/>
          <w:szCs w:val="28"/>
        </w:rPr>
        <w:t xml:space="preserve"> </w:t>
      </w:r>
    </w:p>
    <w:p w:rsidR="007015C2" w:rsidRPr="007015C2" w:rsidRDefault="007015C2" w:rsidP="007015C2">
      <w:pPr>
        <w:spacing w:after="0" w:line="240" w:lineRule="auto"/>
        <w:ind w:left="3544"/>
        <w:contextualSpacing/>
        <w:jc w:val="right"/>
        <w:rPr>
          <w:rFonts w:ascii="Times New Roman" w:hAnsi="Times New Roman" w:cs="Times New Roman"/>
          <w:b/>
          <w:sz w:val="28"/>
        </w:rPr>
      </w:pPr>
    </w:p>
    <w:p w:rsidR="007015C2" w:rsidRPr="007015C2" w:rsidRDefault="007015C2" w:rsidP="007015C2">
      <w:pPr>
        <w:pStyle w:val="ConsPlusTitle"/>
        <w:contextualSpacing/>
        <w:jc w:val="center"/>
        <w:rPr>
          <w:b w:val="0"/>
          <w:sz w:val="28"/>
        </w:rPr>
      </w:pPr>
    </w:p>
    <w:p w:rsidR="007015C2" w:rsidRPr="00C62740" w:rsidRDefault="00C62740" w:rsidP="007015C2">
      <w:pPr>
        <w:pStyle w:val="ConsPlusTitle"/>
        <w:contextualSpacing/>
        <w:jc w:val="center"/>
        <w:rPr>
          <w:b w:val="0"/>
          <w:sz w:val="28"/>
        </w:rPr>
      </w:pPr>
      <w:r>
        <w:rPr>
          <w:b w:val="0"/>
          <w:sz w:val="28"/>
        </w:rPr>
        <w:t>П</w:t>
      </w:r>
      <w:r w:rsidRPr="00C62740">
        <w:rPr>
          <w:b w:val="0"/>
          <w:sz w:val="28"/>
        </w:rPr>
        <w:t>оложение</w:t>
      </w:r>
    </w:p>
    <w:p w:rsidR="007015C2" w:rsidRPr="00C62740" w:rsidRDefault="00C62740" w:rsidP="007015C2">
      <w:pPr>
        <w:pStyle w:val="ConsPlusTitle"/>
        <w:contextualSpacing/>
        <w:jc w:val="center"/>
        <w:rPr>
          <w:b w:val="0"/>
          <w:sz w:val="28"/>
        </w:rPr>
      </w:pPr>
      <w:bookmarkStart w:id="2" w:name="_Hlk73456502"/>
      <w:r w:rsidRPr="00C62740">
        <w:rPr>
          <w:b w:val="0"/>
          <w:sz w:val="28"/>
        </w:rPr>
        <w:t xml:space="preserve">о муниципальном земельном контроле  </w:t>
      </w:r>
    </w:p>
    <w:p w:rsidR="007015C2" w:rsidRPr="007015C2" w:rsidRDefault="00C62740" w:rsidP="007015C2">
      <w:pPr>
        <w:pStyle w:val="ConsPlusTitle"/>
        <w:contextualSpacing/>
        <w:jc w:val="center"/>
        <w:rPr>
          <w:szCs w:val="24"/>
          <w:u w:val="single"/>
          <w:vertAlign w:val="superscript"/>
        </w:rPr>
      </w:pPr>
      <w:r w:rsidRPr="00C62740">
        <w:rPr>
          <w:b w:val="0"/>
          <w:sz w:val="28"/>
          <w:szCs w:val="28"/>
        </w:rPr>
        <w:t xml:space="preserve">в </w:t>
      </w:r>
      <w:bookmarkEnd w:id="2"/>
      <w:r w:rsidR="00243E10">
        <w:rPr>
          <w:b w:val="0"/>
          <w:sz w:val="28"/>
          <w:szCs w:val="28"/>
        </w:rPr>
        <w:t>С</w:t>
      </w:r>
      <w:r w:rsidRPr="00C62740">
        <w:rPr>
          <w:b w:val="0"/>
          <w:sz w:val="28"/>
          <w:szCs w:val="28"/>
        </w:rPr>
        <w:t xml:space="preserve">ямженском муниципальном </w:t>
      </w:r>
      <w:r w:rsidR="00243E10">
        <w:rPr>
          <w:b w:val="0"/>
          <w:sz w:val="28"/>
          <w:szCs w:val="28"/>
        </w:rPr>
        <w:t>округе</w:t>
      </w:r>
    </w:p>
    <w:p w:rsidR="007015C2" w:rsidRPr="007015C2" w:rsidRDefault="007015C2" w:rsidP="007015C2">
      <w:pPr>
        <w:pStyle w:val="ConsPlusTitle"/>
        <w:contextualSpacing/>
        <w:jc w:val="center"/>
        <w:rPr>
          <w:b w:val="0"/>
          <w:sz w:val="28"/>
        </w:rPr>
      </w:pPr>
    </w:p>
    <w:p w:rsidR="007015C2" w:rsidRPr="009A67A8" w:rsidRDefault="009A67A8" w:rsidP="007015C2">
      <w:pPr>
        <w:pStyle w:val="ConsPlusNormal"/>
        <w:ind w:firstLine="0"/>
        <w:contextualSpacing/>
        <w:jc w:val="center"/>
        <w:rPr>
          <w:sz w:val="28"/>
        </w:rPr>
      </w:pPr>
      <w:r w:rsidRPr="009A67A8">
        <w:rPr>
          <w:sz w:val="28"/>
          <w:lang w:val="en-US"/>
        </w:rPr>
        <w:t>I</w:t>
      </w:r>
      <w:r w:rsidRPr="009A67A8">
        <w:rPr>
          <w:sz w:val="28"/>
        </w:rPr>
        <w:t>.</w:t>
      </w:r>
      <w:r w:rsidRPr="00D5297E">
        <w:rPr>
          <w:sz w:val="28"/>
        </w:rPr>
        <w:t xml:space="preserve"> </w:t>
      </w:r>
      <w:r w:rsidRPr="009A67A8">
        <w:rPr>
          <w:sz w:val="28"/>
        </w:rPr>
        <w:t>ОБЩИЕ ПОЛОЖЕНИЯ</w:t>
      </w:r>
    </w:p>
    <w:p w:rsidR="007015C2" w:rsidRPr="007015C2" w:rsidRDefault="007015C2" w:rsidP="007015C2">
      <w:pPr>
        <w:pStyle w:val="ConsPlusNormal"/>
        <w:ind w:firstLine="567"/>
        <w:contextualSpacing/>
        <w:rPr>
          <w:sz w:val="28"/>
        </w:rPr>
      </w:pP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Сямженском муниципальном </w:t>
      </w:r>
      <w:r w:rsidR="000B6ED6">
        <w:rPr>
          <w:rFonts w:ascii="Times New Roman" w:hAnsi="Times New Roman"/>
          <w:sz w:val="28"/>
        </w:rPr>
        <w:t>округе</w:t>
      </w:r>
      <w:r w:rsidRPr="007015C2">
        <w:rPr>
          <w:rFonts w:ascii="Times New Roman" w:hAnsi="Times New Roman"/>
          <w:sz w:val="28"/>
        </w:rPr>
        <w:t xml:space="preserve"> (далее – муниципальный контроль).</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1.2. Предметом муниципального контроля является:</w:t>
      </w:r>
    </w:p>
    <w:p w:rsidR="007015C2" w:rsidRPr="007015C2" w:rsidRDefault="007015C2" w:rsidP="007015C2">
      <w:pPr>
        <w:pStyle w:val="ConsPlusNormal"/>
        <w:ind w:firstLine="709"/>
        <w:contextualSpacing/>
        <w:jc w:val="both"/>
        <w:rPr>
          <w:sz w:val="28"/>
          <w:szCs w:val="28"/>
        </w:rPr>
      </w:pPr>
      <w:r w:rsidRPr="007015C2">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7015C2" w:rsidRPr="007015C2" w:rsidRDefault="007015C2" w:rsidP="007015C2">
      <w:pPr>
        <w:pStyle w:val="ConsPlusNormal"/>
        <w:ind w:firstLine="709"/>
        <w:contextualSpacing/>
        <w:jc w:val="both"/>
        <w:rPr>
          <w:sz w:val="28"/>
          <w:szCs w:val="28"/>
        </w:rPr>
      </w:pPr>
      <w:r w:rsidRPr="007015C2">
        <w:rPr>
          <w:sz w:val="28"/>
          <w:szCs w:val="28"/>
        </w:rPr>
        <w:t>исполнение решений, принимаемых по результатам контрольных мероприятий.</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1.3. Объектами муниципального контроля (далее – объект контроля) являются:</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результаты деятельности контролируемых лиц, в том числе работы и услуги, к которым предъявляются обязательные требования;</w:t>
      </w:r>
    </w:p>
    <w:p w:rsidR="007015C2" w:rsidRPr="007015C2" w:rsidRDefault="007015C2" w:rsidP="007015C2">
      <w:pPr>
        <w:autoSpaceDE w:val="0"/>
        <w:autoSpaceDN w:val="0"/>
        <w:adjustRightInd w:val="0"/>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 xml:space="preserve">объекты земельных отношений, </w:t>
      </w:r>
      <w:r w:rsidRPr="007015C2">
        <w:rPr>
          <w:rFonts w:ascii="Times New Roman" w:hAnsi="Times New Roman" w:cs="Times New Roman"/>
          <w:sz w:val="28"/>
          <w:szCs w:val="28"/>
        </w:rPr>
        <w:t xml:space="preserve">расположенные в границах </w:t>
      </w:r>
      <w:r w:rsidRPr="007015C2">
        <w:rPr>
          <w:rFonts w:ascii="Times New Roman" w:hAnsi="Times New Roman" w:cs="Times New Roman"/>
          <w:sz w:val="28"/>
        </w:rPr>
        <w:t xml:space="preserve">Сямженского муниципального </w:t>
      </w:r>
      <w:r w:rsidR="0097008A">
        <w:rPr>
          <w:rFonts w:ascii="Times New Roman" w:hAnsi="Times New Roman" w:cs="Times New Roman"/>
          <w:sz w:val="28"/>
        </w:rPr>
        <w:t>округа</w:t>
      </w:r>
      <w:r w:rsidRPr="007015C2">
        <w:rPr>
          <w:rFonts w:ascii="Times New Roman" w:hAnsi="Times New Roman" w:cs="Times New Roman"/>
          <w:sz w:val="28"/>
        </w:rPr>
        <w:t xml:space="preserve"> Вологодской области.</w:t>
      </w:r>
    </w:p>
    <w:p w:rsidR="007015C2" w:rsidRPr="007015C2" w:rsidRDefault="007015C2" w:rsidP="007015C2">
      <w:pPr>
        <w:autoSpaceDE w:val="0"/>
        <w:autoSpaceDN w:val="0"/>
        <w:adjustRightInd w:val="0"/>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 xml:space="preserve">Администрация Сямженского муниципального </w:t>
      </w:r>
      <w:r w:rsidR="0097008A">
        <w:rPr>
          <w:rFonts w:ascii="Times New Roman" w:hAnsi="Times New Roman" w:cs="Times New Roman"/>
          <w:sz w:val="28"/>
        </w:rPr>
        <w:t>округа</w:t>
      </w:r>
      <w:r w:rsidRPr="007015C2">
        <w:rPr>
          <w:rFonts w:ascii="Times New Roman" w:hAnsi="Times New Roman" w:cs="Times New Roman"/>
          <w:sz w:val="28"/>
        </w:rPr>
        <w:t xml:space="preserve"> осуществляет земельный контроль за соблюдением:</w:t>
      </w:r>
    </w:p>
    <w:p w:rsidR="007015C2" w:rsidRPr="007015C2" w:rsidRDefault="007015C2" w:rsidP="007015C2">
      <w:pPr>
        <w:pStyle w:val="ConsPlusNormal"/>
        <w:ind w:firstLine="709"/>
        <w:contextualSpacing/>
        <w:jc w:val="both"/>
      </w:pPr>
      <w:r w:rsidRPr="007015C2">
        <w:rPr>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015C2" w:rsidRPr="007015C2" w:rsidRDefault="007015C2" w:rsidP="007015C2">
      <w:pPr>
        <w:pStyle w:val="ConsPlusNormal"/>
        <w:ind w:firstLine="709"/>
        <w:contextualSpacing/>
        <w:jc w:val="both"/>
      </w:pPr>
      <w:r w:rsidRPr="007015C2">
        <w:rPr>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015C2" w:rsidRPr="007015C2" w:rsidRDefault="007015C2" w:rsidP="007015C2">
      <w:pPr>
        <w:pStyle w:val="ConsPlusNormal"/>
        <w:ind w:firstLine="709"/>
        <w:contextualSpacing/>
        <w:jc w:val="both"/>
      </w:pPr>
      <w:r w:rsidRPr="007015C2">
        <w:rPr>
          <w:color w:val="000000"/>
          <w:sz w:val="28"/>
          <w:szCs w:val="28"/>
        </w:rPr>
        <w:t xml:space="preserve">3) обязательных требований, связанных с обязательным </w:t>
      </w:r>
      <w:r w:rsidRPr="007015C2">
        <w:rPr>
          <w:color w:val="000000"/>
          <w:sz w:val="28"/>
          <w:szCs w:val="28"/>
        </w:rPr>
        <w:lastRenderedPageBreak/>
        <w:t>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015C2" w:rsidRPr="007015C2" w:rsidRDefault="007015C2" w:rsidP="007015C2">
      <w:pPr>
        <w:pStyle w:val="ConsPlusNormal"/>
        <w:ind w:firstLine="709"/>
        <w:contextualSpacing/>
        <w:jc w:val="both"/>
      </w:pPr>
      <w:r w:rsidRPr="007015C2">
        <w:rPr>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015C2" w:rsidRPr="007015C2" w:rsidRDefault="007015C2" w:rsidP="007015C2">
      <w:pPr>
        <w:pStyle w:val="ConsPlusNormal"/>
        <w:ind w:firstLine="709"/>
        <w:contextualSpacing/>
        <w:jc w:val="both"/>
      </w:pPr>
      <w:r w:rsidRPr="007015C2">
        <w:rPr>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015C2" w:rsidRPr="007015C2" w:rsidRDefault="007015C2" w:rsidP="007015C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r w:rsidRPr="007015C2">
        <w:rPr>
          <w:rFonts w:ascii="Times New Roman" w:hAnsi="Times New Roman" w:cs="Times New Roman"/>
          <w:sz w:val="28"/>
        </w:rPr>
        <w:t xml:space="preserve"> </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1.4. Учет объектов контроля осуществляется посредством создания:</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 xml:space="preserve">единого реестра контрольных мероприятий; </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 xml:space="preserve">информационной системы </w:t>
      </w:r>
      <w:r w:rsidRPr="007015C2">
        <w:rPr>
          <w:rFonts w:ascii="Times New Roman" w:hAnsi="Times New Roman" w:cs="Times New Roman"/>
          <w:sz w:val="28"/>
          <w:szCs w:val="28"/>
        </w:rPr>
        <w:t xml:space="preserve">(подсистемы государственной информационной системы) </w:t>
      </w:r>
      <w:r w:rsidRPr="007015C2">
        <w:rPr>
          <w:rFonts w:ascii="Times New Roman" w:hAnsi="Times New Roman" w:cs="Times New Roman"/>
          <w:sz w:val="28"/>
        </w:rPr>
        <w:t>досудебного обжалования;</w:t>
      </w:r>
    </w:p>
    <w:p w:rsidR="007015C2" w:rsidRPr="007015C2" w:rsidRDefault="007015C2" w:rsidP="007015C2">
      <w:pPr>
        <w:pStyle w:val="ConsPlusNormal"/>
        <w:ind w:firstLine="709"/>
        <w:contextualSpacing/>
        <w:jc w:val="both"/>
        <w:rPr>
          <w:sz w:val="28"/>
        </w:rPr>
      </w:pPr>
      <w:r w:rsidRPr="007015C2">
        <w:rPr>
          <w:sz w:val="28"/>
        </w:rPr>
        <w:t>иных государственных и муниципальных информационных систем путем межведомственного информационного взаимодействия.</w:t>
      </w:r>
    </w:p>
    <w:p w:rsidR="007015C2" w:rsidRPr="007015C2" w:rsidRDefault="007015C2" w:rsidP="007015C2">
      <w:pPr>
        <w:pStyle w:val="ConsPlusNormal"/>
        <w:ind w:firstLine="709"/>
        <w:contextualSpacing/>
        <w:jc w:val="both"/>
        <w:rPr>
          <w:sz w:val="28"/>
        </w:rPr>
      </w:pPr>
      <w:r w:rsidRPr="007015C2">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7015C2" w:rsidRPr="007015C2" w:rsidRDefault="007015C2" w:rsidP="007015C2">
      <w:pPr>
        <w:pStyle w:val="a3"/>
        <w:widowControl/>
        <w:ind w:left="0" w:firstLine="709"/>
        <w:jc w:val="both"/>
        <w:rPr>
          <w:rFonts w:ascii="Times New Roman" w:hAnsi="Times New Roman"/>
          <w:sz w:val="28"/>
          <w:szCs w:val="28"/>
        </w:rPr>
      </w:pPr>
      <w:r w:rsidRPr="007015C2">
        <w:rPr>
          <w:rFonts w:ascii="Times New Roman" w:hAnsi="Times New Roman"/>
          <w:sz w:val="28"/>
        </w:rPr>
        <w:t xml:space="preserve">1.5. </w:t>
      </w:r>
      <w:r w:rsidRPr="007015C2">
        <w:rPr>
          <w:rFonts w:ascii="Times New Roman" w:hAnsi="Times New Roman"/>
          <w:sz w:val="28"/>
          <w:szCs w:val="28"/>
        </w:rPr>
        <w:t xml:space="preserve">Муниципальный контроль осуществляется администрацией </w:t>
      </w:r>
      <w:r w:rsidRPr="007015C2">
        <w:rPr>
          <w:rFonts w:ascii="Times New Roman" w:hAnsi="Times New Roman"/>
          <w:sz w:val="28"/>
          <w:szCs w:val="24"/>
        </w:rPr>
        <w:t xml:space="preserve">Сямженского муниципального </w:t>
      </w:r>
      <w:r w:rsidR="0097008A">
        <w:rPr>
          <w:rFonts w:ascii="Times New Roman" w:hAnsi="Times New Roman"/>
          <w:sz w:val="28"/>
          <w:szCs w:val="24"/>
        </w:rPr>
        <w:t>округа</w:t>
      </w:r>
      <w:r w:rsidRPr="007015C2">
        <w:rPr>
          <w:rFonts w:ascii="Times New Roman" w:hAnsi="Times New Roman"/>
          <w:sz w:val="28"/>
          <w:szCs w:val="24"/>
        </w:rPr>
        <w:t xml:space="preserve"> </w:t>
      </w:r>
      <w:r w:rsidRPr="007015C2">
        <w:rPr>
          <w:rFonts w:ascii="Times New Roman" w:hAnsi="Times New Roman"/>
          <w:sz w:val="28"/>
          <w:szCs w:val="28"/>
        </w:rPr>
        <w:t>(далее – Контрольный орган).</w:t>
      </w:r>
    </w:p>
    <w:p w:rsidR="007015C2" w:rsidRPr="007015C2" w:rsidRDefault="007015C2" w:rsidP="007015C2">
      <w:pPr>
        <w:pStyle w:val="a3"/>
        <w:widowControl/>
        <w:ind w:left="0" w:firstLine="709"/>
        <w:jc w:val="both"/>
        <w:rPr>
          <w:rFonts w:ascii="Times New Roman" w:hAnsi="Times New Roman"/>
          <w:color w:val="FF0000"/>
          <w:sz w:val="28"/>
          <w:szCs w:val="28"/>
          <w:vertAlign w:val="superscript"/>
        </w:rPr>
      </w:pPr>
      <w:r w:rsidRPr="007015C2">
        <w:rPr>
          <w:rFonts w:ascii="Times New Roman" w:hAnsi="Times New Roman"/>
          <w:sz w:val="28"/>
          <w:szCs w:val="28"/>
        </w:rPr>
        <w:t xml:space="preserve">Непосредственное осуществление муниципального контроля возлагается на </w:t>
      </w:r>
      <w:r w:rsidR="00D5297E">
        <w:rPr>
          <w:rFonts w:ascii="Times New Roman" w:hAnsi="Times New Roman"/>
          <w:sz w:val="28"/>
          <w:szCs w:val="24"/>
        </w:rPr>
        <w:t>к</w:t>
      </w:r>
      <w:r w:rsidRPr="007015C2">
        <w:rPr>
          <w:rFonts w:ascii="Times New Roman" w:hAnsi="Times New Roman"/>
          <w:sz w:val="28"/>
          <w:szCs w:val="24"/>
        </w:rPr>
        <w:t xml:space="preserve">омитет по управлению имуществом администрации Сямженского муниципального </w:t>
      </w:r>
      <w:r w:rsidR="0097008A">
        <w:rPr>
          <w:rFonts w:ascii="Times New Roman" w:hAnsi="Times New Roman"/>
          <w:sz w:val="28"/>
          <w:szCs w:val="24"/>
        </w:rPr>
        <w:t>округа</w:t>
      </w:r>
      <w:r w:rsidRPr="007015C2">
        <w:rPr>
          <w:rFonts w:ascii="Times New Roman" w:hAnsi="Times New Roman"/>
          <w:sz w:val="28"/>
          <w:szCs w:val="28"/>
        </w:rPr>
        <w:t xml:space="preserve"> (далее – </w:t>
      </w:r>
      <w:r w:rsidRPr="007015C2">
        <w:rPr>
          <w:rFonts w:ascii="Times New Roman" w:hAnsi="Times New Roman"/>
          <w:sz w:val="28"/>
          <w:szCs w:val="24"/>
        </w:rPr>
        <w:t>Комитет</w:t>
      </w:r>
      <w:r w:rsidRPr="007015C2">
        <w:rPr>
          <w:rFonts w:ascii="Times New Roman" w:hAnsi="Times New Roman"/>
          <w:sz w:val="28"/>
          <w:szCs w:val="28"/>
        </w:rPr>
        <w:t>).</w:t>
      </w:r>
    </w:p>
    <w:p w:rsidR="007015C2" w:rsidRPr="007015C2" w:rsidRDefault="007015C2" w:rsidP="007015C2">
      <w:pPr>
        <w:pStyle w:val="a3"/>
        <w:widowControl/>
        <w:ind w:left="0" w:firstLine="709"/>
        <w:jc w:val="both"/>
        <w:rPr>
          <w:rFonts w:ascii="Times New Roman" w:hAnsi="Times New Roman"/>
          <w:sz w:val="28"/>
        </w:rPr>
      </w:pPr>
      <w:r w:rsidRPr="007015C2">
        <w:rPr>
          <w:rFonts w:ascii="Times New Roman" w:hAnsi="Times New Roman"/>
          <w:sz w:val="28"/>
        </w:rPr>
        <w:t>1.6. Руководство деятельностью по осуществлению муниципального контроля осуществляет руководитель Контрольного органа</w:t>
      </w:r>
      <w:r w:rsidRPr="007015C2">
        <w:rPr>
          <w:rFonts w:ascii="Times New Roman" w:hAnsi="Times New Roman"/>
          <w:i/>
          <w:sz w:val="24"/>
          <w:szCs w:val="24"/>
        </w:rPr>
        <w:t>.</w:t>
      </w:r>
    </w:p>
    <w:p w:rsidR="007015C2" w:rsidRPr="007015C2" w:rsidRDefault="007015C2" w:rsidP="007015C2">
      <w:pPr>
        <w:pStyle w:val="a3"/>
        <w:widowControl/>
        <w:tabs>
          <w:tab w:val="left" w:pos="1134"/>
        </w:tabs>
        <w:ind w:left="0" w:firstLine="709"/>
        <w:jc w:val="both"/>
        <w:rPr>
          <w:rFonts w:ascii="Times New Roman" w:hAnsi="Times New Roman"/>
          <w:sz w:val="28"/>
          <w:szCs w:val="28"/>
        </w:rPr>
      </w:pPr>
      <w:r w:rsidRPr="007015C2">
        <w:rPr>
          <w:rFonts w:ascii="Times New Roman" w:hAnsi="Times New Roman"/>
          <w:sz w:val="28"/>
        </w:rPr>
        <w:t xml:space="preserve">1.7. </w:t>
      </w:r>
      <w:r w:rsidRPr="007015C2">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1) руководитель (заместитель руководителя) Контрольного органа;</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 xml:space="preserve">Должностными лицами Контрольного органа, уполномоченными </w:t>
      </w:r>
      <w:r w:rsidRPr="007015C2">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7015C2">
        <w:rPr>
          <w:rFonts w:ascii="Times New Roman" w:hAnsi="Times New Roman" w:cs="Times New Roman"/>
          <w:sz w:val="28"/>
        </w:rPr>
        <w:t>(далее – уполномоченные должностные лица Контрольного органа)</w:t>
      </w:r>
      <w:r w:rsidRPr="007015C2">
        <w:rPr>
          <w:rFonts w:ascii="Times New Roman" w:hAnsi="Times New Roman" w:cs="Times New Roman"/>
          <w:sz w:val="28"/>
          <w:szCs w:val="28"/>
        </w:rPr>
        <w:t>.</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1.8. Права и обязанности инспектора.</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1.8.1. Инспектор обязан:</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lastRenderedPageBreak/>
        <w:t>1) соблюдать законодательство Российской Федерации, права и законные интересы контролируемых лиц;</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7015C2">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7015C2">
        <w:rPr>
          <w:rFonts w:ascii="Times New Roman" w:hAnsi="Times New Roman"/>
          <w:sz w:val="28"/>
        </w:rPr>
        <w:t>;</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Вологодской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015C2" w:rsidRPr="007015C2" w:rsidRDefault="007015C2" w:rsidP="007015C2">
      <w:pPr>
        <w:pStyle w:val="a3"/>
        <w:widowControl/>
        <w:tabs>
          <w:tab w:val="left" w:pos="1134"/>
        </w:tabs>
        <w:ind w:left="0" w:firstLine="851"/>
        <w:jc w:val="both"/>
        <w:rPr>
          <w:rFonts w:ascii="Times New Roman" w:hAnsi="Times New Roman"/>
          <w:sz w:val="28"/>
        </w:rPr>
      </w:pPr>
      <w:r w:rsidRPr="007015C2">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8) осуществлять иные действия, предусмотренные действующим законодательством.</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1.9. К отношениям, связанным с осуществлением муниципального земельного контроля  применяются положения Федерального закона № 248-ФЗ.</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015C2" w:rsidRPr="007015C2" w:rsidRDefault="007015C2" w:rsidP="007015C2">
      <w:pPr>
        <w:pStyle w:val="ConsPlusNormal"/>
        <w:ind w:firstLine="709"/>
        <w:contextualSpacing/>
        <w:jc w:val="both"/>
        <w:rPr>
          <w:sz w:val="28"/>
        </w:rPr>
      </w:pPr>
    </w:p>
    <w:p w:rsidR="001133C3" w:rsidRPr="00F63405" w:rsidRDefault="001133C3" w:rsidP="001133C3">
      <w:pPr>
        <w:pStyle w:val="ConsPlusTitle"/>
        <w:contextualSpacing/>
        <w:jc w:val="center"/>
        <w:outlineLvl w:val="1"/>
        <w:rPr>
          <w:b w:val="0"/>
        </w:rPr>
      </w:pPr>
      <w:r w:rsidRPr="00F63405">
        <w:rPr>
          <w:b w:val="0"/>
          <w:sz w:val="28"/>
          <w:lang w:val="en-US"/>
        </w:rPr>
        <w:t>II</w:t>
      </w:r>
      <w:r w:rsidRPr="00F63405">
        <w:rPr>
          <w:b w:val="0"/>
          <w:sz w:val="28"/>
        </w:rPr>
        <w:t>. КАТЕГОРИИ РИСКА ПРИЧИНЕНИЯ ВРЕДА (УЩЕРБА)</w:t>
      </w:r>
    </w:p>
    <w:p w:rsidR="001133C3" w:rsidRPr="00F63405" w:rsidRDefault="001133C3" w:rsidP="001133C3">
      <w:pPr>
        <w:pStyle w:val="ConsPlusNormal"/>
        <w:ind w:firstLine="709"/>
        <w:contextualSpacing/>
        <w:jc w:val="both"/>
        <w:rPr>
          <w:sz w:val="28"/>
        </w:rPr>
      </w:pPr>
    </w:p>
    <w:p w:rsidR="007015C2" w:rsidRPr="007015C2" w:rsidRDefault="001133C3" w:rsidP="001133C3">
      <w:pPr>
        <w:pStyle w:val="a3"/>
        <w:widowControl/>
        <w:tabs>
          <w:tab w:val="left" w:pos="1134"/>
        </w:tabs>
        <w:ind w:left="0" w:firstLine="709"/>
        <w:jc w:val="both"/>
        <w:rPr>
          <w:rFonts w:ascii="Times New Roman" w:hAnsi="Times New Roman"/>
          <w:sz w:val="28"/>
        </w:rPr>
      </w:pPr>
      <w:r w:rsidRPr="007373ED">
        <w:rPr>
          <w:rFonts w:ascii="Times New Roman" w:hAnsi="Times New Roman"/>
          <w:sz w:val="28"/>
          <w:szCs w:val="28"/>
        </w:rPr>
        <w:t>В соответствии со статьей 22 Фед</w:t>
      </w:r>
      <w:r>
        <w:rPr>
          <w:rFonts w:ascii="Times New Roman" w:hAnsi="Times New Roman"/>
          <w:sz w:val="28"/>
          <w:szCs w:val="28"/>
        </w:rPr>
        <w:t>ерального закона от 31.07.2020</w:t>
      </w:r>
      <w:r w:rsidRPr="007373ED">
        <w:rPr>
          <w:rFonts w:ascii="Times New Roman" w:hAnsi="Times New Roman"/>
          <w:sz w:val="28"/>
          <w:szCs w:val="28"/>
        </w:rPr>
        <w:t xml:space="preserve"> № 248-ФЗ «О государственном контроле (надзоре) и муниципальном контроле в Российской Федерации» </w:t>
      </w:r>
      <w:r>
        <w:rPr>
          <w:rFonts w:ascii="Times New Roman" w:hAnsi="Times New Roman"/>
          <w:sz w:val="28"/>
          <w:szCs w:val="28"/>
        </w:rPr>
        <w:t>с</w:t>
      </w:r>
      <w:r w:rsidRPr="007373ED">
        <w:rPr>
          <w:rFonts w:ascii="Times New Roman" w:hAnsi="Times New Roman"/>
          <w:sz w:val="28"/>
          <w:szCs w:val="28"/>
        </w:rPr>
        <w:t xml:space="preserve">истема оценки и управления рисками при осуществлении муниципального </w:t>
      </w:r>
      <w:r>
        <w:rPr>
          <w:rFonts w:ascii="Times New Roman" w:hAnsi="Times New Roman"/>
          <w:sz w:val="28"/>
          <w:szCs w:val="28"/>
        </w:rPr>
        <w:t xml:space="preserve">земельного </w:t>
      </w:r>
      <w:r w:rsidRPr="007373ED">
        <w:rPr>
          <w:rFonts w:ascii="Times New Roman" w:hAnsi="Times New Roman"/>
          <w:sz w:val="28"/>
          <w:szCs w:val="28"/>
        </w:rPr>
        <w:t>контроля не применяется.</w:t>
      </w:r>
    </w:p>
    <w:p w:rsidR="007015C2" w:rsidRPr="007015C2" w:rsidRDefault="007015C2" w:rsidP="007015C2">
      <w:pPr>
        <w:pStyle w:val="a3"/>
        <w:widowControl/>
        <w:tabs>
          <w:tab w:val="left" w:pos="1134"/>
        </w:tabs>
        <w:ind w:left="0" w:firstLine="709"/>
        <w:jc w:val="both"/>
        <w:rPr>
          <w:rFonts w:ascii="Times New Roman" w:hAnsi="Times New Roman"/>
          <w:sz w:val="28"/>
        </w:rPr>
      </w:pPr>
    </w:p>
    <w:p w:rsidR="00340FA1" w:rsidRDefault="00340FA1" w:rsidP="00340FA1">
      <w:pPr>
        <w:tabs>
          <w:tab w:val="left" w:pos="1134"/>
        </w:tabs>
        <w:spacing w:after="0" w:line="240" w:lineRule="auto"/>
        <w:contextualSpacing/>
        <w:jc w:val="center"/>
        <w:rPr>
          <w:rFonts w:ascii="Times New Roman" w:hAnsi="Times New Roman" w:cs="Times New Roman"/>
          <w:sz w:val="28"/>
        </w:rPr>
      </w:pPr>
      <w:r>
        <w:rPr>
          <w:rFonts w:ascii="Times New Roman" w:hAnsi="Times New Roman" w:cs="Times New Roman"/>
          <w:sz w:val="28"/>
          <w:lang w:val="en-US"/>
        </w:rPr>
        <w:t>III</w:t>
      </w:r>
      <w:r w:rsidRPr="00340FA1">
        <w:rPr>
          <w:rFonts w:ascii="Times New Roman" w:hAnsi="Times New Roman" w:cs="Times New Roman"/>
          <w:sz w:val="28"/>
        </w:rPr>
        <w:t xml:space="preserve">. ВИДЫ ПРОФИЛАКТИЧЕСКИХ МЕРОПРИЯТИЙ, </w:t>
      </w:r>
    </w:p>
    <w:p w:rsidR="007015C2" w:rsidRPr="00340FA1" w:rsidRDefault="00340FA1" w:rsidP="00340FA1">
      <w:pPr>
        <w:tabs>
          <w:tab w:val="left" w:pos="1134"/>
        </w:tabs>
        <w:spacing w:after="0" w:line="240" w:lineRule="auto"/>
        <w:contextualSpacing/>
        <w:jc w:val="center"/>
        <w:rPr>
          <w:rFonts w:ascii="Times New Roman" w:hAnsi="Times New Roman" w:cs="Times New Roman"/>
          <w:sz w:val="28"/>
        </w:rPr>
      </w:pPr>
      <w:r w:rsidRPr="00340FA1">
        <w:rPr>
          <w:rFonts w:ascii="Times New Roman" w:hAnsi="Times New Roman" w:cs="Times New Roman"/>
          <w:sz w:val="28"/>
        </w:rPr>
        <w:t>КОТОРЫЕ ПРОВОДЯТСЯ</w:t>
      </w:r>
      <w:r>
        <w:rPr>
          <w:rFonts w:ascii="Times New Roman" w:hAnsi="Times New Roman" w:cs="Times New Roman"/>
          <w:sz w:val="28"/>
        </w:rPr>
        <w:t xml:space="preserve"> </w:t>
      </w:r>
      <w:r w:rsidRPr="00340FA1">
        <w:rPr>
          <w:rFonts w:ascii="Times New Roman" w:hAnsi="Times New Roman" w:cs="Times New Roman"/>
          <w:sz w:val="28"/>
        </w:rPr>
        <w:t xml:space="preserve">ПРИ ОСУЩЕСТВЛЕНИИ МУНИЦИПАЛЬНОГО КОНТРОЛЯ </w:t>
      </w:r>
    </w:p>
    <w:p w:rsidR="007015C2" w:rsidRPr="007015C2" w:rsidRDefault="007015C2" w:rsidP="007015C2">
      <w:pPr>
        <w:tabs>
          <w:tab w:val="left" w:pos="1134"/>
        </w:tabs>
        <w:spacing w:after="0" w:line="240" w:lineRule="auto"/>
        <w:contextualSpacing/>
        <w:jc w:val="both"/>
        <w:rPr>
          <w:rFonts w:ascii="Times New Roman" w:hAnsi="Times New Roman" w:cs="Times New Roman"/>
          <w:sz w:val="28"/>
        </w:rPr>
      </w:pP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7015C2" w:rsidRPr="007015C2" w:rsidRDefault="007015C2" w:rsidP="007015C2">
      <w:pPr>
        <w:pStyle w:val="ConsPlusNormal"/>
        <w:ind w:firstLine="709"/>
        <w:contextualSpacing/>
        <w:jc w:val="both"/>
        <w:rPr>
          <w:sz w:val="28"/>
        </w:rPr>
      </w:pPr>
      <w:r w:rsidRPr="007015C2">
        <w:rPr>
          <w:sz w:val="28"/>
        </w:rPr>
        <w:t>1) информирование;</w:t>
      </w:r>
    </w:p>
    <w:p w:rsidR="007015C2" w:rsidRPr="007015C2" w:rsidRDefault="007015C2" w:rsidP="007015C2">
      <w:pPr>
        <w:pStyle w:val="ConsPlusNormal"/>
        <w:ind w:firstLine="709"/>
        <w:contextualSpacing/>
        <w:jc w:val="both"/>
        <w:rPr>
          <w:sz w:val="28"/>
        </w:rPr>
      </w:pPr>
      <w:r w:rsidRPr="007015C2">
        <w:rPr>
          <w:sz w:val="28"/>
        </w:rPr>
        <w:t>2) объявление предостережения;</w:t>
      </w:r>
    </w:p>
    <w:p w:rsidR="007015C2" w:rsidRPr="007015C2" w:rsidRDefault="007015C2" w:rsidP="007015C2">
      <w:pPr>
        <w:pStyle w:val="ConsPlusNormal"/>
        <w:ind w:firstLine="709"/>
        <w:contextualSpacing/>
        <w:jc w:val="both"/>
        <w:rPr>
          <w:sz w:val="28"/>
        </w:rPr>
      </w:pPr>
      <w:r w:rsidRPr="007015C2">
        <w:rPr>
          <w:sz w:val="28"/>
        </w:rPr>
        <w:t>3) консультирование.</w:t>
      </w:r>
    </w:p>
    <w:p w:rsidR="007015C2" w:rsidRPr="007015C2" w:rsidRDefault="007015C2" w:rsidP="007015C2">
      <w:pPr>
        <w:pStyle w:val="ConsPlusNormal"/>
        <w:ind w:firstLine="709"/>
        <w:contextualSpacing/>
        <w:jc w:val="both"/>
        <w:rPr>
          <w:sz w:val="28"/>
        </w:rPr>
      </w:pPr>
    </w:p>
    <w:p w:rsidR="007015C2" w:rsidRPr="007015C2" w:rsidRDefault="007015C2" w:rsidP="007015C2">
      <w:pPr>
        <w:pStyle w:val="ConsPlusNormal"/>
        <w:ind w:firstLine="0"/>
        <w:contextualSpacing/>
        <w:jc w:val="center"/>
        <w:rPr>
          <w:sz w:val="28"/>
        </w:rPr>
      </w:pPr>
      <w:r w:rsidRPr="007015C2">
        <w:rPr>
          <w:sz w:val="28"/>
        </w:rPr>
        <w:t xml:space="preserve">3.1. Информирование контролируемых и иных заинтересованных лиц по вопросам соблюдения обязательных требований </w:t>
      </w:r>
    </w:p>
    <w:p w:rsidR="007015C2" w:rsidRPr="007015C2" w:rsidRDefault="007015C2" w:rsidP="007015C2">
      <w:pPr>
        <w:pStyle w:val="ConsPlusNormal"/>
        <w:ind w:firstLine="709"/>
        <w:contextualSpacing/>
        <w:jc w:val="center"/>
        <w:rPr>
          <w:b/>
          <w:sz w:val="28"/>
        </w:rPr>
      </w:pP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w:t>
      </w:r>
      <w:r w:rsidRPr="007015C2">
        <w:rPr>
          <w:rFonts w:ascii="Times New Roman" w:hAnsi="Times New Roman"/>
          <w:sz w:val="28"/>
        </w:rPr>
        <w:lastRenderedPageBreak/>
        <w:t xml:space="preserve">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7015C2" w:rsidRPr="007015C2" w:rsidRDefault="007015C2" w:rsidP="007015C2">
      <w:pPr>
        <w:spacing w:after="0" w:line="240" w:lineRule="auto"/>
        <w:contextualSpacing/>
        <w:jc w:val="center"/>
        <w:rPr>
          <w:rFonts w:ascii="Times New Roman" w:hAnsi="Times New Roman" w:cs="Times New Roman"/>
          <w:sz w:val="28"/>
        </w:rPr>
      </w:pPr>
    </w:p>
    <w:p w:rsidR="007015C2" w:rsidRPr="007015C2" w:rsidRDefault="007015C2" w:rsidP="007015C2">
      <w:pPr>
        <w:spacing w:after="0" w:line="240" w:lineRule="auto"/>
        <w:contextualSpacing/>
        <w:jc w:val="center"/>
        <w:rPr>
          <w:rFonts w:ascii="Times New Roman" w:hAnsi="Times New Roman" w:cs="Times New Roman"/>
          <w:sz w:val="28"/>
        </w:rPr>
      </w:pPr>
      <w:r w:rsidRPr="007015C2">
        <w:rPr>
          <w:rFonts w:ascii="Times New Roman" w:hAnsi="Times New Roman" w:cs="Times New Roman"/>
          <w:sz w:val="28"/>
        </w:rPr>
        <w:t xml:space="preserve">3.2. Предостережение о недопустимости нарушения </w:t>
      </w:r>
    </w:p>
    <w:p w:rsidR="007015C2" w:rsidRPr="007015C2" w:rsidRDefault="007015C2" w:rsidP="007015C2">
      <w:pPr>
        <w:spacing w:after="0" w:line="240" w:lineRule="auto"/>
        <w:contextualSpacing/>
        <w:jc w:val="center"/>
        <w:rPr>
          <w:rFonts w:ascii="Times New Roman" w:hAnsi="Times New Roman" w:cs="Times New Roman"/>
          <w:sz w:val="28"/>
        </w:rPr>
      </w:pPr>
      <w:r w:rsidRPr="007015C2">
        <w:rPr>
          <w:rFonts w:ascii="Times New Roman" w:hAnsi="Times New Roman" w:cs="Times New Roman"/>
          <w:sz w:val="28"/>
        </w:rPr>
        <w:t>обязательных требований</w:t>
      </w:r>
    </w:p>
    <w:p w:rsidR="007015C2" w:rsidRPr="007015C2" w:rsidRDefault="007015C2" w:rsidP="007015C2">
      <w:pPr>
        <w:spacing w:after="0" w:line="240" w:lineRule="auto"/>
        <w:ind w:firstLine="709"/>
        <w:contextualSpacing/>
        <w:jc w:val="center"/>
        <w:rPr>
          <w:rFonts w:ascii="Times New Roman" w:hAnsi="Times New Roman" w:cs="Times New Roman"/>
          <w:b/>
          <w:sz w:val="28"/>
        </w:rPr>
      </w:pP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 xml:space="preserve">3.2.1. </w:t>
      </w:r>
      <w:r w:rsidRPr="007015C2">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3.2.2. Предостережение составляется по форме, утвержденной приказом Минэкономразвития России от 31.03.2021г. № 151 «О типовых формах документов, используемых контрольным (надзорным) органом».</w:t>
      </w:r>
    </w:p>
    <w:p w:rsidR="007015C2" w:rsidRPr="007015C2" w:rsidRDefault="007015C2" w:rsidP="007015C2">
      <w:pPr>
        <w:pStyle w:val="ConsPlusNormal"/>
        <w:ind w:firstLine="709"/>
        <w:contextualSpacing/>
        <w:jc w:val="both"/>
        <w:rPr>
          <w:sz w:val="28"/>
        </w:rPr>
      </w:pPr>
      <w:r w:rsidRPr="007015C2">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3.2.4. Возражение должно содержать:</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1) наименование Контрольного органа, в который направляется возражение;</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3) дату и номер предостережения;</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4) доводы, на основании которых контролируемое лицо не согласно с объявленным предостережением;</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5) дату получения предостережения контролируемым лицом;</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6) личную подпись и дату.</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015C2" w:rsidRPr="007015C2" w:rsidRDefault="007015C2" w:rsidP="007015C2">
      <w:pPr>
        <w:pStyle w:val="ConsPlusNormal"/>
        <w:ind w:firstLine="709"/>
        <w:contextualSpacing/>
        <w:jc w:val="both"/>
        <w:rPr>
          <w:sz w:val="28"/>
        </w:rPr>
      </w:pPr>
      <w:r w:rsidRPr="007015C2">
        <w:rPr>
          <w:sz w:val="28"/>
        </w:rPr>
        <w:t xml:space="preserve">3.2.6. Контрольный орган рассматривает возражение в отношении </w:t>
      </w:r>
      <w:r w:rsidRPr="007015C2">
        <w:rPr>
          <w:sz w:val="28"/>
        </w:rPr>
        <w:lastRenderedPageBreak/>
        <w:t>предостережения в течение пятнадцати рабочих дней со дня его получения.</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3.2.7. По результатам рассмотрения возражения Контрольный орган принимает одно из следующих решений:</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1) удовлетворяет возражение в форме отмены предостережения;</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2) отказывает в удовлетворении возражения с указанием причины отказа.</w:t>
      </w:r>
    </w:p>
    <w:p w:rsidR="007015C2" w:rsidRPr="007015C2" w:rsidRDefault="007015C2" w:rsidP="007015C2">
      <w:pPr>
        <w:pStyle w:val="ConsPlusNormal"/>
        <w:ind w:firstLine="709"/>
        <w:contextualSpacing/>
        <w:jc w:val="both"/>
        <w:rPr>
          <w:sz w:val="28"/>
        </w:rPr>
      </w:pPr>
      <w:r w:rsidRPr="007015C2">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3.2.9. Повторное направление возражения по тем же основаниям не допускается.</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015C2" w:rsidRPr="007015C2" w:rsidRDefault="007015C2" w:rsidP="007015C2">
      <w:pPr>
        <w:spacing w:after="0" w:line="240" w:lineRule="auto"/>
        <w:ind w:firstLine="709"/>
        <w:contextualSpacing/>
        <w:jc w:val="center"/>
        <w:rPr>
          <w:rFonts w:ascii="Times New Roman" w:hAnsi="Times New Roman" w:cs="Times New Roman"/>
          <w:sz w:val="28"/>
        </w:rPr>
      </w:pPr>
    </w:p>
    <w:p w:rsidR="007015C2" w:rsidRPr="007015C2" w:rsidRDefault="007015C2" w:rsidP="007015C2">
      <w:pPr>
        <w:spacing w:after="0" w:line="240" w:lineRule="auto"/>
        <w:contextualSpacing/>
        <w:jc w:val="center"/>
        <w:rPr>
          <w:rFonts w:ascii="Times New Roman" w:hAnsi="Times New Roman" w:cs="Times New Roman"/>
          <w:sz w:val="28"/>
        </w:rPr>
      </w:pPr>
      <w:r w:rsidRPr="007015C2">
        <w:rPr>
          <w:rFonts w:ascii="Times New Roman" w:hAnsi="Times New Roman" w:cs="Times New Roman"/>
          <w:sz w:val="28"/>
        </w:rPr>
        <w:t>3.3. Консультирование</w:t>
      </w:r>
    </w:p>
    <w:p w:rsidR="007015C2" w:rsidRPr="007015C2" w:rsidRDefault="007015C2" w:rsidP="007015C2">
      <w:pPr>
        <w:spacing w:after="0" w:line="240" w:lineRule="auto"/>
        <w:ind w:firstLine="709"/>
        <w:contextualSpacing/>
        <w:jc w:val="center"/>
        <w:rPr>
          <w:rFonts w:ascii="Times New Roman" w:hAnsi="Times New Roman" w:cs="Times New Roman"/>
          <w:b/>
          <w:sz w:val="28"/>
        </w:rPr>
      </w:pPr>
    </w:p>
    <w:p w:rsidR="007015C2" w:rsidRPr="007015C2" w:rsidRDefault="007015C2" w:rsidP="007015C2">
      <w:pPr>
        <w:pStyle w:val="ConsPlusNormal"/>
        <w:ind w:firstLine="709"/>
        <w:contextualSpacing/>
        <w:jc w:val="both"/>
        <w:rPr>
          <w:sz w:val="28"/>
        </w:rPr>
      </w:pPr>
      <w:r w:rsidRPr="007015C2">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015C2" w:rsidRPr="007015C2" w:rsidRDefault="007015C2" w:rsidP="007015C2">
      <w:pPr>
        <w:pStyle w:val="ConsPlusNormal"/>
        <w:tabs>
          <w:tab w:val="left" w:pos="1134"/>
        </w:tabs>
        <w:ind w:left="709" w:firstLine="0"/>
        <w:contextualSpacing/>
        <w:jc w:val="both"/>
        <w:rPr>
          <w:sz w:val="28"/>
        </w:rPr>
      </w:pPr>
      <w:r w:rsidRPr="007015C2">
        <w:rPr>
          <w:sz w:val="28"/>
        </w:rPr>
        <w:t>1) порядка проведения контрольных мероприятий;</w:t>
      </w:r>
    </w:p>
    <w:p w:rsidR="007015C2" w:rsidRPr="007015C2" w:rsidRDefault="007015C2" w:rsidP="007015C2">
      <w:pPr>
        <w:pStyle w:val="ConsPlusNormal"/>
        <w:tabs>
          <w:tab w:val="left" w:pos="1134"/>
        </w:tabs>
        <w:ind w:left="709" w:firstLine="0"/>
        <w:contextualSpacing/>
        <w:jc w:val="both"/>
        <w:rPr>
          <w:sz w:val="28"/>
        </w:rPr>
      </w:pPr>
      <w:r w:rsidRPr="007015C2">
        <w:rPr>
          <w:sz w:val="28"/>
        </w:rPr>
        <w:t>2) периодичности проведения контрольных мероприятий;</w:t>
      </w:r>
    </w:p>
    <w:p w:rsidR="007015C2" w:rsidRPr="007015C2" w:rsidRDefault="007015C2" w:rsidP="007015C2">
      <w:pPr>
        <w:pStyle w:val="ConsPlusNormal"/>
        <w:tabs>
          <w:tab w:val="left" w:pos="1134"/>
        </w:tabs>
        <w:ind w:left="709" w:firstLine="0"/>
        <w:contextualSpacing/>
        <w:jc w:val="both"/>
        <w:rPr>
          <w:sz w:val="28"/>
        </w:rPr>
      </w:pPr>
      <w:r w:rsidRPr="007015C2">
        <w:rPr>
          <w:sz w:val="28"/>
        </w:rPr>
        <w:t>3) порядка принятия решений по итогам контрольных мероприятий;</w:t>
      </w:r>
    </w:p>
    <w:p w:rsidR="007015C2" w:rsidRPr="007015C2" w:rsidRDefault="007015C2" w:rsidP="007015C2">
      <w:pPr>
        <w:pStyle w:val="ConsPlusNormal"/>
        <w:tabs>
          <w:tab w:val="left" w:pos="1134"/>
        </w:tabs>
        <w:ind w:left="709" w:firstLine="0"/>
        <w:contextualSpacing/>
        <w:jc w:val="both"/>
        <w:rPr>
          <w:sz w:val="28"/>
        </w:rPr>
      </w:pPr>
      <w:r w:rsidRPr="007015C2">
        <w:rPr>
          <w:sz w:val="28"/>
        </w:rPr>
        <w:t>4) порядка обжалования решений Контрольного органа.</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3.3.2. Инспекторы осуществляют консультирование контролируемых лиц и их представителей:</w:t>
      </w:r>
    </w:p>
    <w:p w:rsidR="007015C2" w:rsidRPr="007015C2" w:rsidRDefault="007015C2" w:rsidP="007015C2">
      <w:pPr>
        <w:pStyle w:val="ConsPlusNormal"/>
        <w:ind w:firstLine="709"/>
        <w:contextualSpacing/>
        <w:jc w:val="both"/>
        <w:rPr>
          <w:sz w:val="28"/>
        </w:rPr>
      </w:pPr>
      <w:r w:rsidRPr="007015C2">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015C2" w:rsidRPr="007015C2" w:rsidRDefault="007015C2" w:rsidP="007015C2">
      <w:pPr>
        <w:pStyle w:val="ConsPlusNormal"/>
        <w:ind w:firstLine="709"/>
        <w:contextualSpacing/>
        <w:jc w:val="both"/>
        <w:rPr>
          <w:sz w:val="28"/>
        </w:rPr>
      </w:pPr>
      <w:r w:rsidRPr="007015C2">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3.3.3. Индивидуальное консультирование на личном приеме каждого заявителя инспекторами не может превышать 10 минут.</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Время разговора по телефону не должно превышать 10 минут.</w:t>
      </w:r>
    </w:p>
    <w:p w:rsidR="007015C2" w:rsidRPr="007015C2" w:rsidRDefault="007015C2" w:rsidP="007015C2">
      <w:pPr>
        <w:pStyle w:val="ConsPlusNormal"/>
        <w:ind w:firstLine="709"/>
        <w:contextualSpacing/>
        <w:jc w:val="both"/>
        <w:rPr>
          <w:sz w:val="28"/>
        </w:rPr>
      </w:pPr>
      <w:r w:rsidRPr="007015C2">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015C2" w:rsidRPr="007015C2" w:rsidRDefault="007015C2" w:rsidP="007015C2">
      <w:pPr>
        <w:pStyle w:val="ConsPlusNormal"/>
        <w:ind w:firstLine="709"/>
        <w:contextualSpacing/>
        <w:jc w:val="both"/>
        <w:rPr>
          <w:sz w:val="28"/>
        </w:rPr>
      </w:pPr>
      <w:r w:rsidRPr="007015C2">
        <w:rPr>
          <w:sz w:val="28"/>
        </w:rPr>
        <w:t>3.3.5. Письменное консультирование контролируемых лиц и их представителей осуществляется при разъяснении порядка обжалования решений Контрольного органа.</w:t>
      </w:r>
    </w:p>
    <w:p w:rsidR="007015C2" w:rsidRPr="007015C2" w:rsidRDefault="007015C2" w:rsidP="007015C2">
      <w:pPr>
        <w:pStyle w:val="ConsPlusNormal"/>
        <w:ind w:firstLine="709"/>
        <w:contextualSpacing/>
        <w:jc w:val="both"/>
        <w:rPr>
          <w:sz w:val="28"/>
        </w:rPr>
      </w:pPr>
      <w:r w:rsidRPr="007015C2">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7015C2">
          <w:rPr>
            <w:sz w:val="28"/>
          </w:rPr>
          <w:t>законом</w:t>
        </w:r>
      </w:hyperlink>
      <w:r w:rsidRPr="007015C2">
        <w:rPr>
          <w:sz w:val="28"/>
        </w:rPr>
        <w:t xml:space="preserve"> от </w:t>
      </w:r>
      <w:r w:rsidRPr="007015C2">
        <w:rPr>
          <w:sz w:val="28"/>
        </w:rPr>
        <w:lastRenderedPageBreak/>
        <w:t>02.05.2006г. № 59-ФЗ «О порядке рассмотрения обращений граждан Российской Федерации».</w:t>
      </w:r>
    </w:p>
    <w:p w:rsidR="007015C2" w:rsidRPr="007015C2" w:rsidRDefault="007015C2" w:rsidP="007015C2">
      <w:pPr>
        <w:pStyle w:val="ConsPlusNormal"/>
        <w:ind w:firstLine="709"/>
        <w:contextualSpacing/>
        <w:jc w:val="both"/>
        <w:rPr>
          <w:sz w:val="28"/>
        </w:rPr>
      </w:pPr>
      <w:r w:rsidRPr="007015C2">
        <w:rPr>
          <w:sz w:val="28"/>
        </w:rPr>
        <w:t>3.3.7. Контрольный орган осуществляет учет проведенных консультирований.</w:t>
      </w:r>
    </w:p>
    <w:p w:rsidR="007015C2" w:rsidRPr="007015C2" w:rsidRDefault="007015C2" w:rsidP="007015C2">
      <w:pPr>
        <w:pStyle w:val="a3"/>
        <w:widowControl/>
        <w:tabs>
          <w:tab w:val="left" w:pos="1134"/>
        </w:tabs>
        <w:ind w:left="0"/>
        <w:jc w:val="center"/>
        <w:rPr>
          <w:rFonts w:ascii="Times New Roman" w:hAnsi="Times New Roman"/>
          <w:b/>
          <w:sz w:val="28"/>
        </w:rPr>
      </w:pPr>
    </w:p>
    <w:p w:rsidR="00022B98" w:rsidRDefault="00022B98" w:rsidP="007015C2">
      <w:pPr>
        <w:pStyle w:val="a3"/>
        <w:widowControl/>
        <w:tabs>
          <w:tab w:val="left" w:pos="1134"/>
        </w:tabs>
        <w:ind w:left="0"/>
        <w:jc w:val="center"/>
        <w:rPr>
          <w:rFonts w:ascii="Times New Roman" w:hAnsi="Times New Roman"/>
          <w:sz w:val="28"/>
        </w:rPr>
      </w:pPr>
      <w:r w:rsidRPr="00022B98">
        <w:rPr>
          <w:rFonts w:ascii="Times New Roman" w:hAnsi="Times New Roman"/>
          <w:sz w:val="28"/>
          <w:lang w:val="en-US"/>
        </w:rPr>
        <w:t>IV</w:t>
      </w:r>
      <w:r w:rsidRPr="00022B98">
        <w:rPr>
          <w:rFonts w:ascii="Times New Roman" w:hAnsi="Times New Roman"/>
          <w:sz w:val="28"/>
        </w:rPr>
        <w:t xml:space="preserve">. КОНТРОЛЬНЫЕ МЕРОПРИЯТИЯ, </w:t>
      </w:r>
    </w:p>
    <w:p w:rsidR="007015C2" w:rsidRPr="00022B98" w:rsidRDefault="00022B98" w:rsidP="00022B98">
      <w:pPr>
        <w:pStyle w:val="a3"/>
        <w:widowControl/>
        <w:tabs>
          <w:tab w:val="left" w:pos="1134"/>
        </w:tabs>
        <w:ind w:left="0"/>
        <w:jc w:val="center"/>
        <w:rPr>
          <w:rFonts w:ascii="Times New Roman" w:hAnsi="Times New Roman"/>
          <w:sz w:val="28"/>
        </w:rPr>
      </w:pPr>
      <w:r w:rsidRPr="00022B98">
        <w:rPr>
          <w:rFonts w:ascii="Times New Roman" w:hAnsi="Times New Roman"/>
          <w:sz w:val="28"/>
        </w:rPr>
        <w:t>ПРОВОДИМЫЕ В РАМКАХ МУНИЦИПАЛЬНОГО КОНТРОЛЯ</w:t>
      </w:r>
    </w:p>
    <w:p w:rsidR="007015C2" w:rsidRPr="007015C2" w:rsidRDefault="007015C2" w:rsidP="007015C2">
      <w:pPr>
        <w:pStyle w:val="a3"/>
        <w:widowControl/>
        <w:tabs>
          <w:tab w:val="left" w:pos="1134"/>
        </w:tabs>
        <w:ind w:left="709"/>
        <w:jc w:val="both"/>
        <w:rPr>
          <w:rFonts w:ascii="Times New Roman" w:hAnsi="Times New Roman"/>
          <w:sz w:val="28"/>
        </w:rPr>
      </w:pPr>
    </w:p>
    <w:p w:rsidR="007015C2" w:rsidRPr="007015C2" w:rsidRDefault="007015C2" w:rsidP="007015C2">
      <w:pPr>
        <w:tabs>
          <w:tab w:val="left" w:pos="1134"/>
        </w:tabs>
        <w:spacing w:after="0" w:line="240" w:lineRule="auto"/>
        <w:contextualSpacing/>
        <w:jc w:val="center"/>
        <w:rPr>
          <w:rFonts w:ascii="Times New Roman" w:hAnsi="Times New Roman" w:cs="Times New Roman"/>
          <w:sz w:val="28"/>
        </w:rPr>
      </w:pPr>
      <w:r w:rsidRPr="007015C2">
        <w:rPr>
          <w:rFonts w:ascii="Times New Roman" w:hAnsi="Times New Roman" w:cs="Times New Roman"/>
          <w:sz w:val="28"/>
        </w:rPr>
        <w:t>4.1. Контрольные мероприятия. Общие вопросы</w:t>
      </w:r>
    </w:p>
    <w:p w:rsidR="007015C2" w:rsidRPr="007015C2" w:rsidRDefault="007015C2" w:rsidP="007015C2">
      <w:pPr>
        <w:tabs>
          <w:tab w:val="left" w:pos="1134"/>
        </w:tabs>
        <w:spacing w:after="0" w:line="240" w:lineRule="auto"/>
        <w:ind w:firstLine="709"/>
        <w:contextualSpacing/>
        <w:jc w:val="both"/>
        <w:rPr>
          <w:rFonts w:ascii="Times New Roman" w:hAnsi="Times New Roman" w:cs="Times New Roman"/>
          <w:sz w:val="28"/>
        </w:rPr>
      </w:pP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7015C2" w:rsidRPr="007015C2" w:rsidRDefault="007015C2" w:rsidP="007015C2">
      <w:pPr>
        <w:pStyle w:val="ConsPlusNormal"/>
        <w:ind w:firstLine="709"/>
        <w:contextualSpacing/>
        <w:jc w:val="both"/>
        <w:rPr>
          <w:sz w:val="28"/>
        </w:rPr>
      </w:pPr>
      <w:r w:rsidRPr="007015C2">
        <w:rPr>
          <w:sz w:val="28"/>
        </w:rPr>
        <w:t>документарная проверка, выездная проверка – при  взаимодействии с контролируемыми лицами;</w:t>
      </w:r>
    </w:p>
    <w:p w:rsidR="007015C2" w:rsidRPr="007015C2" w:rsidRDefault="007015C2" w:rsidP="007015C2">
      <w:pPr>
        <w:pStyle w:val="ConsPlusNormal"/>
        <w:ind w:firstLine="709"/>
        <w:contextualSpacing/>
        <w:jc w:val="both"/>
        <w:rPr>
          <w:sz w:val="28"/>
        </w:rPr>
      </w:pPr>
      <w:r w:rsidRPr="007015C2">
        <w:rPr>
          <w:sz w:val="28"/>
        </w:rPr>
        <w:t>выездное обследование – без взаимодействия с контролируемыми лицами.</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 xml:space="preserve">4.1.2. При осуществлении </w:t>
      </w:r>
      <w:r w:rsidRPr="007015C2">
        <w:rPr>
          <w:rFonts w:ascii="Times New Roman" w:hAnsi="Times New Roman"/>
          <w:sz w:val="28"/>
          <w:szCs w:val="22"/>
        </w:rPr>
        <w:t xml:space="preserve">муниципального контроля </w:t>
      </w:r>
      <w:r w:rsidRPr="007015C2">
        <w:rPr>
          <w:rFonts w:ascii="Times New Roman" w:hAnsi="Times New Roman"/>
          <w:sz w:val="28"/>
        </w:rPr>
        <w:t xml:space="preserve">взаимодействием с контролируемыми лицами являются: </w:t>
      </w:r>
    </w:p>
    <w:p w:rsidR="007015C2" w:rsidRPr="007015C2" w:rsidRDefault="007015C2" w:rsidP="007015C2">
      <w:pPr>
        <w:pStyle w:val="a3"/>
        <w:widowControl/>
        <w:tabs>
          <w:tab w:val="left" w:pos="1134"/>
        </w:tabs>
        <w:ind w:left="0" w:firstLine="709"/>
        <w:jc w:val="both"/>
        <w:rPr>
          <w:rFonts w:ascii="Times New Roman" w:hAnsi="Times New Roman"/>
          <w:b/>
          <w:color w:val="FF0000"/>
          <w:sz w:val="28"/>
        </w:rPr>
      </w:pPr>
      <w:r w:rsidRPr="007015C2">
        <w:rPr>
          <w:rFonts w:ascii="Times New Roman" w:hAnsi="Times New Roman"/>
          <w:sz w:val="28"/>
        </w:rPr>
        <w:t xml:space="preserve">встречи, телефонные и иные переговоры (непосредственное </w:t>
      </w:r>
      <w:r w:rsidRPr="007015C2">
        <w:rPr>
          <w:rFonts w:ascii="Times New Roman" w:hAnsi="Times New Roman"/>
          <w:sz w:val="28"/>
          <w:szCs w:val="22"/>
        </w:rPr>
        <w:t>взаимодействие) между инспектором и контролируемым лицом или его</w:t>
      </w:r>
      <w:r w:rsidRPr="007015C2">
        <w:rPr>
          <w:rFonts w:ascii="Times New Roman" w:hAnsi="Times New Roman"/>
          <w:sz w:val="28"/>
        </w:rPr>
        <w:t xml:space="preserve"> представителем;</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запрос документов, иных материалов;</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015C2" w:rsidRPr="007015C2" w:rsidRDefault="007015C2" w:rsidP="007015C2">
      <w:pPr>
        <w:autoSpaceDE w:val="0"/>
        <w:autoSpaceDN w:val="0"/>
        <w:adjustRightInd w:val="0"/>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 xml:space="preserve">4.1.3. Контрольные мероприятия, осуществляемые при </w:t>
      </w:r>
      <w:r w:rsidRPr="007015C2">
        <w:rPr>
          <w:rFonts w:ascii="Times New Roman" w:eastAsia="Calibri" w:hAnsi="Times New Roman" w:cs="Times New Roman"/>
          <w:sz w:val="28"/>
          <w:szCs w:val="28"/>
          <w:lang w:eastAsia="en-US"/>
        </w:rPr>
        <w:t xml:space="preserve"> взаимодействии с контролируемым лицом, </w:t>
      </w:r>
      <w:r w:rsidRPr="007015C2">
        <w:rPr>
          <w:rFonts w:ascii="Times New Roman" w:hAnsi="Times New Roman" w:cs="Times New Roman"/>
          <w:sz w:val="28"/>
        </w:rPr>
        <w:t>проводятся Контрольным органом по следующим основаниям:</w:t>
      </w:r>
    </w:p>
    <w:p w:rsidR="007015C2" w:rsidRPr="007015C2" w:rsidRDefault="007015C2" w:rsidP="007015C2">
      <w:pPr>
        <w:tabs>
          <w:tab w:val="left" w:pos="1134"/>
        </w:tabs>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015C2" w:rsidRPr="007015C2" w:rsidRDefault="007015C2" w:rsidP="007015C2">
      <w:pPr>
        <w:tabs>
          <w:tab w:val="left" w:pos="1134"/>
        </w:tabs>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2) наступление сроков проведения контрольных мероприятий, включенных в план проведения контрольных мероприятий;</w:t>
      </w:r>
    </w:p>
    <w:p w:rsidR="007015C2" w:rsidRPr="007015C2" w:rsidRDefault="007015C2" w:rsidP="007015C2">
      <w:pPr>
        <w:tabs>
          <w:tab w:val="left" w:pos="1134"/>
        </w:tabs>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 xml:space="preserve">3) поручение </w:t>
      </w:r>
      <w:r w:rsidR="00022B98">
        <w:rPr>
          <w:rFonts w:ascii="Times New Roman" w:hAnsi="Times New Roman" w:cs="Times New Roman"/>
          <w:sz w:val="28"/>
        </w:rPr>
        <w:t>уполномоченных должностных лиц</w:t>
      </w:r>
      <w:r w:rsidRPr="007015C2">
        <w:rPr>
          <w:rFonts w:ascii="Times New Roman" w:hAnsi="Times New Roman" w:cs="Times New Roman"/>
          <w:sz w:val="28"/>
        </w:rPr>
        <w:t xml:space="preserve"> о проведении контрольных мероприятий в отношении конкретных контролируемых лиц;</w:t>
      </w:r>
    </w:p>
    <w:p w:rsidR="007015C2" w:rsidRPr="007015C2" w:rsidRDefault="007015C2" w:rsidP="007015C2">
      <w:pPr>
        <w:tabs>
          <w:tab w:val="left" w:pos="1134"/>
        </w:tabs>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015C2" w:rsidRPr="007015C2" w:rsidRDefault="007015C2" w:rsidP="007015C2">
      <w:pPr>
        <w:tabs>
          <w:tab w:val="left" w:pos="1134"/>
        </w:tabs>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7015C2">
          <w:rPr>
            <w:rFonts w:ascii="Times New Roman" w:hAnsi="Times New Roman" w:cs="Times New Roman"/>
            <w:sz w:val="28"/>
          </w:rPr>
          <w:t>частью 1 статьи 95</w:t>
        </w:r>
      </w:hyperlink>
      <w:r w:rsidRPr="007015C2">
        <w:rPr>
          <w:rFonts w:ascii="Times New Roman" w:hAnsi="Times New Roman" w:cs="Times New Roman"/>
          <w:sz w:val="28"/>
        </w:rPr>
        <w:t xml:space="preserve"> Федерального закона.</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осмотр;</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получение письменных объяснений;</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истребование документов.</w:t>
      </w:r>
    </w:p>
    <w:p w:rsidR="007015C2" w:rsidRPr="007015C2" w:rsidRDefault="007015C2" w:rsidP="007015C2">
      <w:pPr>
        <w:tabs>
          <w:tab w:val="left" w:pos="1134"/>
        </w:tabs>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4.1.5. Для проведения контрольного мероприятия</w:t>
      </w:r>
      <w:r w:rsidRPr="007015C2">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7015C2">
        <w:rPr>
          <w:rFonts w:ascii="Times New Roman" w:hAnsi="Times New Roman" w:cs="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015C2" w:rsidRPr="007015C2" w:rsidRDefault="007015C2" w:rsidP="007015C2">
      <w:pPr>
        <w:tabs>
          <w:tab w:val="left" w:pos="1134"/>
        </w:tabs>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4.1.7. По окончании проведения контрольного мероприятия</w:t>
      </w:r>
      <w:r w:rsidRPr="007015C2">
        <w:rPr>
          <w:rFonts w:ascii="Times New Roman" w:hAnsi="Times New Roman"/>
          <w:sz w:val="28"/>
          <w:szCs w:val="28"/>
        </w:rPr>
        <w:t xml:space="preserve">, предусматривающего взаимодействие с контролируемым лицом, </w:t>
      </w:r>
      <w:r w:rsidRPr="007015C2">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В случае устранения выявленного нарушения до окончания проведения контрольного мероприятия</w:t>
      </w:r>
      <w:r w:rsidRPr="007015C2">
        <w:rPr>
          <w:rFonts w:ascii="Times New Roman" w:hAnsi="Times New Roman"/>
          <w:sz w:val="28"/>
          <w:szCs w:val="28"/>
        </w:rPr>
        <w:t>, предусматривающего взаимодействие с контролируемым лицом,</w:t>
      </w:r>
      <w:r w:rsidRPr="007015C2">
        <w:rPr>
          <w:rFonts w:ascii="Times New Roman" w:hAnsi="Times New Roman"/>
          <w:sz w:val="28"/>
        </w:rPr>
        <w:t xml:space="preserve"> в акте указывается факт его устранения.</w:t>
      </w:r>
    </w:p>
    <w:p w:rsidR="007015C2" w:rsidRPr="007015C2" w:rsidRDefault="007015C2" w:rsidP="007015C2">
      <w:pPr>
        <w:pStyle w:val="ConsPlusNormal"/>
        <w:ind w:firstLine="709"/>
        <w:contextualSpacing/>
        <w:jc w:val="both"/>
        <w:rPr>
          <w:sz w:val="28"/>
        </w:rPr>
      </w:pPr>
      <w:r w:rsidRPr="007015C2">
        <w:rPr>
          <w:sz w:val="28"/>
        </w:rPr>
        <w:t>4.1.8. Документы, иные материалы, являющиеся доказательствами нарушения обязательных требований, приобщаются к акту.</w:t>
      </w:r>
    </w:p>
    <w:p w:rsidR="007015C2" w:rsidRPr="007015C2" w:rsidRDefault="007015C2" w:rsidP="007015C2">
      <w:pPr>
        <w:pStyle w:val="ConsPlusNormal"/>
        <w:ind w:firstLine="709"/>
        <w:contextualSpacing/>
        <w:jc w:val="both"/>
        <w:rPr>
          <w:sz w:val="28"/>
        </w:rPr>
      </w:pPr>
      <w:r w:rsidRPr="007015C2">
        <w:rPr>
          <w:sz w:val="28"/>
        </w:rPr>
        <w:lastRenderedPageBreak/>
        <w:t>Заполненные при проведении контрольного мероприятия проверочные листы должны быть приобщены к акту.</w:t>
      </w:r>
    </w:p>
    <w:p w:rsidR="007015C2" w:rsidRPr="007015C2" w:rsidRDefault="007015C2" w:rsidP="007015C2">
      <w:pPr>
        <w:pStyle w:val="ConsPlusNormal"/>
        <w:ind w:firstLine="709"/>
        <w:contextualSpacing/>
        <w:jc w:val="both"/>
        <w:rPr>
          <w:sz w:val="28"/>
        </w:rPr>
      </w:pPr>
      <w:r w:rsidRPr="007015C2">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015C2" w:rsidRPr="007015C2" w:rsidRDefault="007015C2" w:rsidP="007015C2">
      <w:pPr>
        <w:pStyle w:val="ConsPlusNormal"/>
        <w:ind w:firstLine="709"/>
        <w:contextualSpacing/>
        <w:jc w:val="both"/>
        <w:rPr>
          <w:sz w:val="28"/>
        </w:rPr>
      </w:pPr>
      <w:r w:rsidRPr="007015C2">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15C2" w:rsidRPr="007015C2" w:rsidRDefault="007015C2" w:rsidP="007015C2">
      <w:pPr>
        <w:pStyle w:val="HTML"/>
        <w:ind w:firstLine="540"/>
        <w:contextualSpacing/>
        <w:jc w:val="both"/>
        <w:rPr>
          <w:rFonts w:ascii="Times New Roman" w:hAnsi="Times New Roman" w:cs="Times New Roman"/>
          <w:sz w:val="28"/>
          <w:szCs w:val="28"/>
        </w:rPr>
      </w:pPr>
      <w:r w:rsidRPr="007015C2">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015C2" w:rsidRPr="007015C2" w:rsidRDefault="007015C2" w:rsidP="007015C2">
      <w:pPr>
        <w:pStyle w:val="a3"/>
        <w:widowControl/>
        <w:tabs>
          <w:tab w:val="left" w:pos="1134"/>
        </w:tabs>
        <w:ind w:left="0" w:firstLine="709"/>
        <w:jc w:val="both"/>
        <w:rPr>
          <w:rFonts w:ascii="Times New Roman" w:hAnsi="Times New Roman"/>
          <w:sz w:val="28"/>
        </w:rPr>
      </w:pPr>
    </w:p>
    <w:p w:rsidR="007015C2" w:rsidRPr="007015C2" w:rsidRDefault="007015C2" w:rsidP="007015C2">
      <w:pPr>
        <w:pStyle w:val="ConsPlusNormal"/>
        <w:tabs>
          <w:tab w:val="left" w:pos="284"/>
        </w:tabs>
        <w:ind w:firstLine="0"/>
        <w:contextualSpacing/>
        <w:jc w:val="center"/>
        <w:rPr>
          <w:sz w:val="28"/>
        </w:rPr>
      </w:pPr>
      <w:r w:rsidRPr="007015C2">
        <w:rPr>
          <w:sz w:val="28"/>
        </w:rPr>
        <w:t xml:space="preserve">4.2. Меры, принимаемые Контрольным органом </w:t>
      </w:r>
    </w:p>
    <w:p w:rsidR="007015C2" w:rsidRPr="007015C2" w:rsidRDefault="007015C2" w:rsidP="007015C2">
      <w:pPr>
        <w:pStyle w:val="ConsPlusNormal"/>
        <w:tabs>
          <w:tab w:val="left" w:pos="284"/>
        </w:tabs>
        <w:ind w:firstLine="0"/>
        <w:contextualSpacing/>
        <w:jc w:val="center"/>
        <w:rPr>
          <w:sz w:val="28"/>
        </w:rPr>
      </w:pPr>
      <w:r w:rsidRPr="007015C2">
        <w:rPr>
          <w:sz w:val="28"/>
        </w:rPr>
        <w:t>по результатам контрольных мероприятий</w:t>
      </w:r>
    </w:p>
    <w:p w:rsidR="007015C2" w:rsidRPr="007015C2" w:rsidRDefault="007015C2" w:rsidP="007015C2">
      <w:pPr>
        <w:pStyle w:val="ConsPlusNormal"/>
        <w:ind w:firstLine="709"/>
        <w:contextualSpacing/>
        <w:jc w:val="center"/>
        <w:rPr>
          <w:b/>
          <w:color w:val="000000"/>
          <w:sz w:val="28"/>
        </w:rPr>
      </w:pP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7015C2">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7015C2">
        <w:rPr>
          <w:rFonts w:ascii="Times New Roman" w:hAnsi="Times New Roman"/>
          <w:sz w:val="28"/>
        </w:rPr>
        <w:t xml:space="preserve"> обязан:</w:t>
      </w:r>
    </w:p>
    <w:p w:rsidR="007015C2" w:rsidRPr="007015C2" w:rsidRDefault="007015C2" w:rsidP="007015C2">
      <w:pPr>
        <w:pStyle w:val="ConsPlusNormal"/>
        <w:ind w:firstLine="709"/>
        <w:contextualSpacing/>
        <w:jc w:val="both"/>
        <w:rPr>
          <w:color w:val="000000"/>
          <w:sz w:val="28"/>
        </w:rPr>
      </w:pPr>
      <w:r w:rsidRPr="007015C2">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015C2" w:rsidRPr="007015C2" w:rsidRDefault="007015C2" w:rsidP="007015C2">
      <w:pPr>
        <w:pStyle w:val="ConsPlusNormal"/>
        <w:ind w:firstLine="709"/>
        <w:contextualSpacing/>
        <w:jc w:val="both"/>
        <w:rPr>
          <w:sz w:val="28"/>
        </w:rPr>
      </w:pPr>
      <w:r w:rsidRPr="007015C2">
        <w:rPr>
          <w:sz w:val="28"/>
        </w:rPr>
        <w:t xml:space="preserve">3) при выявлении в ходе контрольного мероприятия признаков </w:t>
      </w:r>
      <w:r w:rsidRPr="007015C2">
        <w:rPr>
          <w:sz w:val="28"/>
        </w:rP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015C2" w:rsidRPr="007015C2" w:rsidRDefault="007015C2" w:rsidP="007015C2">
      <w:pPr>
        <w:pStyle w:val="ConsPlusNormal"/>
        <w:ind w:firstLine="709"/>
        <w:contextualSpacing/>
        <w:jc w:val="both"/>
        <w:rPr>
          <w:sz w:val="28"/>
        </w:rPr>
      </w:pPr>
      <w:r w:rsidRPr="007015C2">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7015C2">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015C2">
        <w:rPr>
          <w:sz w:val="28"/>
        </w:rPr>
        <w:t>;</w:t>
      </w:r>
    </w:p>
    <w:p w:rsidR="007015C2" w:rsidRPr="007015C2" w:rsidRDefault="007015C2" w:rsidP="007015C2">
      <w:pPr>
        <w:pStyle w:val="ConsPlusNormal"/>
        <w:ind w:firstLine="709"/>
        <w:contextualSpacing/>
        <w:jc w:val="both"/>
        <w:rPr>
          <w:sz w:val="28"/>
        </w:rPr>
      </w:pPr>
      <w:r w:rsidRPr="007015C2">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15C2" w:rsidRPr="007015C2" w:rsidRDefault="007015C2" w:rsidP="007015C2">
      <w:pPr>
        <w:pStyle w:val="ConsPlusNormal"/>
        <w:ind w:firstLine="709"/>
        <w:contextualSpacing/>
        <w:jc w:val="both"/>
        <w:rPr>
          <w:sz w:val="28"/>
        </w:rPr>
      </w:pPr>
      <w:r w:rsidRPr="007015C2">
        <w:rPr>
          <w:sz w:val="28"/>
        </w:rPr>
        <w:t>4.2.2. Предписание оформляется по форме, утвержденной Контрольным органом.</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rPr>
        <w:t>4.2.4.</w:t>
      </w:r>
      <w:r w:rsidRPr="007015C2">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7015C2" w:rsidRPr="007015C2" w:rsidRDefault="007015C2" w:rsidP="007015C2">
      <w:pPr>
        <w:pStyle w:val="ConsPlusNormal"/>
        <w:ind w:firstLine="709"/>
        <w:contextualSpacing/>
        <w:jc w:val="both"/>
        <w:rPr>
          <w:sz w:val="28"/>
        </w:rPr>
      </w:pPr>
      <w:r w:rsidRPr="007015C2">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015C2" w:rsidRPr="007015C2" w:rsidRDefault="007015C2" w:rsidP="007015C2">
      <w:pPr>
        <w:pStyle w:val="ConsPlusNormal"/>
        <w:ind w:firstLine="709"/>
        <w:contextualSpacing/>
        <w:jc w:val="both"/>
        <w:rPr>
          <w:sz w:val="28"/>
        </w:rPr>
      </w:pPr>
      <w:r w:rsidRPr="007015C2">
        <w:rPr>
          <w:sz w:val="28"/>
        </w:rPr>
        <w:t xml:space="preserve">4.2.6. </w:t>
      </w:r>
      <w:r w:rsidRPr="007015C2">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015C2" w:rsidRPr="007015C2" w:rsidRDefault="007015C2" w:rsidP="007015C2">
      <w:pPr>
        <w:pStyle w:val="HTML"/>
        <w:ind w:firstLine="709"/>
        <w:contextualSpacing/>
        <w:jc w:val="both"/>
        <w:rPr>
          <w:rFonts w:ascii="Times New Roman" w:hAnsi="Times New Roman" w:cs="Times New Roman"/>
          <w:sz w:val="28"/>
          <w:szCs w:val="28"/>
        </w:rPr>
      </w:pPr>
    </w:p>
    <w:p w:rsidR="007015C2" w:rsidRPr="007015C2" w:rsidRDefault="007015C2" w:rsidP="007015C2">
      <w:pPr>
        <w:pStyle w:val="a3"/>
        <w:widowControl/>
        <w:tabs>
          <w:tab w:val="left" w:pos="1134"/>
        </w:tabs>
        <w:ind w:left="0"/>
        <w:jc w:val="center"/>
        <w:rPr>
          <w:rFonts w:ascii="Times New Roman" w:hAnsi="Times New Roman"/>
          <w:sz w:val="28"/>
        </w:rPr>
      </w:pPr>
      <w:r w:rsidRPr="007015C2">
        <w:rPr>
          <w:rFonts w:ascii="Times New Roman" w:hAnsi="Times New Roman"/>
          <w:sz w:val="28"/>
        </w:rPr>
        <w:t>4.3. Плановые контрольные мероприятия</w:t>
      </w:r>
    </w:p>
    <w:p w:rsidR="007015C2" w:rsidRPr="007015C2" w:rsidRDefault="007015C2" w:rsidP="007015C2">
      <w:pPr>
        <w:pStyle w:val="a3"/>
        <w:widowControl/>
        <w:tabs>
          <w:tab w:val="left" w:pos="1134"/>
        </w:tabs>
        <w:ind w:left="709"/>
        <w:jc w:val="center"/>
        <w:rPr>
          <w:rFonts w:ascii="Times New Roman" w:hAnsi="Times New Roman"/>
          <w:b/>
          <w:sz w:val="28"/>
        </w:rPr>
      </w:pP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 xml:space="preserve">4.3.2. </w:t>
      </w:r>
      <w:r w:rsidR="00CD0E31" w:rsidRPr="00F63405">
        <w:rPr>
          <w:rFonts w:ascii="Times New Roman" w:hAnsi="Times New Roman"/>
          <w:sz w:val="28"/>
        </w:rPr>
        <w:t xml:space="preserve">Виды, периодичность проведения плановых контрольных мероприятий </w:t>
      </w:r>
      <w:r w:rsidR="00CD0E31">
        <w:rPr>
          <w:rFonts w:ascii="Times New Roman" w:hAnsi="Times New Roman"/>
          <w:sz w:val="28"/>
        </w:rPr>
        <w:t>определяются Контрольным органом в соответствии с настоящим Положением.</w:t>
      </w:r>
    </w:p>
    <w:p w:rsidR="007015C2" w:rsidRPr="007015C2" w:rsidRDefault="007015C2" w:rsidP="007015C2">
      <w:pPr>
        <w:pStyle w:val="a3"/>
        <w:widowControl/>
        <w:tabs>
          <w:tab w:val="left" w:pos="1134"/>
        </w:tabs>
        <w:ind w:left="0" w:firstLine="709"/>
        <w:jc w:val="both"/>
        <w:rPr>
          <w:rFonts w:ascii="Times New Roman" w:hAnsi="Times New Roman"/>
          <w:sz w:val="28"/>
          <w:vertAlign w:val="superscript"/>
        </w:rPr>
      </w:pPr>
      <w:r w:rsidRPr="007015C2">
        <w:rPr>
          <w:rFonts w:ascii="Times New Roman" w:hAnsi="Times New Roman"/>
          <w:sz w:val="28"/>
        </w:rPr>
        <w:t>4.3.3. Контрольный орган может проводить следующие виды плановых контрольных мероприятий:</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документарная проверка;</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выездная проверка.</w:t>
      </w:r>
    </w:p>
    <w:p w:rsidR="007015C2" w:rsidRPr="007015C2" w:rsidRDefault="007015C2" w:rsidP="007015C2">
      <w:pPr>
        <w:pStyle w:val="a3"/>
        <w:widowControl/>
        <w:tabs>
          <w:tab w:val="left" w:pos="1134"/>
        </w:tabs>
        <w:ind w:left="0" w:firstLine="709"/>
        <w:jc w:val="both"/>
        <w:rPr>
          <w:rFonts w:ascii="Times New Roman" w:hAnsi="Times New Roman"/>
          <w:sz w:val="28"/>
        </w:rPr>
      </w:pPr>
    </w:p>
    <w:p w:rsidR="007015C2" w:rsidRPr="007015C2" w:rsidRDefault="007015C2" w:rsidP="007015C2">
      <w:pPr>
        <w:pStyle w:val="a3"/>
        <w:widowControl/>
        <w:tabs>
          <w:tab w:val="left" w:pos="1134"/>
        </w:tabs>
        <w:ind w:left="0"/>
        <w:jc w:val="center"/>
        <w:rPr>
          <w:rFonts w:ascii="Times New Roman" w:hAnsi="Times New Roman"/>
          <w:sz w:val="28"/>
        </w:rPr>
      </w:pPr>
      <w:r w:rsidRPr="007015C2">
        <w:rPr>
          <w:rFonts w:ascii="Times New Roman" w:hAnsi="Times New Roman"/>
          <w:sz w:val="28"/>
        </w:rPr>
        <w:t>4.4. Внеплановые контрольные мероприятия</w:t>
      </w:r>
    </w:p>
    <w:p w:rsidR="007015C2" w:rsidRPr="007015C2" w:rsidRDefault="007015C2" w:rsidP="007015C2">
      <w:pPr>
        <w:pStyle w:val="a3"/>
        <w:widowControl/>
        <w:tabs>
          <w:tab w:val="left" w:pos="1134"/>
        </w:tabs>
        <w:ind w:left="709"/>
        <w:jc w:val="center"/>
        <w:rPr>
          <w:rFonts w:ascii="Times New Roman" w:hAnsi="Times New Roman"/>
          <w:b/>
          <w:sz w:val="28"/>
        </w:rPr>
      </w:pP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4.4.1. Внеплановые контрольные мероприятия проводятся в виде документарных и выездных проверок, выездного обследования.</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7015C2" w:rsidRPr="007015C2" w:rsidRDefault="007015C2" w:rsidP="007015C2">
      <w:pPr>
        <w:pStyle w:val="ConsPlusNormal"/>
        <w:ind w:firstLine="709"/>
        <w:contextualSpacing/>
        <w:jc w:val="both"/>
        <w:rPr>
          <w:sz w:val="28"/>
        </w:rPr>
      </w:pPr>
      <w:r w:rsidRPr="007015C2">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7015C2" w:rsidRPr="007015C2" w:rsidRDefault="007015C2" w:rsidP="007015C2">
      <w:pPr>
        <w:pStyle w:val="ConsPlusNormal"/>
        <w:ind w:firstLine="709"/>
        <w:contextualSpacing/>
        <w:jc w:val="both"/>
        <w:rPr>
          <w:sz w:val="28"/>
          <w:szCs w:val="28"/>
        </w:rPr>
      </w:pPr>
      <w:r w:rsidRPr="007015C2">
        <w:rPr>
          <w:sz w:val="28"/>
        </w:rPr>
        <w:t xml:space="preserve">4.4.4. </w:t>
      </w:r>
      <w:r w:rsidRPr="007015C2">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015C2" w:rsidRPr="007015C2" w:rsidRDefault="007015C2" w:rsidP="007015C2">
      <w:pPr>
        <w:tabs>
          <w:tab w:val="left" w:pos="1134"/>
        </w:tabs>
        <w:spacing w:after="0" w:line="240" w:lineRule="auto"/>
        <w:contextualSpacing/>
        <w:jc w:val="center"/>
        <w:rPr>
          <w:rFonts w:ascii="Times New Roman" w:hAnsi="Times New Roman" w:cs="Times New Roman"/>
          <w:sz w:val="28"/>
        </w:rPr>
      </w:pPr>
    </w:p>
    <w:p w:rsidR="007015C2" w:rsidRPr="007015C2" w:rsidRDefault="007015C2" w:rsidP="007015C2">
      <w:pPr>
        <w:tabs>
          <w:tab w:val="left" w:pos="1134"/>
        </w:tabs>
        <w:spacing w:after="0" w:line="240" w:lineRule="auto"/>
        <w:contextualSpacing/>
        <w:jc w:val="center"/>
        <w:rPr>
          <w:rFonts w:ascii="Times New Roman" w:hAnsi="Times New Roman" w:cs="Times New Roman"/>
          <w:sz w:val="28"/>
        </w:rPr>
      </w:pPr>
      <w:r w:rsidRPr="007015C2">
        <w:rPr>
          <w:rFonts w:ascii="Times New Roman" w:hAnsi="Times New Roman" w:cs="Times New Roman"/>
          <w:sz w:val="28"/>
        </w:rPr>
        <w:t>4.5. Документарная проверка</w:t>
      </w:r>
    </w:p>
    <w:p w:rsidR="007015C2" w:rsidRPr="007015C2" w:rsidRDefault="007015C2" w:rsidP="007015C2">
      <w:pPr>
        <w:pStyle w:val="a3"/>
        <w:widowControl/>
        <w:tabs>
          <w:tab w:val="left" w:pos="1134"/>
        </w:tabs>
        <w:ind w:left="709"/>
        <w:jc w:val="center"/>
        <w:rPr>
          <w:rFonts w:ascii="Times New Roman" w:hAnsi="Times New Roman"/>
          <w:b/>
          <w:sz w:val="28"/>
        </w:rPr>
      </w:pPr>
    </w:p>
    <w:p w:rsidR="007015C2" w:rsidRPr="007015C2" w:rsidRDefault="007015C2" w:rsidP="007015C2">
      <w:pPr>
        <w:pStyle w:val="a3"/>
        <w:widowControl/>
        <w:tabs>
          <w:tab w:val="left" w:pos="1134"/>
        </w:tabs>
        <w:ind w:left="0" w:firstLine="709"/>
        <w:jc w:val="both"/>
        <w:rPr>
          <w:rFonts w:ascii="Times New Roman" w:hAnsi="Times New Roman"/>
          <w:sz w:val="28"/>
          <w:szCs w:val="28"/>
        </w:rPr>
      </w:pPr>
      <w:r w:rsidRPr="007015C2">
        <w:rPr>
          <w:rFonts w:ascii="Times New Roman" w:hAnsi="Times New Roman"/>
          <w:sz w:val="28"/>
        </w:rPr>
        <w:t xml:space="preserve">4.5.1. </w:t>
      </w:r>
      <w:r w:rsidRPr="007015C2">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015C2" w:rsidRPr="007015C2" w:rsidRDefault="007015C2" w:rsidP="007015C2">
      <w:pPr>
        <w:tabs>
          <w:tab w:val="left" w:pos="1134"/>
        </w:tabs>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rPr>
        <w:t xml:space="preserve">4.5.2. </w:t>
      </w:r>
      <w:r w:rsidRPr="007015C2">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w:t>
      </w:r>
      <w:r w:rsidRPr="007015C2">
        <w:rPr>
          <w:rFonts w:ascii="Times New Roman" w:hAnsi="Times New Roman" w:cs="Times New Roman"/>
          <w:sz w:val="28"/>
          <w:szCs w:val="28"/>
        </w:rPr>
        <w:lastRenderedPageBreak/>
        <w:t xml:space="preserve">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 xml:space="preserve">4.5.3. Срок проведения документарной проверки не может превышать десять рабочих дней. </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В указанный срок не включается период с момента:</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2) период с момента направления контролируемому лицу информации Контрольного органа:</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о выявлении ошибок и (или) противоречий в представленных контролируемым лицом документах;</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4.5.4. Перечень допустимых контрольных действий совершаемых в ходе документарной проверки:</w:t>
      </w:r>
    </w:p>
    <w:p w:rsidR="007015C2" w:rsidRPr="007015C2" w:rsidRDefault="007015C2" w:rsidP="007015C2">
      <w:pPr>
        <w:pStyle w:val="ConsPlusNormal"/>
        <w:ind w:firstLine="709"/>
        <w:contextualSpacing/>
        <w:jc w:val="both"/>
        <w:rPr>
          <w:sz w:val="28"/>
        </w:rPr>
      </w:pPr>
      <w:bookmarkStart w:id="3" w:name="_Hlk73716001"/>
      <w:r w:rsidRPr="007015C2">
        <w:rPr>
          <w:sz w:val="28"/>
        </w:rPr>
        <w:t>1) истребование документов;</w:t>
      </w:r>
    </w:p>
    <w:p w:rsidR="007015C2" w:rsidRPr="007015C2" w:rsidRDefault="007015C2" w:rsidP="007015C2">
      <w:pPr>
        <w:pStyle w:val="ConsPlusNormal"/>
        <w:ind w:firstLine="709"/>
        <w:contextualSpacing/>
        <w:jc w:val="both"/>
        <w:rPr>
          <w:sz w:val="28"/>
        </w:rPr>
      </w:pPr>
      <w:r w:rsidRPr="007015C2">
        <w:rPr>
          <w:sz w:val="28"/>
        </w:rPr>
        <w:t>2) получение письменных объяснений.</w:t>
      </w:r>
      <w:bookmarkEnd w:id="3"/>
    </w:p>
    <w:p w:rsidR="007015C2" w:rsidRPr="007015C2" w:rsidRDefault="007015C2" w:rsidP="007015C2">
      <w:pPr>
        <w:pStyle w:val="ConsPlusNormal"/>
        <w:ind w:firstLine="709"/>
        <w:contextualSpacing/>
        <w:jc w:val="both"/>
        <w:rPr>
          <w:sz w:val="28"/>
          <w:szCs w:val="28"/>
        </w:rPr>
      </w:pPr>
      <w:r w:rsidRPr="007015C2">
        <w:rPr>
          <w:sz w:val="28"/>
        </w:rPr>
        <w:t xml:space="preserve">4.5.5. </w:t>
      </w:r>
      <w:r w:rsidRPr="007015C2">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22B98">
        <w:rPr>
          <w:sz w:val="28"/>
          <w:szCs w:val="28"/>
        </w:rPr>
        <w:t>,</w:t>
      </w:r>
      <w:r w:rsidRPr="007015C2">
        <w:rPr>
          <w:color w:val="FF0000"/>
          <w:sz w:val="28"/>
          <w:szCs w:val="28"/>
        </w:rPr>
        <w:t xml:space="preserve"> </w:t>
      </w:r>
      <w:r w:rsidRPr="007015C2">
        <w:rPr>
          <w:sz w:val="28"/>
          <w:szCs w:val="28"/>
        </w:rPr>
        <w:t>в том числе материалов фотосъемки, аудио- и видеозаписи, информационных баз, банков данных, а также носителей информации.</w:t>
      </w:r>
    </w:p>
    <w:p w:rsidR="007015C2" w:rsidRPr="007015C2" w:rsidRDefault="007015C2" w:rsidP="007015C2">
      <w:pPr>
        <w:pStyle w:val="HTML"/>
        <w:ind w:firstLine="709"/>
        <w:contextualSpacing/>
        <w:jc w:val="both"/>
        <w:rPr>
          <w:rFonts w:ascii="Times New Roman" w:hAnsi="Times New Roman" w:cs="Times New Roman"/>
          <w:sz w:val="28"/>
        </w:rPr>
      </w:pPr>
      <w:r w:rsidRPr="007015C2">
        <w:rPr>
          <w:rFonts w:ascii="Times New Roman" w:hAnsi="Times New Roman" w:cs="Times New Roman"/>
          <w:sz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7015C2" w:rsidRPr="007015C2" w:rsidRDefault="007015C2" w:rsidP="007015C2">
      <w:pPr>
        <w:pStyle w:val="HTML"/>
        <w:ind w:firstLine="709"/>
        <w:contextualSpacing/>
        <w:jc w:val="both"/>
        <w:rPr>
          <w:rFonts w:ascii="Times New Roman" w:hAnsi="Times New Roman" w:cs="Times New Roman"/>
          <w:b/>
          <w:color w:val="FF0000"/>
          <w:sz w:val="28"/>
        </w:rPr>
      </w:pPr>
      <w:r w:rsidRPr="007015C2">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w:t>
      </w:r>
      <w:r w:rsidRPr="007015C2">
        <w:rPr>
          <w:rFonts w:ascii="Times New Roman" w:hAnsi="Times New Roman" w:cs="Times New Roman"/>
          <w:sz w:val="28"/>
        </w:rPr>
        <w:lastRenderedPageBreak/>
        <w:t>поиска информации, необходимой для осуществления контрольных мероприятий на срок проведения документарной проверки.</w:t>
      </w:r>
    </w:p>
    <w:p w:rsidR="007015C2" w:rsidRPr="007015C2" w:rsidRDefault="007015C2" w:rsidP="007015C2">
      <w:pPr>
        <w:pStyle w:val="ConsPlusNormal"/>
        <w:ind w:firstLine="709"/>
        <w:contextualSpacing/>
        <w:jc w:val="both"/>
        <w:rPr>
          <w:sz w:val="28"/>
          <w:szCs w:val="28"/>
        </w:rPr>
      </w:pPr>
      <w:r w:rsidRPr="007015C2">
        <w:rPr>
          <w:sz w:val="28"/>
        </w:rPr>
        <w:t xml:space="preserve">4.5.6. </w:t>
      </w:r>
      <w:r w:rsidRPr="007015C2">
        <w:rPr>
          <w:sz w:val="28"/>
          <w:szCs w:val="28"/>
        </w:rPr>
        <w:t>Письменные объяснения могут быть запрошены инспектором от контролируемого лица или его представителя, свидетелей.</w:t>
      </w:r>
    </w:p>
    <w:p w:rsidR="007015C2" w:rsidRPr="007015C2" w:rsidRDefault="007015C2" w:rsidP="007015C2">
      <w:pPr>
        <w:pStyle w:val="ConsPlusNormal"/>
        <w:ind w:firstLine="709"/>
        <w:contextualSpacing/>
        <w:jc w:val="both"/>
        <w:rPr>
          <w:sz w:val="28"/>
        </w:rPr>
      </w:pPr>
      <w:r w:rsidRPr="007015C2">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015C2" w:rsidRPr="007015C2" w:rsidRDefault="007015C2" w:rsidP="007015C2">
      <w:pPr>
        <w:pStyle w:val="ConsPlusNormal"/>
        <w:ind w:firstLine="709"/>
        <w:contextualSpacing/>
        <w:jc w:val="both"/>
        <w:rPr>
          <w:b/>
          <w:sz w:val="28"/>
        </w:rPr>
      </w:pPr>
      <w:r w:rsidRPr="007015C2">
        <w:rPr>
          <w:sz w:val="28"/>
        </w:rPr>
        <w:t>4.5.7. Оформление акта производится по месту нахождения Контрольного органа в день окончания проведения документарной проверки.</w:t>
      </w:r>
    </w:p>
    <w:p w:rsidR="007015C2" w:rsidRPr="007015C2" w:rsidRDefault="007015C2" w:rsidP="007015C2">
      <w:pPr>
        <w:pStyle w:val="ConsPlusNormal"/>
        <w:ind w:firstLine="709"/>
        <w:contextualSpacing/>
        <w:jc w:val="both"/>
        <w:rPr>
          <w:sz w:val="28"/>
        </w:rPr>
      </w:pPr>
      <w:r w:rsidRPr="007015C2">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4.5.9. Внеплановая документарная проверка проводится без согласования с органами прокуратуры.</w:t>
      </w:r>
    </w:p>
    <w:p w:rsidR="007015C2" w:rsidRPr="007015C2" w:rsidRDefault="007015C2" w:rsidP="007015C2">
      <w:pPr>
        <w:pStyle w:val="a3"/>
        <w:widowControl/>
        <w:tabs>
          <w:tab w:val="left" w:pos="1134"/>
        </w:tabs>
        <w:ind w:left="709"/>
        <w:jc w:val="both"/>
        <w:rPr>
          <w:rFonts w:ascii="Times New Roman" w:hAnsi="Times New Roman"/>
          <w:sz w:val="28"/>
        </w:rPr>
      </w:pPr>
    </w:p>
    <w:p w:rsidR="007015C2" w:rsidRPr="007015C2" w:rsidRDefault="007015C2" w:rsidP="007015C2">
      <w:pPr>
        <w:pStyle w:val="a3"/>
        <w:widowControl/>
        <w:tabs>
          <w:tab w:val="left" w:pos="1134"/>
        </w:tabs>
        <w:ind w:left="0"/>
        <w:jc w:val="center"/>
        <w:rPr>
          <w:rFonts w:ascii="Times New Roman" w:hAnsi="Times New Roman"/>
          <w:sz w:val="28"/>
        </w:rPr>
      </w:pPr>
      <w:r w:rsidRPr="007015C2">
        <w:rPr>
          <w:rFonts w:ascii="Times New Roman" w:hAnsi="Times New Roman"/>
          <w:sz w:val="28"/>
        </w:rPr>
        <w:t>4.6. Выездная проверка</w:t>
      </w:r>
    </w:p>
    <w:p w:rsidR="007015C2" w:rsidRPr="007015C2" w:rsidRDefault="007015C2" w:rsidP="007015C2">
      <w:pPr>
        <w:pStyle w:val="a3"/>
        <w:widowControl/>
        <w:tabs>
          <w:tab w:val="left" w:pos="1134"/>
        </w:tabs>
        <w:ind w:left="0" w:firstLine="709"/>
        <w:jc w:val="both"/>
        <w:rPr>
          <w:rFonts w:ascii="Times New Roman" w:hAnsi="Times New Roman"/>
          <w:sz w:val="28"/>
        </w:rPr>
      </w:pP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015C2" w:rsidRPr="007015C2" w:rsidRDefault="007015C2" w:rsidP="007015C2">
      <w:pPr>
        <w:pStyle w:val="ConsPlusNormal"/>
        <w:ind w:firstLine="709"/>
        <w:contextualSpacing/>
        <w:jc w:val="both"/>
        <w:rPr>
          <w:sz w:val="28"/>
        </w:rPr>
      </w:pPr>
      <w:r w:rsidRPr="007015C2">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015C2" w:rsidRPr="007015C2" w:rsidRDefault="007015C2" w:rsidP="007015C2">
      <w:pPr>
        <w:pStyle w:val="a3"/>
        <w:widowControl/>
        <w:tabs>
          <w:tab w:val="left" w:pos="1134"/>
        </w:tabs>
        <w:ind w:left="0" w:firstLine="709"/>
        <w:jc w:val="both"/>
        <w:rPr>
          <w:rFonts w:ascii="Times New Roman" w:hAnsi="Times New Roman"/>
          <w:sz w:val="28"/>
          <w:szCs w:val="28"/>
        </w:rPr>
      </w:pPr>
      <w:r w:rsidRPr="007015C2">
        <w:rPr>
          <w:rFonts w:ascii="Times New Roman" w:hAnsi="Times New Roman"/>
          <w:sz w:val="28"/>
        </w:rPr>
        <w:t xml:space="preserve">4.6.2. </w:t>
      </w:r>
      <w:r w:rsidRPr="007015C2">
        <w:rPr>
          <w:rFonts w:ascii="Times New Roman" w:hAnsi="Times New Roman"/>
          <w:sz w:val="28"/>
          <w:szCs w:val="28"/>
        </w:rPr>
        <w:t>Выездная проверка проводится в случае, если не представляется возможным:</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w:t>
      </w:r>
      <w:r w:rsidRPr="007015C2">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 № 248-ФЗ.</w:t>
      </w:r>
    </w:p>
    <w:p w:rsidR="007015C2" w:rsidRPr="007015C2" w:rsidRDefault="007015C2" w:rsidP="007015C2">
      <w:pPr>
        <w:tabs>
          <w:tab w:val="left" w:pos="1134"/>
        </w:tabs>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или иной документ, уполномочивающий инспектора на проведение проверки, копию решения о проведении выездной проверки, а также сообщает учетный номер в едином реестре контрольных мероприятий.</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4.6.6.</w:t>
      </w:r>
      <w:r w:rsidRPr="007015C2">
        <w:rPr>
          <w:rFonts w:ascii="Times New Roman" w:eastAsia="Calibri" w:hAnsi="Times New Roman"/>
          <w:sz w:val="28"/>
          <w:szCs w:val="24"/>
          <w:lang w:eastAsia="en-US"/>
        </w:rPr>
        <w:t xml:space="preserve"> </w:t>
      </w:r>
      <w:r w:rsidRPr="007015C2">
        <w:rPr>
          <w:rFonts w:ascii="Times New Roman" w:hAnsi="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сорока часов.</w:t>
      </w:r>
    </w:p>
    <w:p w:rsidR="007015C2" w:rsidRPr="007015C2" w:rsidRDefault="007015C2" w:rsidP="007015C2">
      <w:pPr>
        <w:tabs>
          <w:tab w:val="left" w:pos="1134"/>
        </w:tabs>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4.6.7. Перечень допустимых контрольных действий в ходе выездной проверки:</w:t>
      </w:r>
    </w:p>
    <w:p w:rsidR="007015C2" w:rsidRPr="007015C2" w:rsidRDefault="007015C2" w:rsidP="007015C2">
      <w:pPr>
        <w:pStyle w:val="ConsPlusNormal"/>
        <w:ind w:firstLine="709"/>
        <w:contextualSpacing/>
        <w:jc w:val="both"/>
        <w:rPr>
          <w:sz w:val="28"/>
        </w:rPr>
      </w:pPr>
      <w:bookmarkStart w:id="4" w:name="_Hlk73715973"/>
      <w:r w:rsidRPr="007015C2">
        <w:rPr>
          <w:sz w:val="28"/>
        </w:rPr>
        <w:t>1) осмотр;</w:t>
      </w:r>
    </w:p>
    <w:p w:rsidR="007015C2" w:rsidRPr="007015C2" w:rsidRDefault="007015C2" w:rsidP="007015C2">
      <w:pPr>
        <w:pStyle w:val="ConsPlusNormal"/>
        <w:ind w:firstLine="709"/>
        <w:contextualSpacing/>
        <w:jc w:val="both"/>
        <w:rPr>
          <w:sz w:val="28"/>
        </w:rPr>
      </w:pPr>
      <w:r w:rsidRPr="007015C2">
        <w:rPr>
          <w:sz w:val="28"/>
        </w:rPr>
        <w:t>2) истребование документов;</w:t>
      </w:r>
    </w:p>
    <w:p w:rsidR="007015C2" w:rsidRPr="007015C2" w:rsidRDefault="007015C2" w:rsidP="007015C2">
      <w:pPr>
        <w:pStyle w:val="ConsPlusNormal"/>
        <w:ind w:firstLine="709"/>
        <w:contextualSpacing/>
        <w:jc w:val="both"/>
        <w:rPr>
          <w:sz w:val="28"/>
        </w:rPr>
      </w:pPr>
      <w:r w:rsidRPr="007015C2">
        <w:rPr>
          <w:sz w:val="28"/>
        </w:rPr>
        <w:t>3) получение письменных объяснений;</w:t>
      </w:r>
    </w:p>
    <w:p w:rsidR="007015C2" w:rsidRPr="007015C2" w:rsidRDefault="007015C2" w:rsidP="007015C2">
      <w:pPr>
        <w:pStyle w:val="ConsPlusNormal"/>
        <w:ind w:firstLine="709"/>
        <w:contextualSpacing/>
        <w:jc w:val="both"/>
        <w:rPr>
          <w:sz w:val="28"/>
        </w:rPr>
      </w:pPr>
      <w:r w:rsidRPr="007015C2">
        <w:rPr>
          <w:sz w:val="28"/>
        </w:rPr>
        <w:t>4) инструментальное обследование.</w:t>
      </w:r>
      <w:bookmarkEnd w:id="4"/>
    </w:p>
    <w:p w:rsidR="007015C2" w:rsidRPr="007015C2" w:rsidRDefault="007015C2" w:rsidP="007015C2">
      <w:pPr>
        <w:pStyle w:val="ConsPlusNormal"/>
        <w:ind w:firstLine="709"/>
        <w:contextualSpacing/>
        <w:jc w:val="both"/>
        <w:rPr>
          <w:sz w:val="28"/>
        </w:rPr>
      </w:pPr>
      <w:r w:rsidRPr="007015C2">
        <w:rPr>
          <w:sz w:val="28"/>
        </w:rPr>
        <w:t xml:space="preserve">4.6.8. Осмотр осуществляется инспектором в присутствии контролируемого лица и (или) его представителя. </w:t>
      </w:r>
    </w:p>
    <w:p w:rsidR="007015C2" w:rsidRPr="007015C2" w:rsidRDefault="007015C2" w:rsidP="007015C2">
      <w:pPr>
        <w:pStyle w:val="ConsPlusNormal"/>
        <w:ind w:firstLine="709"/>
        <w:contextualSpacing/>
        <w:jc w:val="both"/>
        <w:rPr>
          <w:sz w:val="28"/>
        </w:rPr>
      </w:pPr>
      <w:r w:rsidRPr="007015C2">
        <w:rPr>
          <w:sz w:val="28"/>
        </w:rPr>
        <w:t>При необходимости инспектором может осуществляться видеозапись проведения осмотра.</w:t>
      </w:r>
    </w:p>
    <w:p w:rsidR="007015C2" w:rsidRPr="007015C2" w:rsidRDefault="007015C2" w:rsidP="007015C2">
      <w:pPr>
        <w:pStyle w:val="ConsPlusNormal"/>
        <w:ind w:firstLine="709"/>
        <w:contextualSpacing/>
        <w:jc w:val="both"/>
        <w:rPr>
          <w:sz w:val="28"/>
        </w:rPr>
      </w:pPr>
      <w:r w:rsidRPr="007015C2">
        <w:rPr>
          <w:sz w:val="28"/>
        </w:rPr>
        <w:t>По результатам осмотра составляется протокол осмотра.</w:t>
      </w:r>
    </w:p>
    <w:p w:rsidR="007015C2" w:rsidRPr="007015C2" w:rsidRDefault="007015C2" w:rsidP="007015C2">
      <w:pPr>
        <w:pStyle w:val="ConsPlusNormal"/>
        <w:ind w:firstLine="709"/>
        <w:contextualSpacing/>
        <w:jc w:val="both"/>
        <w:rPr>
          <w:sz w:val="28"/>
          <w:szCs w:val="28"/>
        </w:rPr>
      </w:pPr>
      <w:r w:rsidRPr="007015C2">
        <w:rPr>
          <w:sz w:val="28"/>
        </w:rPr>
        <w:t xml:space="preserve">4.6.9. </w:t>
      </w:r>
      <w:r w:rsidRPr="007015C2">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 дата и место его составления;</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 должность, фамилия и инициалы инспектора или специалиста, составивших протокол;</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 сведения о контролируемом лице;</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lastRenderedPageBreak/>
        <w:t>- выводы о соответствии этих показателей установленным нормам;</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7015C2" w:rsidRPr="007015C2" w:rsidRDefault="007015C2" w:rsidP="007015C2">
      <w:pPr>
        <w:pStyle w:val="ConsPlusNormal"/>
        <w:ind w:firstLine="709"/>
        <w:contextualSpacing/>
        <w:jc w:val="both"/>
        <w:rPr>
          <w:sz w:val="28"/>
        </w:rPr>
      </w:pPr>
      <w:r w:rsidRPr="007015C2">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015C2" w:rsidRPr="007015C2" w:rsidRDefault="007015C2" w:rsidP="007015C2">
      <w:pPr>
        <w:pStyle w:val="ConsPlusNormal"/>
        <w:ind w:firstLine="709"/>
        <w:contextualSpacing/>
        <w:jc w:val="both"/>
        <w:rPr>
          <w:sz w:val="28"/>
        </w:rPr>
      </w:pPr>
      <w:r w:rsidRPr="007015C2">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015C2" w:rsidRPr="007015C2" w:rsidRDefault="007015C2" w:rsidP="007015C2">
      <w:pPr>
        <w:pStyle w:val="ConsPlusNormal"/>
        <w:ind w:firstLine="709"/>
        <w:contextualSpacing/>
        <w:jc w:val="both"/>
        <w:rPr>
          <w:sz w:val="28"/>
        </w:rPr>
      </w:pPr>
      <w:r w:rsidRPr="007015C2">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015C2" w:rsidRPr="007015C2" w:rsidRDefault="007015C2" w:rsidP="007015C2">
      <w:pPr>
        <w:pStyle w:val="ConsPlusNormal"/>
        <w:ind w:firstLine="709"/>
        <w:contextualSpacing/>
        <w:jc w:val="both"/>
        <w:rPr>
          <w:color w:val="FF0000"/>
          <w:sz w:val="28"/>
        </w:rPr>
      </w:pPr>
      <w:r w:rsidRPr="007015C2">
        <w:rPr>
          <w:sz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7015C2" w:rsidRPr="007015C2" w:rsidRDefault="007015C2" w:rsidP="007015C2">
      <w:pPr>
        <w:pStyle w:val="ConsPlusNormal"/>
        <w:ind w:firstLine="709"/>
        <w:contextualSpacing/>
        <w:jc w:val="both"/>
        <w:rPr>
          <w:sz w:val="28"/>
        </w:rPr>
      </w:pPr>
      <w:r w:rsidRPr="007015C2">
        <w:rPr>
          <w:sz w:val="28"/>
        </w:rPr>
        <w:t>4.6.12. По окончании проведения выездной проверки инспектор составляет акт выездной проверки.</w:t>
      </w:r>
    </w:p>
    <w:p w:rsidR="007015C2" w:rsidRPr="007015C2" w:rsidRDefault="007015C2" w:rsidP="007015C2">
      <w:pPr>
        <w:pStyle w:val="ConsPlusNormal"/>
        <w:ind w:firstLine="709"/>
        <w:contextualSpacing/>
        <w:jc w:val="both"/>
        <w:rPr>
          <w:sz w:val="28"/>
        </w:rPr>
      </w:pPr>
      <w:r w:rsidRPr="007015C2">
        <w:rPr>
          <w:sz w:val="28"/>
        </w:rPr>
        <w:t>Информация о проведении фотосъемки, аудио- и видеозаписи отражается в акте проверки.</w:t>
      </w:r>
    </w:p>
    <w:p w:rsidR="007015C2" w:rsidRPr="007015C2" w:rsidRDefault="007015C2" w:rsidP="007015C2">
      <w:pPr>
        <w:pStyle w:val="ConsPlusNormal"/>
        <w:ind w:firstLine="709"/>
        <w:contextualSpacing/>
        <w:jc w:val="both"/>
        <w:rPr>
          <w:sz w:val="28"/>
        </w:rPr>
      </w:pPr>
      <w:r w:rsidRPr="007015C2">
        <w:rPr>
          <w:sz w:val="28"/>
        </w:rPr>
        <w:t xml:space="preserve">При оформлении акта </w:t>
      </w:r>
      <w:bookmarkStart w:id="5" w:name="_GoBack"/>
      <w:bookmarkEnd w:id="5"/>
      <w:r w:rsidRPr="007015C2">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7015C2">
          <w:rPr>
            <w:rFonts w:ascii="Times New Roman" w:hAnsi="Times New Roman"/>
            <w:sz w:val="28"/>
          </w:rPr>
          <w:t>частями 4</w:t>
        </w:r>
      </w:hyperlink>
      <w:r w:rsidRPr="007015C2">
        <w:rPr>
          <w:rFonts w:ascii="Times New Roman" w:hAnsi="Times New Roman"/>
          <w:sz w:val="28"/>
        </w:rPr>
        <w:t xml:space="preserve"> и </w:t>
      </w:r>
      <w:hyperlink r:id="rId11" w:tooltip="Федеральный закон от 31.07.2020 N 248-ФЗ" w:history="1">
        <w:r w:rsidRPr="007015C2">
          <w:rPr>
            <w:rFonts w:ascii="Times New Roman" w:hAnsi="Times New Roman"/>
            <w:sz w:val="28"/>
          </w:rPr>
          <w:t>5 статьи 21</w:t>
        </w:r>
      </w:hyperlink>
      <w:r w:rsidRPr="007015C2">
        <w:rPr>
          <w:rFonts w:ascii="Times New Roman" w:hAnsi="Times New Roman"/>
          <w:sz w:val="28"/>
        </w:rPr>
        <w:t xml:space="preserve">Федеральным законом № 248-ФЗ. </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szCs w:val="28"/>
        </w:rPr>
        <w:t>4.6.14.</w:t>
      </w:r>
      <w:r w:rsidRPr="007015C2">
        <w:rPr>
          <w:rFonts w:ascii="Times New Roman" w:hAnsi="Times New Roman"/>
          <w:sz w:val="28"/>
        </w:rPr>
        <w:t xml:space="preserve">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1) временной нетрудоспособности;</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t>2) необходимости явки по вызову (извещениям, повесткам) судов, правоохранительных органов, военных комиссариатов;</w:t>
      </w:r>
    </w:p>
    <w:p w:rsidR="007015C2" w:rsidRPr="007015C2" w:rsidRDefault="007015C2" w:rsidP="007015C2">
      <w:pPr>
        <w:spacing w:after="0" w:line="240" w:lineRule="auto"/>
        <w:ind w:firstLine="709"/>
        <w:contextualSpacing/>
        <w:jc w:val="both"/>
        <w:rPr>
          <w:rFonts w:ascii="Times New Roman" w:hAnsi="Times New Roman" w:cs="Times New Roman"/>
          <w:sz w:val="28"/>
        </w:rPr>
      </w:pPr>
      <w:r w:rsidRPr="007015C2">
        <w:rPr>
          <w:rFonts w:ascii="Times New Roman" w:hAnsi="Times New Roman" w:cs="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015C2" w:rsidRPr="007015C2" w:rsidRDefault="007015C2" w:rsidP="007015C2">
      <w:pPr>
        <w:suppressAutoHyphens/>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4) нахождения в служебной командировке.</w:t>
      </w:r>
    </w:p>
    <w:p w:rsidR="007015C2" w:rsidRPr="007015C2" w:rsidRDefault="007015C2" w:rsidP="007015C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7015C2">
        <w:rPr>
          <w:rFonts w:ascii="Times New Roman" w:hAnsi="Times New Roman" w:cs="Times New Roman"/>
          <w:sz w:val="28"/>
          <w:szCs w:val="28"/>
        </w:rPr>
        <w:t>Информация контролируемого лица о невозможности присутствия при проведении контрольного мероприятия (далее - информация) должна содержать:</w:t>
      </w:r>
    </w:p>
    <w:p w:rsidR="007015C2" w:rsidRPr="007015C2" w:rsidRDefault="007015C2" w:rsidP="007015C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7015C2">
        <w:rPr>
          <w:rFonts w:ascii="Times New Roman" w:hAnsi="Times New Roman" w:cs="Times New Roman"/>
          <w:sz w:val="28"/>
          <w:szCs w:val="28"/>
        </w:rPr>
        <w:t>описание случая, предусмотренного настоящим пунктом;</w:t>
      </w:r>
    </w:p>
    <w:p w:rsidR="007015C2" w:rsidRPr="007015C2" w:rsidRDefault="007015C2" w:rsidP="007015C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7015C2">
        <w:rPr>
          <w:rFonts w:ascii="Times New Roman" w:hAnsi="Times New Roman" w:cs="Times New Roman"/>
          <w:sz w:val="28"/>
          <w:szCs w:val="28"/>
        </w:rPr>
        <w:t>сведения о причинно-следственной связи между случаем, предусмотренным настоящим пунктом, и невозможностью либо задержкой присутствия при проведении контрольного мероприятия;</w:t>
      </w:r>
    </w:p>
    <w:p w:rsidR="007015C2" w:rsidRPr="007015C2" w:rsidRDefault="007015C2" w:rsidP="007015C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7015C2">
        <w:rPr>
          <w:rFonts w:ascii="Times New Roman" w:hAnsi="Times New Roman" w:cs="Times New Roman"/>
          <w:sz w:val="28"/>
          <w:szCs w:val="28"/>
        </w:rPr>
        <w:t>указание на срок, необходимый для устранения обстоятельств, препятствующих присутствию при проведении контрольного мероприятия, в случае возможности определения срока.</w:t>
      </w:r>
    </w:p>
    <w:p w:rsidR="007015C2" w:rsidRPr="007015C2" w:rsidRDefault="007015C2" w:rsidP="007015C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7015C2">
        <w:rPr>
          <w:rFonts w:ascii="Times New Roman" w:hAnsi="Times New Roman" w:cs="Times New Roman"/>
          <w:sz w:val="28"/>
          <w:szCs w:val="28"/>
        </w:rPr>
        <w:t xml:space="preserve">Информация направляется контролируемым лицом в адрес Контрольного органа с использованием почтовой связи или в форме электронного документа на официальный адрес электронной почты Контрольного органа. </w:t>
      </w:r>
    </w:p>
    <w:p w:rsidR="007015C2" w:rsidRPr="007015C2" w:rsidRDefault="007015C2" w:rsidP="007015C2">
      <w:pPr>
        <w:pStyle w:val="ConsPlusNormal"/>
        <w:ind w:firstLine="709"/>
        <w:contextualSpacing/>
        <w:jc w:val="both"/>
        <w:rPr>
          <w:sz w:val="28"/>
        </w:rPr>
      </w:pPr>
      <w:r w:rsidRPr="007015C2">
        <w:rPr>
          <w:sz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w:t>
      </w:r>
      <w:r w:rsidRPr="007015C2">
        <w:rPr>
          <w:sz w:val="28"/>
          <w:szCs w:val="28"/>
        </w:rPr>
        <w:t>контролируемого лица.</w:t>
      </w:r>
    </w:p>
    <w:p w:rsidR="007015C2" w:rsidRPr="007015C2" w:rsidRDefault="007015C2" w:rsidP="007015C2">
      <w:pPr>
        <w:pStyle w:val="ConsPlusNormal"/>
        <w:ind w:firstLine="709"/>
        <w:contextualSpacing/>
        <w:jc w:val="both"/>
        <w:rPr>
          <w:szCs w:val="24"/>
        </w:rPr>
      </w:pPr>
    </w:p>
    <w:p w:rsidR="007015C2" w:rsidRPr="007015C2" w:rsidRDefault="007015C2" w:rsidP="007015C2">
      <w:pPr>
        <w:pStyle w:val="ConsPlusNormal"/>
        <w:ind w:firstLine="0"/>
        <w:contextualSpacing/>
        <w:jc w:val="center"/>
        <w:rPr>
          <w:sz w:val="28"/>
        </w:rPr>
      </w:pPr>
      <w:r w:rsidRPr="007015C2">
        <w:rPr>
          <w:sz w:val="28"/>
        </w:rPr>
        <w:t>4.7. Выездное обследование</w:t>
      </w:r>
    </w:p>
    <w:p w:rsidR="007015C2" w:rsidRPr="007015C2" w:rsidRDefault="007015C2" w:rsidP="007015C2">
      <w:pPr>
        <w:pStyle w:val="ConsPlusNormal"/>
        <w:ind w:firstLine="709"/>
        <w:contextualSpacing/>
        <w:jc w:val="center"/>
        <w:rPr>
          <w:sz w:val="28"/>
        </w:rPr>
      </w:pP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4.7.1. Выездное обследование проводится в целях оценки соблюдения контролируемыми лицами обязательных требований.</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7015C2">
        <w:rPr>
          <w:rFonts w:ascii="Times New Roman" w:hAnsi="Times New Roman"/>
          <w:sz w:val="28"/>
          <w:szCs w:val="28"/>
        </w:rPr>
        <w:t>, при этом не допускается взаимодействие с контролируемым лицом</w:t>
      </w:r>
      <w:r w:rsidRPr="007015C2">
        <w:rPr>
          <w:rFonts w:ascii="Times New Roman" w:hAnsi="Times New Roman"/>
          <w:sz w:val="28"/>
        </w:rPr>
        <w:t xml:space="preserve">. </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015C2" w:rsidRPr="007015C2" w:rsidRDefault="007015C2" w:rsidP="007015C2">
      <w:pPr>
        <w:pStyle w:val="a3"/>
        <w:widowControl/>
        <w:tabs>
          <w:tab w:val="left" w:pos="1134"/>
        </w:tabs>
        <w:ind w:left="0" w:firstLine="709"/>
        <w:jc w:val="both"/>
        <w:rPr>
          <w:rFonts w:ascii="Times New Roman" w:hAnsi="Times New Roman"/>
          <w:sz w:val="28"/>
        </w:rPr>
      </w:pPr>
      <w:r w:rsidRPr="007015C2">
        <w:rPr>
          <w:rFonts w:ascii="Times New Roman" w:hAnsi="Times New Roman"/>
          <w:sz w:val="28"/>
        </w:rPr>
        <w:t xml:space="preserve">4.7.3. Выездное обследование проводится без информирования контролируемого лица. </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015C2" w:rsidRPr="007015C2" w:rsidRDefault="007015C2" w:rsidP="007015C2">
      <w:pPr>
        <w:pStyle w:val="HTML"/>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015C2" w:rsidRPr="007015C2" w:rsidRDefault="007015C2" w:rsidP="007015C2">
      <w:pPr>
        <w:pStyle w:val="HTML"/>
        <w:ind w:firstLine="709"/>
        <w:contextualSpacing/>
        <w:jc w:val="both"/>
        <w:rPr>
          <w:rFonts w:ascii="Times New Roman" w:hAnsi="Times New Roman" w:cs="Times New Roman"/>
          <w:sz w:val="28"/>
          <w:szCs w:val="28"/>
        </w:rPr>
      </w:pPr>
    </w:p>
    <w:p w:rsidR="007015C2" w:rsidRPr="00D81E1B" w:rsidRDefault="00D81E1B" w:rsidP="00D81E1B">
      <w:pPr>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D81E1B">
        <w:rPr>
          <w:rFonts w:ascii="Times New Roman" w:hAnsi="Times New Roman" w:cs="Times New Roman"/>
          <w:bCs/>
          <w:sz w:val="28"/>
          <w:szCs w:val="28"/>
          <w:lang w:val="en-US"/>
        </w:rPr>
        <w:lastRenderedPageBreak/>
        <w:t>V</w:t>
      </w:r>
      <w:r w:rsidRPr="00D81E1B">
        <w:rPr>
          <w:rFonts w:ascii="Times New Roman" w:hAnsi="Times New Roman" w:cs="Times New Roman"/>
          <w:bCs/>
          <w:sz w:val="28"/>
          <w:szCs w:val="28"/>
        </w:rPr>
        <w:t>. ОБЖАЛОВАНИЕ РЕШЕНИЙ АДМИНИСТРАЦИИ, ДЕЙСТВИЙ (БЕЗДЕЙСТВИЯ)</w:t>
      </w:r>
      <w:r>
        <w:rPr>
          <w:rFonts w:ascii="Times New Roman" w:hAnsi="Times New Roman" w:cs="Times New Roman"/>
          <w:bCs/>
          <w:sz w:val="28"/>
          <w:szCs w:val="28"/>
        </w:rPr>
        <w:t xml:space="preserve"> </w:t>
      </w:r>
      <w:r w:rsidRPr="00D81E1B">
        <w:rPr>
          <w:rFonts w:ascii="Times New Roman" w:hAnsi="Times New Roman" w:cs="Times New Roman"/>
          <w:bCs/>
          <w:sz w:val="28"/>
          <w:szCs w:val="28"/>
        </w:rPr>
        <w:t>ДОЛЖНОСТНЫХ ЛИЦ, УПОЛНОМОЧЕННЫХ ОСУЩЕСТВЛЯТЬ</w:t>
      </w:r>
      <w:r>
        <w:rPr>
          <w:rFonts w:ascii="Times New Roman" w:hAnsi="Times New Roman" w:cs="Times New Roman"/>
          <w:bCs/>
          <w:sz w:val="28"/>
          <w:szCs w:val="28"/>
        </w:rPr>
        <w:t xml:space="preserve"> </w:t>
      </w:r>
      <w:r w:rsidRPr="00D81E1B">
        <w:rPr>
          <w:rFonts w:ascii="Times New Roman" w:hAnsi="Times New Roman" w:cs="Times New Roman"/>
          <w:bCs/>
          <w:sz w:val="28"/>
          <w:szCs w:val="28"/>
        </w:rPr>
        <w:t>МУНИЦИПАЛЬНЫЙ ЗЕМЕЛЬНЫЙ КОНТРОЛЬ</w:t>
      </w:r>
    </w:p>
    <w:p w:rsidR="007015C2" w:rsidRPr="007015C2" w:rsidRDefault="007015C2" w:rsidP="007015C2">
      <w:pPr>
        <w:autoSpaceDE w:val="0"/>
        <w:autoSpaceDN w:val="0"/>
        <w:adjustRightInd w:val="0"/>
        <w:spacing w:after="0" w:line="240" w:lineRule="auto"/>
        <w:contextualSpacing/>
        <w:jc w:val="center"/>
        <w:rPr>
          <w:rFonts w:ascii="Times New Roman" w:hAnsi="Times New Roman" w:cs="Times New Roman"/>
          <w:b/>
          <w:bCs/>
          <w:sz w:val="28"/>
          <w:szCs w:val="28"/>
        </w:rPr>
      </w:pPr>
    </w:p>
    <w:p w:rsidR="007015C2" w:rsidRPr="007015C2" w:rsidRDefault="007015C2" w:rsidP="007015C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5.1. Решения и действия (бездействие) должностных лиц, осуществляющих муниципальный земельный контроль, могут быть обжалованы в судебном порядке.</w:t>
      </w:r>
    </w:p>
    <w:p w:rsidR="007015C2" w:rsidRPr="007015C2" w:rsidRDefault="007015C2" w:rsidP="007015C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 xml:space="preserve">5.2. Досудебный порядок подачи жалоб, установленный главой 9 Федерального закона от 31.07.2020г.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w:t>
      </w:r>
      <w:r w:rsidRPr="007015C2">
        <w:rPr>
          <w:rFonts w:ascii="Times New Roman" w:hAnsi="Times New Roman" w:cs="Times New Roman"/>
          <w:sz w:val="28"/>
        </w:rPr>
        <w:t>Федерального закона № 248-ФЗ</w:t>
      </w:r>
      <w:r w:rsidRPr="007015C2">
        <w:rPr>
          <w:rFonts w:ascii="Times New Roman" w:hAnsi="Times New Roman" w:cs="Times New Roman"/>
          <w:sz w:val="28"/>
          <w:szCs w:val="28"/>
        </w:rPr>
        <w:t>).</w:t>
      </w:r>
    </w:p>
    <w:p w:rsidR="007015C2" w:rsidRPr="007015C2" w:rsidRDefault="007015C2" w:rsidP="007015C2">
      <w:pPr>
        <w:pStyle w:val="a3"/>
        <w:widowControl/>
        <w:tabs>
          <w:tab w:val="left" w:pos="1134"/>
        </w:tabs>
        <w:ind w:left="0"/>
        <w:rPr>
          <w:rFonts w:ascii="Times New Roman" w:hAnsi="Times New Roman"/>
          <w:b/>
          <w:sz w:val="28"/>
        </w:rPr>
      </w:pPr>
    </w:p>
    <w:p w:rsidR="007015C2" w:rsidRPr="00D81E1B" w:rsidRDefault="00D81E1B" w:rsidP="00D81E1B">
      <w:pPr>
        <w:pStyle w:val="a3"/>
        <w:widowControl/>
        <w:tabs>
          <w:tab w:val="left" w:pos="1134"/>
        </w:tabs>
        <w:ind w:left="0"/>
        <w:jc w:val="center"/>
        <w:rPr>
          <w:rFonts w:ascii="Times New Roman" w:hAnsi="Times New Roman"/>
          <w:sz w:val="28"/>
        </w:rPr>
      </w:pPr>
      <w:r w:rsidRPr="00D81E1B">
        <w:rPr>
          <w:rFonts w:ascii="Times New Roman" w:hAnsi="Times New Roman"/>
          <w:sz w:val="28"/>
          <w:lang w:val="en-US"/>
        </w:rPr>
        <w:t>VI</w:t>
      </w:r>
      <w:r w:rsidRPr="00D81E1B">
        <w:rPr>
          <w:rFonts w:ascii="Times New Roman" w:hAnsi="Times New Roman"/>
          <w:sz w:val="28"/>
        </w:rPr>
        <w:t xml:space="preserve">. </w:t>
      </w:r>
      <w:r w:rsidRPr="00B81534">
        <w:rPr>
          <w:rFonts w:ascii="Times New Roman" w:hAnsi="Times New Roman"/>
          <w:sz w:val="28"/>
        </w:rPr>
        <w:t>КЛЮЧЕВЫЕ ПОКАЗАТЕЛИ МУНИЦИПАЛЬНОГО</w:t>
      </w:r>
      <w:r>
        <w:rPr>
          <w:rFonts w:ascii="Times New Roman" w:hAnsi="Times New Roman"/>
          <w:sz w:val="28"/>
        </w:rPr>
        <w:t xml:space="preserve"> ЗЕМЕЛЬНОГО</w:t>
      </w:r>
      <w:r w:rsidRPr="00B81534">
        <w:rPr>
          <w:rFonts w:ascii="Times New Roman" w:hAnsi="Times New Roman"/>
          <w:sz w:val="28"/>
        </w:rPr>
        <w:t xml:space="preserve"> КОНТРОЛЯ И ИХ ЦЕЛЕВЫЕ З</w:t>
      </w:r>
      <w:r>
        <w:rPr>
          <w:rFonts w:ascii="Times New Roman" w:hAnsi="Times New Roman"/>
          <w:sz w:val="28"/>
        </w:rPr>
        <w:t xml:space="preserve">НАЧЕНИЯ, </w:t>
      </w:r>
      <w:r>
        <w:rPr>
          <w:rFonts w:ascii="Times New Roman" w:hAnsi="Times New Roman"/>
          <w:sz w:val="28"/>
          <w:szCs w:val="28"/>
        </w:rPr>
        <w:t>И</w:t>
      </w:r>
      <w:r w:rsidRPr="00B81534">
        <w:rPr>
          <w:rFonts w:ascii="Times New Roman" w:hAnsi="Times New Roman"/>
          <w:sz w:val="28"/>
          <w:szCs w:val="28"/>
        </w:rPr>
        <w:t>НДИКАТИВНЫЕ ПОКАЗАТЕЛИ МУНИЦИПАЛЬНОГО ЗЕМЕЛЬНОГО</w:t>
      </w:r>
      <w:r>
        <w:rPr>
          <w:rFonts w:ascii="Times New Roman" w:hAnsi="Times New Roman"/>
          <w:sz w:val="28"/>
          <w:szCs w:val="28"/>
        </w:rPr>
        <w:t xml:space="preserve"> КОНТРОЛЯ</w:t>
      </w:r>
    </w:p>
    <w:p w:rsidR="00D81E1B" w:rsidRDefault="00D81E1B" w:rsidP="00D81E1B">
      <w:pPr>
        <w:pStyle w:val="a3"/>
        <w:widowControl/>
        <w:tabs>
          <w:tab w:val="left" w:pos="1134"/>
        </w:tabs>
        <w:ind w:left="0"/>
        <w:jc w:val="both"/>
        <w:rPr>
          <w:rFonts w:ascii="Times New Roman" w:hAnsi="Times New Roman"/>
          <w:b/>
          <w:sz w:val="28"/>
        </w:rPr>
      </w:pPr>
    </w:p>
    <w:p w:rsidR="00D81E1B" w:rsidRPr="00D81E1B" w:rsidRDefault="00D81E1B" w:rsidP="00D81E1B">
      <w:pPr>
        <w:pStyle w:val="a3"/>
        <w:widowControl/>
        <w:tabs>
          <w:tab w:val="left" w:pos="709"/>
        </w:tabs>
        <w:ind w:left="0"/>
        <w:jc w:val="both"/>
        <w:rPr>
          <w:rFonts w:ascii="Times New Roman" w:hAnsi="Times New Roman"/>
          <w:sz w:val="28"/>
        </w:rPr>
      </w:pPr>
      <w:r>
        <w:rPr>
          <w:rFonts w:ascii="Times New Roman" w:hAnsi="Times New Roman"/>
          <w:sz w:val="28"/>
        </w:rPr>
        <w:tab/>
      </w:r>
      <w:r w:rsidRPr="00B81534">
        <w:rPr>
          <w:rFonts w:ascii="Times New Roman" w:hAnsi="Times New Roman"/>
          <w:sz w:val="28"/>
        </w:rPr>
        <w:t>Ключевые показатели муниципального</w:t>
      </w:r>
      <w:r>
        <w:rPr>
          <w:rFonts w:ascii="Times New Roman" w:hAnsi="Times New Roman"/>
          <w:sz w:val="28"/>
        </w:rPr>
        <w:t xml:space="preserve"> земельного</w:t>
      </w:r>
      <w:r w:rsidRPr="00B81534">
        <w:rPr>
          <w:rFonts w:ascii="Times New Roman" w:hAnsi="Times New Roman"/>
          <w:sz w:val="28"/>
        </w:rPr>
        <w:t xml:space="preserve"> контроля и их целевые з</w:t>
      </w:r>
      <w:r>
        <w:rPr>
          <w:rFonts w:ascii="Times New Roman" w:hAnsi="Times New Roman"/>
          <w:sz w:val="28"/>
        </w:rPr>
        <w:t xml:space="preserve">начения, </w:t>
      </w:r>
      <w:r>
        <w:rPr>
          <w:rFonts w:ascii="Times New Roman" w:hAnsi="Times New Roman"/>
          <w:sz w:val="28"/>
          <w:szCs w:val="28"/>
        </w:rPr>
        <w:t>и</w:t>
      </w:r>
      <w:r w:rsidRPr="00B81534">
        <w:rPr>
          <w:rFonts w:ascii="Times New Roman" w:hAnsi="Times New Roman"/>
          <w:sz w:val="28"/>
          <w:szCs w:val="28"/>
        </w:rPr>
        <w:t>ндикативные показатели муниципального земельного контроля</w:t>
      </w:r>
      <w:r>
        <w:rPr>
          <w:rFonts w:ascii="Times New Roman" w:hAnsi="Times New Roman"/>
          <w:sz w:val="28"/>
          <w:szCs w:val="28"/>
        </w:rPr>
        <w:t xml:space="preserve"> утверждаются Представительным Собранием Сямженского муниципального округа.</w:t>
      </w:r>
    </w:p>
    <w:p w:rsidR="00D81E1B" w:rsidRDefault="00D81E1B" w:rsidP="00D81E1B">
      <w:pPr>
        <w:pStyle w:val="a3"/>
        <w:widowControl/>
        <w:tabs>
          <w:tab w:val="left" w:pos="1134"/>
        </w:tabs>
        <w:ind w:left="0"/>
        <w:jc w:val="center"/>
        <w:rPr>
          <w:rFonts w:ascii="Times New Roman" w:hAnsi="Times New Roman"/>
          <w:sz w:val="28"/>
        </w:rPr>
      </w:pPr>
    </w:p>
    <w:p w:rsidR="00D81E1B" w:rsidRDefault="00D81E1B" w:rsidP="00D81E1B">
      <w:pPr>
        <w:pStyle w:val="a3"/>
        <w:widowControl/>
        <w:tabs>
          <w:tab w:val="left" w:pos="1134"/>
        </w:tabs>
        <w:ind w:left="0"/>
        <w:jc w:val="center"/>
        <w:rPr>
          <w:rFonts w:ascii="Times New Roman" w:hAnsi="Times New Roman"/>
          <w:sz w:val="28"/>
        </w:rPr>
      </w:pPr>
    </w:p>
    <w:p w:rsidR="00D81E1B" w:rsidRPr="007015C2" w:rsidRDefault="00D81E1B" w:rsidP="00D81E1B">
      <w:pPr>
        <w:pStyle w:val="a3"/>
        <w:widowControl/>
        <w:tabs>
          <w:tab w:val="left" w:pos="1134"/>
        </w:tabs>
        <w:ind w:left="0"/>
        <w:jc w:val="center"/>
        <w:rPr>
          <w:rFonts w:ascii="Times New Roman" w:hAnsi="Times New Roman"/>
          <w:b/>
          <w:sz w:val="28"/>
        </w:rPr>
      </w:pPr>
    </w:p>
    <w:p w:rsidR="007015C2" w:rsidRPr="007015C2" w:rsidRDefault="007015C2" w:rsidP="007015C2">
      <w:pPr>
        <w:spacing w:after="0" w:line="240" w:lineRule="auto"/>
        <w:ind w:left="4820"/>
        <w:contextualSpacing/>
        <w:rPr>
          <w:rFonts w:ascii="Times New Roman" w:hAnsi="Times New Roman" w:cs="Times New Roman"/>
          <w:sz w:val="28"/>
          <w:szCs w:val="28"/>
        </w:rPr>
      </w:pPr>
    </w:p>
    <w:p w:rsidR="007015C2" w:rsidRPr="007015C2" w:rsidRDefault="007015C2" w:rsidP="007015C2">
      <w:pPr>
        <w:spacing w:after="0" w:line="240" w:lineRule="auto"/>
        <w:ind w:left="4820"/>
        <w:contextualSpacing/>
        <w:rPr>
          <w:rFonts w:ascii="Times New Roman" w:hAnsi="Times New Roman" w:cs="Times New Roman"/>
          <w:sz w:val="28"/>
          <w:szCs w:val="28"/>
        </w:rPr>
      </w:pPr>
    </w:p>
    <w:p w:rsidR="007015C2" w:rsidRDefault="007015C2" w:rsidP="00D81E1B">
      <w:pPr>
        <w:spacing w:after="0" w:line="240" w:lineRule="auto"/>
        <w:contextualSpacing/>
        <w:rPr>
          <w:rFonts w:ascii="Times New Roman" w:hAnsi="Times New Roman" w:cs="Times New Roman"/>
          <w:sz w:val="28"/>
          <w:szCs w:val="28"/>
        </w:rPr>
      </w:pPr>
    </w:p>
    <w:p w:rsidR="00B4610A" w:rsidRDefault="006C40A6" w:rsidP="008A19FB">
      <w:pPr>
        <w:pStyle w:val="ConsPlusNormal"/>
        <w:ind w:firstLine="0"/>
        <w:contextualSpacing/>
        <w:rPr>
          <w:rFonts w:eastAsiaTheme="minorEastAsia"/>
          <w:sz w:val="28"/>
          <w:szCs w:val="28"/>
        </w:rPr>
      </w:pPr>
      <w:r>
        <w:rPr>
          <w:rFonts w:eastAsiaTheme="minorEastAsia"/>
          <w:sz w:val="28"/>
          <w:szCs w:val="28"/>
        </w:rPr>
        <w:br/>
      </w:r>
    </w:p>
    <w:p w:rsidR="006C40A6" w:rsidRDefault="006C40A6" w:rsidP="008A19FB">
      <w:pPr>
        <w:pStyle w:val="ConsPlusNormal"/>
        <w:ind w:firstLine="0"/>
        <w:contextualSpacing/>
        <w:rPr>
          <w:rFonts w:eastAsiaTheme="minorEastAsia"/>
          <w:sz w:val="28"/>
          <w:szCs w:val="28"/>
        </w:rPr>
      </w:pPr>
    </w:p>
    <w:p w:rsidR="006C40A6" w:rsidRDefault="006C40A6" w:rsidP="008A19FB">
      <w:pPr>
        <w:pStyle w:val="ConsPlusNormal"/>
        <w:ind w:firstLine="0"/>
        <w:contextualSpacing/>
        <w:rPr>
          <w:rFonts w:eastAsiaTheme="minorEastAsia"/>
          <w:sz w:val="28"/>
          <w:szCs w:val="28"/>
        </w:rPr>
      </w:pPr>
    </w:p>
    <w:p w:rsidR="006C40A6" w:rsidRDefault="006C40A6" w:rsidP="008A19FB">
      <w:pPr>
        <w:pStyle w:val="ConsPlusNormal"/>
        <w:ind w:firstLine="0"/>
        <w:contextualSpacing/>
        <w:rPr>
          <w:rFonts w:eastAsiaTheme="minorEastAsia"/>
          <w:sz w:val="28"/>
          <w:szCs w:val="28"/>
        </w:rPr>
      </w:pPr>
    </w:p>
    <w:p w:rsidR="006C40A6" w:rsidRDefault="006C40A6" w:rsidP="008A19FB">
      <w:pPr>
        <w:pStyle w:val="ConsPlusNormal"/>
        <w:ind w:firstLine="0"/>
        <w:contextualSpacing/>
        <w:rPr>
          <w:rFonts w:eastAsiaTheme="minorEastAsia"/>
          <w:sz w:val="28"/>
          <w:szCs w:val="28"/>
        </w:rPr>
      </w:pPr>
    </w:p>
    <w:p w:rsidR="006C40A6" w:rsidRDefault="006C40A6" w:rsidP="008A19FB">
      <w:pPr>
        <w:pStyle w:val="ConsPlusNormal"/>
        <w:ind w:firstLine="0"/>
        <w:contextualSpacing/>
        <w:rPr>
          <w:rFonts w:eastAsiaTheme="minorEastAsia"/>
          <w:sz w:val="28"/>
          <w:szCs w:val="28"/>
        </w:rPr>
      </w:pPr>
    </w:p>
    <w:p w:rsidR="006C40A6" w:rsidRDefault="006C40A6" w:rsidP="008A19FB">
      <w:pPr>
        <w:pStyle w:val="ConsPlusNormal"/>
        <w:ind w:firstLine="0"/>
        <w:contextualSpacing/>
        <w:rPr>
          <w:rFonts w:eastAsiaTheme="minorEastAsia"/>
          <w:sz w:val="28"/>
          <w:szCs w:val="28"/>
        </w:rPr>
      </w:pPr>
    </w:p>
    <w:p w:rsidR="006C40A6" w:rsidRDefault="006C40A6" w:rsidP="008A19FB">
      <w:pPr>
        <w:pStyle w:val="ConsPlusNormal"/>
        <w:ind w:firstLine="0"/>
        <w:contextualSpacing/>
        <w:rPr>
          <w:rFonts w:eastAsiaTheme="minorEastAsia"/>
          <w:sz w:val="28"/>
          <w:szCs w:val="28"/>
        </w:rPr>
      </w:pPr>
    </w:p>
    <w:p w:rsidR="006C40A6" w:rsidRDefault="006C40A6" w:rsidP="008A19FB">
      <w:pPr>
        <w:pStyle w:val="ConsPlusNormal"/>
        <w:ind w:firstLine="0"/>
        <w:contextualSpacing/>
        <w:rPr>
          <w:rFonts w:eastAsiaTheme="minorEastAsia"/>
          <w:sz w:val="28"/>
          <w:szCs w:val="28"/>
        </w:rPr>
      </w:pPr>
    </w:p>
    <w:p w:rsidR="006C40A6" w:rsidRDefault="006C40A6" w:rsidP="008A19FB">
      <w:pPr>
        <w:pStyle w:val="ConsPlusNormal"/>
        <w:ind w:firstLine="0"/>
        <w:contextualSpacing/>
        <w:rPr>
          <w:rFonts w:eastAsiaTheme="minorEastAsia"/>
          <w:sz w:val="28"/>
          <w:szCs w:val="28"/>
        </w:rPr>
      </w:pPr>
    </w:p>
    <w:p w:rsidR="006C40A6" w:rsidRDefault="006C40A6" w:rsidP="008A19FB">
      <w:pPr>
        <w:pStyle w:val="ConsPlusNormal"/>
        <w:ind w:firstLine="0"/>
        <w:contextualSpacing/>
        <w:rPr>
          <w:rFonts w:eastAsiaTheme="minorEastAsia"/>
          <w:sz w:val="28"/>
          <w:szCs w:val="28"/>
        </w:rPr>
      </w:pPr>
    </w:p>
    <w:p w:rsidR="006C40A6" w:rsidRDefault="006C40A6" w:rsidP="008A19FB">
      <w:pPr>
        <w:pStyle w:val="ConsPlusNormal"/>
        <w:ind w:firstLine="0"/>
        <w:contextualSpacing/>
        <w:rPr>
          <w:rFonts w:eastAsiaTheme="minorEastAsia"/>
          <w:sz w:val="28"/>
          <w:szCs w:val="28"/>
        </w:rPr>
      </w:pPr>
    </w:p>
    <w:p w:rsidR="006C40A6" w:rsidRDefault="006C40A6" w:rsidP="008A19FB">
      <w:pPr>
        <w:pStyle w:val="ConsPlusNormal"/>
        <w:ind w:firstLine="0"/>
        <w:contextualSpacing/>
        <w:rPr>
          <w:rFonts w:eastAsiaTheme="minorEastAsia"/>
          <w:sz w:val="28"/>
          <w:szCs w:val="28"/>
        </w:rPr>
      </w:pPr>
    </w:p>
    <w:p w:rsidR="008A19FB" w:rsidRPr="007015C2" w:rsidRDefault="008A19FB" w:rsidP="008A19FB">
      <w:pPr>
        <w:pStyle w:val="ConsPlusNormal"/>
        <w:ind w:firstLine="0"/>
        <w:contextualSpacing/>
        <w:rPr>
          <w:strike/>
          <w:shd w:val="clear" w:color="auto" w:fill="F1C100"/>
        </w:rPr>
      </w:pPr>
    </w:p>
    <w:p w:rsidR="00C143EE" w:rsidRPr="00A13DF2" w:rsidRDefault="00C143EE" w:rsidP="00C143EE">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143EE" w:rsidRPr="00A13DF2" w:rsidRDefault="00C143EE" w:rsidP="00C143EE">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A13DF2">
        <w:rPr>
          <w:rFonts w:ascii="Times New Roman" w:hAnsi="Times New Roman" w:cs="Times New Roman"/>
          <w:sz w:val="28"/>
          <w:szCs w:val="28"/>
        </w:rPr>
        <w:t xml:space="preserve">Представительного Собрания </w:t>
      </w:r>
    </w:p>
    <w:p w:rsidR="00C143EE" w:rsidRPr="00A13DF2" w:rsidRDefault="00C143EE" w:rsidP="00C143EE">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Сямженского муниципального округа</w:t>
      </w:r>
    </w:p>
    <w:p w:rsidR="00C143EE" w:rsidRPr="00A13DF2" w:rsidRDefault="00C143EE" w:rsidP="00C143EE">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Вологодской области</w:t>
      </w:r>
    </w:p>
    <w:p w:rsidR="00C143EE" w:rsidRPr="00A13DF2" w:rsidRDefault="00C143EE" w:rsidP="00C143EE">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от 13.12.2022 № </w:t>
      </w:r>
      <w:r w:rsidR="00720CC1">
        <w:rPr>
          <w:rFonts w:ascii="Times New Roman" w:hAnsi="Times New Roman" w:cs="Times New Roman"/>
          <w:sz w:val="28"/>
          <w:szCs w:val="28"/>
        </w:rPr>
        <w:t>61</w:t>
      </w:r>
    </w:p>
    <w:p w:rsidR="007015C2" w:rsidRPr="007015C2" w:rsidRDefault="007015C2" w:rsidP="007015C2">
      <w:pPr>
        <w:pStyle w:val="ConsPlusNormal"/>
        <w:contextualSpacing/>
        <w:jc w:val="center"/>
        <w:rPr>
          <w:shd w:val="clear" w:color="auto" w:fill="F1C100"/>
        </w:rPr>
      </w:pPr>
    </w:p>
    <w:p w:rsidR="007015C2" w:rsidRPr="007015C2" w:rsidRDefault="007015C2" w:rsidP="007015C2">
      <w:pPr>
        <w:pStyle w:val="ConsPlusNormal"/>
        <w:ind w:firstLine="0"/>
        <w:contextualSpacing/>
        <w:jc w:val="center"/>
        <w:rPr>
          <w:sz w:val="28"/>
        </w:rPr>
      </w:pPr>
    </w:p>
    <w:p w:rsidR="00B81534" w:rsidRDefault="00B81534" w:rsidP="00392EB8">
      <w:pPr>
        <w:pStyle w:val="ConsPlusNormal"/>
        <w:ind w:firstLine="0"/>
        <w:contextualSpacing/>
        <w:jc w:val="center"/>
        <w:rPr>
          <w:sz w:val="28"/>
          <w:szCs w:val="28"/>
        </w:rPr>
      </w:pPr>
      <w:r w:rsidRPr="007015C2">
        <w:rPr>
          <w:sz w:val="28"/>
          <w:szCs w:val="28"/>
        </w:rPr>
        <w:t xml:space="preserve">Перечень индикаторов риска нарушения обязательных требований </w:t>
      </w:r>
    </w:p>
    <w:p w:rsidR="00B81534" w:rsidRDefault="00B81534" w:rsidP="00392EB8">
      <w:pPr>
        <w:pStyle w:val="ConsPlusNormal"/>
        <w:ind w:firstLine="0"/>
        <w:contextualSpacing/>
        <w:jc w:val="center"/>
        <w:rPr>
          <w:sz w:val="28"/>
          <w:szCs w:val="28"/>
        </w:rPr>
      </w:pPr>
      <w:r w:rsidRPr="007015C2">
        <w:rPr>
          <w:sz w:val="28"/>
          <w:szCs w:val="28"/>
        </w:rPr>
        <w:t xml:space="preserve">в сфере муниципального </w:t>
      </w:r>
      <w:r>
        <w:rPr>
          <w:sz w:val="28"/>
          <w:szCs w:val="28"/>
        </w:rPr>
        <w:t>земельного</w:t>
      </w:r>
      <w:r w:rsidRPr="007015C2">
        <w:rPr>
          <w:sz w:val="28"/>
          <w:szCs w:val="28"/>
        </w:rPr>
        <w:t xml:space="preserve"> контроля </w:t>
      </w:r>
    </w:p>
    <w:p w:rsidR="007015C2" w:rsidRPr="007015C2" w:rsidRDefault="00B81534" w:rsidP="00392EB8">
      <w:pPr>
        <w:pStyle w:val="ConsPlusNormal"/>
        <w:ind w:firstLine="0"/>
        <w:contextualSpacing/>
        <w:jc w:val="center"/>
        <w:rPr>
          <w:b/>
        </w:rPr>
      </w:pPr>
      <w:r w:rsidRPr="007015C2">
        <w:rPr>
          <w:sz w:val="28"/>
          <w:szCs w:val="28"/>
        </w:rPr>
        <w:t>в Сямженском муниципальном округе</w:t>
      </w:r>
    </w:p>
    <w:p w:rsidR="007015C2" w:rsidRPr="007015C2" w:rsidRDefault="007015C2" w:rsidP="007015C2">
      <w:pPr>
        <w:pStyle w:val="ConsPlusNormal"/>
        <w:contextualSpacing/>
        <w:jc w:val="center"/>
        <w:rPr>
          <w:sz w:val="28"/>
        </w:rPr>
      </w:pPr>
    </w:p>
    <w:p w:rsidR="007015C2" w:rsidRPr="007015C2" w:rsidRDefault="007015C2" w:rsidP="007015C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1.</w:t>
      </w:r>
      <w:r w:rsidRPr="007015C2">
        <w:rPr>
          <w:rFonts w:ascii="Times New Roman" w:hAnsi="Times New Roman" w:cs="Times New Roman"/>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7015C2" w:rsidRPr="007015C2" w:rsidRDefault="007015C2" w:rsidP="007015C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2.</w:t>
      </w:r>
      <w:r w:rsidRPr="007015C2">
        <w:rPr>
          <w:rFonts w:ascii="Times New Roman" w:hAnsi="Times New Roman" w:cs="Times New Roman"/>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7015C2" w:rsidRPr="007015C2" w:rsidRDefault="007015C2" w:rsidP="007015C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3.</w:t>
      </w:r>
      <w:r w:rsidRPr="007015C2">
        <w:rPr>
          <w:rFonts w:ascii="Times New Roman" w:hAnsi="Times New Roman" w:cs="Times New Roman"/>
          <w:sz w:val="28"/>
          <w:szCs w:val="28"/>
        </w:rPr>
        <w:tab/>
        <w:t xml:space="preserve">Длительное неосвоение земельного участка при условии, </w:t>
      </w:r>
      <w:r w:rsidRPr="007015C2">
        <w:rPr>
          <w:rFonts w:ascii="Times New Roman" w:hAnsi="Times New Roman" w:cs="Times New Roman"/>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7015C2" w:rsidRPr="007015C2" w:rsidRDefault="007015C2" w:rsidP="007015C2">
      <w:pPr>
        <w:pStyle w:val="ConsPlusNormal"/>
        <w:ind w:firstLine="709"/>
        <w:contextualSpacing/>
        <w:jc w:val="both"/>
        <w:rPr>
          <w:sz w:val="28"/>
          <w:szCs w:val="28"/>
        </w:rPr>
      </w:pPr>
      <w:r w:rsidRPr="007015C2">
        <w:rPr>
          <w:sz w:val="28"/>
          <w:szCs w:val="28"/>
        </w:rPr>
        <w:t>4.</w:t>
      </w:r>
      <w:r w:rsidRPr="007015C2">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7015C2" w:rsidRPr="007015C2" w:rsidRDefault="007015C2" w:rsidP="007015C2">
      <w:pPr>
        <w:pStyle w:val="ConsPlusNormal"/>
        <w:contextualSpacing/>
        <w:jc w:val="both"/>
        <w:rPr>
          <w:shd w:val="clear" w:color="auto" w:fill="F1C100"/>
        </w:rPr>
      </w:pPr>
    </w:p>
    <w:p w:rsidR="007015C2" w:rsidRPr="007015C2" w:rsidRDefault="007015C2" w:rsidP="007015C2">
      <w:pPr>
        <w:pStyle w:val="ConsPlusNormal"/>
        <w:contextualSpacing/>
        <w:jc w:val="both"/>
        <w:rPr>
          <w:shd w:val="clear" w:color="auto" w:fill="F1C100"/>
        </w:rPr>
      </w:pPr>
    </w:p>
    <w:p w:rsidR="007015C2" w:rsidRPr="007015C2" w:rsidRDefault="007015C2" w:rsidP="007015C2">
      <w:pPr>
        <w:pStyle w:val="ConsPlusNormal"/>
        <w:contextualSpacing/>
        <w:jc w:val="center"/>
        <w:rPr>
          <w:shd w:val="clear" w:color="auto" w:fill="F1C100"/>
        </w:rPr>
      </w:pPr>
    </w:p>
    <w:p w:rsidR="007015C2" w:rsidRPr="007015C2" w:rsidRDefault="007015C2" w:rsidP="007015C2">
      <w:pPr>
        <w:pStyle w:val="ConsPlusNormal"/>
        <w:contextualSpacing/>
        <w:jc w:val="both"/>
        <w:rPr>
          <w:shd w:val="clear" w:color="auto" w:fill="F1C100"/>
        </w:rPr>
      </w:pPr>
    </w:p>
    <w:p w:rsidR="007015C2" w:rsidRPr="007015C2" w:rsidRDefault="007015C2" w:rsidP="007015C2">
      <w:pPr>
        <w:pStyle w:val="ConsPlusNormal"/>
        <w:ind w:firstLine="0"/>
        <w:contextualSpacing/>
        <w:jc w:val="both"/>
        <w:rPr>
          <w:sz w:val="28"/>
        </w:rPr>
      </w:pPr>
    </w:p>
    <w:p w:rsidR="007015C2" w:rsidRPr="007015C2" w:rsidRDefault="007015C2" w:rsidP="007015C2">
      <w:pPr>
        <w:pStyle w:val="ConsPlusNormal"/>
        <w:ind w:firstLine="0"/>
        <w:contextualSpacing/>
        <w:jc w:val="both"/>
        <w:rPr>
          <w:sz w:val="28"/>
        </w:rPr>
      </w:pPr>
    </w:p>
    <w:p w:rsidR="007015C2" w:rsidRPr="007015C2" w:rsidRDefault="007015C2" w:rsidP="007015C2">
      <w:pPr>
        <w:pStyle w:val="ConsPlusNormal"/>
        <w:ind w:firstLine="0"/>
        <w:contextualSpacing/>
        <w:jc w:val="both"/>
        <w:rPr>
          <w:sz w:val="28"/>
        </w:rPr>
      </w:pPr>
    </w:p>
    <w:p w:rsidR="007015C2" w:rsidRPr="007015C2" w:rsidRDefault="007015C2" w:rsidP="007015C2">
      <w:pPr>
        <w:pStyle w:val="ConsPlusNormal"/>
        <w:ind w:firstLine="0"/>
        <w:contextualSpacing/>
        <w:jc w:val="both"/>
        <w:rPr>
          <w:sz w:val="28"/>
        </w:rPr>
      </w:pPr>
    </w:p>
    <w:p w:rsidR="007015C2" w:rsidRPr="007015C2" w:rsidRDefault="007015C2" w:rsidP="007015C2">
      <w:pPr>
        <w:pStyle w:val="ConsPlusNormal"/>
        <w:ind w:firstLine="0"/>
        <w:contextualSpacing/>
        <w:jc w:val="both"/>
        <w:rPr>
          <w:sz w:val="28"/>
        </w:rPr>
      </w:pPr>
    </w:p>
    <w:p w:rsidR="007015C2" w:rsidRPr="007015C2" w:rsidRDefault="007015C2" w:rsidP="007015C2">
      <w:pPr>
        <w:pStyle w:val="ConsPlusNormal"/>
        <w:ind w:firstLine="0"/>
        <w:contextualSpacing/>
        <w:jc w:val="both"/>
        <w:rPr>
          <w:sz w:val="28"/>
        </w:rPr>
      </w:pPr>
    </w:p>
    <w:p w:rsidR="007015C2" w:rsidRDefault="007015C2" w:rsidP="007015C2">
      <w:pPr>
        <w:pStyle w:val="ConsPlusNormal"/>
        <w:ind w:firstLine="0"/>
        <w:contextualSpacing/>
        <w:jc w:val="both"/>
        <w:rPr>
          <w:sz w:val="28"/>
        </w:rPr>
      </w:pPr>
    </w:p>
    <w:p w:rsidR="00C143EE" w:rsidRDefault="00C143EE" w:rsidP="007015C2">
      <w:pPr>
        <w:pStyle w:val="ConsPlusNormal"/>
        <w:ind w:firstLine="0"/>
        <w:contextualSpacing/>
        <w:jc w:val="both"/>
        <w:rPr>
          <w:sz w:val="28"/>
        </w:rPr>
      </w:pPr>
    </w:p>
    <w:p w:rsidR="00C143EE" w:rsidRDefault="00C143EE" w:rsidP="007015C2">
      <w:pPr>
        <w:pStyle w:val="ConsPlusNormal"/>
        <w:ind w:firstLine="0"/>
        <w:contextualSpacing/>
        <w:jc w:val="both"/>
        <w:rPr>
          <w:sz w:val="28"/>
        </w:rPr>
      </w:pPr>
    </w:p>
    <w:p w:rsidR="007015C2" w:rsidRDefault="007015C2" w:rsidP="007015C2">
      <w:pPr>
        <w:pStyle w:val="ConsPlusNormal"/>
        <w:ind w:firstLine="0"/>
        <w:contextualSpacing/>
        <w:jc w:val="both"/>
        <w:rPr>
          <w:sz w:val="28"/>
        </w:rPr>
      </w:pPr>
    </w:p>
    <w:p w:rsidR="00C143EE" w:rsidRPr="007015C2" w:rsidRDefault="00C143EE" w:rsidP="007015C2">
      <w:pPr>
        <w:pStyle w:val="ConsPlusNormal"/>
        <w:ind w:firstLine="0"/>
        <w:contextualSpacing/>
        <w:jc w:val="both"/>
        <w:rPr>
          <w:sz w:val="28"/>
        </w:rPr>
      </w:pPr>
    </w:p>
    <w:p w:rsidR="00C143EE" w:rsidRPr="00A13DF2" w:rsidRDefault="00C143EE" w:rsidP="00C143EE">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C143EE" w:rsidRPr="00A13DF2" w:rsidRDefault="00C143EE" w:rsidP="00C143EE">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A13DF2">
        <w:rPr>
          <w:rFonts w:ascii="Times New Roman" w:hAnsi="Times New Roman" w:cs="Times New Roman"/>
          <w:sz w:val="28"/>
          <w:szCs w:val="28"/>
        </w:rPr>
        <w:t xml:space="preserve">Представительного Собрания </w:t>
      </w:r>
    </w:p>
    <w:p w:rsidR="00C143EE" w:rsidRPr="00A13DF2" w:rsidRDefault="00C143EE" w:rsidP="00C143EE">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Сямженского муниципального округа</w:t>
      </w:r>
    </w:p>
    <w:p w:rsidR="00C143EE" w:rsidRPr="00A13DF2" w:rsidRDefault="00C143EE" w:rsidP="00C143EE">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Вологодской области</w:t>
      </w:r>
    </w:p>
    <w:p w:rsidR="00C143EE" w:rsidRPr="00A13DF2" w:rsidRDefault="00C143EE" w:rsidP="00C143EE">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13.12.2022 №</w:t>
      </w:r>
      <w:r w:rsidR="00720CC1">
        <w:rPr>
          <w:rFonts w:ascii="Times New Roman" w:hAnsi="Times New Roman" w:cs="Times New Roman"/>
          <w:sz w:val="28"/>
          <w:szCs w:val="28"/>
        </w:rPr>
        <w:t xml:space="preserve"> 61</w:t>
      </w:r>
      <w:r>
        <w:rPr>
          <w:rFonts w:ascii="Times New Roman" w:hAnsi="Times New Roman" w:cs="Times New Roman"/>
          <w:sz w:val="28"/>
          <w:szCs w:val="28"/>
        </w:rPr>
        <w:t xml:space="preserve"> </w:t>
      </w:r>
    </w:p>
    <w:p w:rsidR="007015C2" w:rsidRDefault="007015C2" w:rsidP="007015C2">
      <w:pPr>
        <w:pStyle w:val="a3"/>
        <w:widowControl/>
        <w:tabs>
          <w:tab w:val="left" w:pos="1134"/>
        </w:tabs>
        <w:ind w:left="0"/>
        <w:rPr>
          <w:rFonts w:ascii="Times New Roman" w:hAnsi="Times New Roman"/>
          <w:b/>
          <w:sz w:val="28"/>
          <w:highlight w:val="yellow"/>
        </w:rPr>
      </w:pPr>
    </w:p>
    <w:p w:rsidR="00B81534" w:rsidRDefault="00B81534" w:rsidP="00B81534">
      <w:pPr>
        <w:pStyle w:val="a3"/>
        <w:widowControl/>
        <w:tabs>
          <w:tab w:val="left" w:pos="1134"/>
        </w:tabs>
        <w:ind w:left="0"/>
        <w:jc w:val="center"/>
        <w:rPr>
          <w:rFonts w:ascii="Times New Roman" w:hAnsi="Times New Roman"/>
          <w:sz w:val="28"/>
          <w:szCs w:val="28"/>
        </w:rPr>
      </w:pPr>
      <w:r w:rsidRPr="00B81534">
        <w:rPr>
          <w:rFonts w:ascii="Times New Roman" w:hAnsi="Times New Roman"/>
          <w:sz w:val="28"/>
          <w:szCs w:val="28"/>
        </w:rPr>
        <w:t xml:space="preserve">Перечень ключевых и индикативных показателей </w:t>
      </w:r>
    </w:p>
    <w:p w:rsidR="00B81534" w:rsidRDefault="00B81534" w:rsidP="00B81534">
      <w:pPr>
        <w:pStyle w:val="a3"/>
        <w:widowControl/>
        <w:tabs>
          <w:tab w:val="left" w:pos="1134"/>
        </w:tabs>
        <w:ind w:left="0"/>
        <w:jc w:val="center"/>
        <w:rPr>
          <w:rFonts w:ascii="Times New Roman" w:hAnsi="Times New Roman"/>
          <w:sz w:val="28"/>
          <w:szCs w:val="28"/>
        </w:rPr>
      </w:pPr>
      <w:r w:rsidRPr="00B81534">
        <w:rPr>
          <w:rFonts w:ascii="Times New Roman" w:hAnsi="Times New Roman"/>
          <w:sz w:val="28"/>
          <w:szCs w:val="28"/>
        </w:rPr>
        <w:t xml:space="preserve">муниципального земельного контроля </w:t>
      </w:r>
    </w:p>
    <w:p w:rsidR="00B81534" w:rsidRPr="00B81534" w:rsidRDefault="00B81534" w:rsidP="00B81534">
      <w:pPr>
        <w:pStyle w:val="a3"/>
        <w:widowControl/>
        <w:tabs>
          <w:tab w:val="left" w:pos="1134"/>
        </w:tabs>
        <w:ind w:left="0"/>
        <w:jc w:val="center"/>
        <w:rPr>
          <w:rFonts w:ascii="Times New Roman" w:hAnsi="Times New Roman"/>
          <w:b/>
          <w:sz w:val="28"/>
          <w:highlight w:val="yellow"/>
        </w:rPr>
      </w:pPr>
      <w:r w:rsidRPr="00B81534">
        <w:rPr>
          <w:rFonts w:ascii="Times New Roman" w:hAnsi="Times New Roman"/>
          <w:sz w:val="28"/>
          <w:szCs w:val="28"/>
        </w:rPr>
        <w:t>в Сямженском муниципальном округе</w:t>
      </w:r>
    </w:p>
    <w:p w:rsidR="007015C2" w:rsidRPr="007015C2" w:rsidRDefault="007015C2" w:rsidP="007015C2">
      <w:pPr>
        <w:pStyle w:val="a3"/>
        <w:widowControl/>
        <w:tabs>
          <w:tab w:val="left" w:pos="1134"/>
        </w:tabs>
        <w:ind w:left="0"/>
        <w:rPr>
          <w:rFonts w:ascii="Times New Roman" w:hAnsi="Times New Roman"/>
          <w:b/>
          <w:sz w:val="28"/>
          <w:highlight w:val="yellow"/>
        </w:rPr>
      </w:pPr>
    </w:p>
    <w:p w:rsidR="00D81E1B" w:rsidRDefault="00D81E1B" w:rsidP="00D81E1B">
      <w:pPr>
        <w:pStyle w:val="a3"/>
        <w:widowControl/>
        <w:tabs>
          <w:tab w:val="left" w:pos="1134"/>
        </w:tabs>
        <w:ind w:left="0"/>
        <w:jc w:val="center"/>
        <w:rPr>
          <w:rFonts w:ascii="Times New Roman" w:hAnsi="Times New Roman"/>
          <w:sz w:val="28"/>
        </w:rPr>
      </w:pPr>
      <w:r w:rsidRPr="00B81534">
        <w:rPr>
          <w:rFonts w:ascii="Times New Roman" w:hAnsi="Times New Roman"/>
          <w:sz w:val="28"/>
        </w:rPr>
        <w:t>Ключевые показатели муниципального</w:t>
      </w:r>
      <w:r>
        <w:rPr>
          <w:rFonts w:ascii="Times New Roman" w:hAnsi="Times New Roman"/>
          <w:sz w:val="28"/>
        </w:rPr>
        <w:t xml:space="preserve"> земельного</w:t>
      </w:r>
      <w:r w:rsidRPr="00B81534">
        <w:rPr>
          <w:rFonts w:ascii="Times New Roman" w:hAnsi="Times New Roman"/>
          <w:sz w:val="28"/>
        </w:rPr>
        <w:t xml:space="preserve"> контроля </w:t>
      </w:r>
    </w:p>
    <w:p w:rsidR="007015C2" w:rsidRPr="00B81534" w:rsidRDefault="00D81E1B" w:rsidP="00D81E1B">
      <w:pPr>
        <w:pStyle w:val="a3"/>
        <w:widowControl/>
        <w:tabs>
          <w:tab w:val="left" w:pos="1134"/>
        </w:tabs>
        <w:ind w:left="0"/>
        <w:jc w:val="center"/>
        <w:rPr>
          <w:rFonts w:ascii="Times New Roman" w:hAnsi="Times New Roman"/>
          <w:sz w:val="28"/>
        </w:rPr>
      </w:pPr>
      <w:r w:rsidRPr="00B81534">
        <w:rPr>
          <w:rFonts w:ascii="Times New Roman" w:hAnsi="Times New Roman"/>
          <w:sz w:val="28"/>
        </w:rPr>
        <w:t>и их целевые з</w:t>
      </w:r>
      <w:r>
        <w:rPr>
          <w:rFonts w:ascii="Times New Roman" w:hAnsi="Times New Roman"/>
          <w:sz w:val="28"/>
        </w:rPr>
        <w:t>начения</w:t>
      </w:r>
    </w:p>
    <w:p w:rsidR="007015C2" w:rsidRPr="007015C2" w:rsidRDefault="007015C2" w:rsidP="007015C2">
      <w:pPr>
        <w:pStyle w:val="a3"/>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E26B52" w:rsidRPr="000820AD" w:rsidTr="00444F9B">
        <w:trPr>
          <w:trHeight w:val="315"/>
        </w:trPr>
        <w:tc>
          <w:tcPr>
            <w:tcW w:w="6119" w:type="dxa"/>
            <w:tcBorders>
              <w:top w:val="single" w:sz="4" w:space="0" w:color="auto"/>
              <w:left w:val="single" w:sz="4" w:space="0" w:color="auto"/>
              <w:bottom w:val="single" w:sz="4" w:space="0" w:color="auto"/>
              <w:right w:val="single" w:sz="4" w:space="0" w:color="auto"/>
            </w:tcBorders>
            <w:hideMark/>
          </w:tcPr>
          <w:p w:rsidR="00E26B52" w:rsidRPr="005D0258" w:rsidRDefault="00E26B52" w:rsidP="00444F9B">
            <w:pPr>
              <w:autoSpaceDE w:val="0"/>
              <w:autoSpaceDN w:val="0"/>
              <w:adjustRightInd w:val="0"/>
              <w:spacing w:after="0" w:line="240" w:lineRule="auto"/>
              <w:ind w:left="23" w:hanging="113"/>
              <w:contextualSpacing/>
              <w:jc w:val="center"/>
              <w:rPr>
                <w:rFonts w:ascii="Times New Roman" w:hAnsi="Times New Roman" w:cs="Times New Roman"/>
                <w:sz w:val="24"/>
                <w:szCs w:val="24"/>
              </w:rPr>
            </w:pPr>
            <w:r w:rsidRPr="005D0258">
              <w:rPr>
                <w:rFonts w:ascii="Times New Roman" w:hAnsi="Times New Roman" w:cs="Times New Roman"/>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E26B52" w:rsidRPr="005D0258" w:rsidRDefault="00E26B52" w:rsidP="00444F9B">
            <w:pPr>
              <w:autoSpaceDE w:val="0"/>
              <w:autoSpaceDN w:val="0"/>
              <w:adjustRightInd w:val="0"/>
              <w:spacing w:after="0" w:line="240" w:lineRule="auto"/>
              <w:ind w:left="23" w:hanging="113"/>
              <w:contextualSpacing/>
              <w:jc w:val="center"/>
              <w:rPr>
                <w:rFonts w:ascii="Times New Roman" w:hAnsi="Times New Roman" w:cs="Times New Roman"/>
                <w:sz w:val="24"/>
                <w:szCs w:val="24"/>
              </w:rPr>
            </w:pPr>
            <w:r w:rsidRPr="005D0258">
              <w:rPr>
                <w:rFonts w:ascii="Times New Roman" w:hAnsi="Times New Roman" w:cs="Times New Roman"/>
                <w:sz w:val="24"/>
                <w:szCs w:val="24"/>
              </w:rPr>
              <w:t>Целевые значения</w:t>
            </w:r>
          </w:p>
        </w:tc>
      </w:tr>
      <w:tr w:rsidR="00E26B52" w:rsidRPr="000820AD" w:rsidTr="00444F9B">
        <w:trPr>
          <w:trHeight w:val="150"/>
        </w:trPr>
        <w:tc>
          <w:tcPr>
            <w:tcW w:w="6119" w:type="dxa"/>
            <w:tcBorders>
              <w:top w:val="single" w:sz="4" w:space="0" w:color="auto"/>
              <w:left w:val="single" w:sz="4" w:space="0" w:color="auto"/>
              <w:bottom w:val="single" w:sz="4" w:space="0" w:color="auto"/>
              <w:right w:val="single" w:sz="4" w:space="0" w:color="auto"/>
            </w:tcBorders>
            <w:hideMark/>
          </w:tcPr>
          <w:p w:rsidR="00E26B52" w:rsidRPr="000820AD" w:rsidRDefault="00E26B52" w:rsidP="00444F9B">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820AD">
              <w:rPr>
                <w:rFonts w:ascii="Times New Roman" w:hAnsi="Times New Roman" w:cs="Times New Roman"/>
                <w:color w:val="000000"/>
                <w:sz w:val="24"/>
                <w:szCs w:val="24"/>
              </w:rPr>
              <w:t>Процент устраненных нарушений из числа выявленных нарушений обязательных требований</w:t>
            </w:r>
            <w:r w:rsidRPr="000820AD">
              <w:rPr>
                <w:rFonts w:ascii="Times New Roman" w:hAnsi="Times New Roman" w:cs="Times New Roman"/>
                <w:sz w:val="24"/>
                <w:szCs w:val="24"/>
              </w:rPr>
              <w:t xml:space="preserve">, установленных действующим законодательством </w:t>
            </w:r>
          </w:p>
        </w:tc>
        <w:tc>
          <w:tcPr>
            <w:tcW w:w="3121" w:type="dxa"/>
            <w:tcBorders>
              <w:top w:val="single" w:sz="4" w:space="0" w:color="auto"/>
              <w:left w:val="single" w:sz="4" w:space="0" w:color="auto"/>
              <w:bottom w:val="single" w:sz="4" w:space="0" w:color="auto"/>
              <w:right w:val="single" w:sz="4" w:space="0" w:color="auto"/>
            </w:tcBorders>
            <w:hideMark/>
          </w:tcPr>
          <w:p w:rsidR="00E26B52" w:rsidRPr="000820AD" w:rsidRDefault="00E26B52" w:rsidP="00444F9B">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0820AD">
              <w:rPr>
                <w:rFonts w:ascii="Times New Roman" w:hAnsi="Times New Roman" w:cs="Times New Roman"/>
                <w:sz w:val="24"/>
                <w:szCs w:val="24"/>
              </w:rPr>
              <w:t>70%</w:t>
            </w:r>
          </w:p>
        </w:tc>
      </w:tr>
      <w:tr w:rsidR="00E26B52" w:rsidRPr="000820AD" w:rsidTr="00444F9B">
        <w:trPr>
          <w:trHeight w:val="157"/>
        </w:trPr>
        <w:tc>
          <w:tcPr>
            <w:tcW w:w="6119" w:type="dxa"/>
            <w:tcBorders>
              <w:top w:val="single" w:sz="4" w:space="0" w:color="auto"/>
              <w:left w:val="single" w:sz="4" w:space="0" w:color="auto"/>
              <w:bottom w:val="single" w:sz="4" w:space="0" w:color="auto"/>
              <w:right w:val="single" w:sz="4" w:space="0" w:color="auto"/>
            </w:tcBorders>
            <w:hideMark/>
          </w:tcPr>
          <w:p w:rsidR="00E26B52" w:rsidRPr="000820AD" w:rsidRDefault="00E26B52" w:rsidP="00444F9B">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820AD">
              <w:rPr>
                <w:rFonts w:ascii="Times New Roman" w:hAnsi="Times New Roman" w:cs="Times New Roman"/>
                <w:color w:val="000000"/>
                <w:sz w:val="24"/>
                <w:szCs w:val="24"/>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E26B52" w:rsidRPr="000820AD" w:rsidRDefault="00E26B52" w:rsidP="00444F9B">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0820AD">
              <w:rPr>
                <w:rFonts w:ascii="Times New Roman" w:hAnsi="Times New Roman" w:cs="Times New Roman"/>
                <w:sz w:val="24"/>
                <w:szCs w:val="24"/>
              </w:rPr>
              <w:t>100%</w:t>
            </w:r>
          </w:p>
        </w:tc>
      </w:tr>
      <w:tr w:rsidR="00E26B52" w:rsidRPr="000820AD" w:rsidTr="00444F9B">
        <w:trPr>
          <w:trHeight w:val="127"/>
        </w:trPr>
        <w:tc>
          <w:tcPr>
            <w:tcW w:w="6119" w:type="dxa"/>
            <w:tcBorders>
              <w:top w:val="single" w:sz="4" w:space="0" w:color="auto"/>
              <w:left w:val="single" w:sz="4" w:space="0" w:color="auto"/>
              <w:bottom w:val="single" w:sz="4" w:space="0" w:color="auto"/>
              <w:right w:val="single" w:sz="4" w:space="0" w:color="auto"/>
            </w:tcBorders>
            <w:hideMark/>
          </w:tcPr>
          <w:p w:rsidR="00E26B52" w:rsidRPr="000820AD" w:rsidRDefault="00E26B52" w:rsidP="00444F9B">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820AD">
              <w:rPr>
                <w:rFonts w:ascii="Times New Roman" w:hAnsi="Times New Roman" w:cs="Times New Roman"/>
                <w:color w:val="000000"/>
                <w:sz w:val="24"/>
                <w:szCs w:val="24"/>
              </w:rPr>
              <w:t>Процент обоснованных жалоб на действия (бездействие) контрольного органа и (или) его должностного лица при проведении контрольных мероприятий</w:t>
            </w:r>
            <w:r w:rsidRPr="000820AD">
              <w:rPr>
                <w:rFonts w:ascii="Times New Roman" w:hAnsi="Times New Roman" w:cs="Times New Roman"/>
                <w:sz w:val="24"/>
                <w:szCs w:val="24"/>
              </w:rPr>
              <w:t xml:space="preserve"> </w:t>
            </w:r>
          </w:p>
        </w:tc>
        <w:tc>
          <w:tcPr>
            <w:tcW w:w="3121" w:type="dxa"/>
            <w:tcBorders>
              <w:top w:val="single" w:sz="4" w:space="0" w:color="auto"/>
              <w:left w:val="single" w:sz="4" w:space="0" w:color="auto"/>
              <w:bottom w:val="single" w:sz="4" w:space="0" w:color="auto"/>
              <w:right w:val="single" w:sz="4" w:space="0" w:color="auto"/>
            </w:tcBorders>
            <w:hideMark/>
          </w:tcPr>
          <w:p w:rsidR="00E26B52" w:rsidRPr="000820AD" w:rsidRDefault="00E26B52" w:rsidP="00444F9B">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0820AD">
              <w:rPr>
                <w:rFonts w:ascii="Times New Roman" w:hAnsi="Times New Roman" w:cs="Times New Roman"/>
                <w:sz w:val="24"/>
                <w:szCs w:val="24"/>
              </w:rPr>
              <w:t>0%</w:t>
            </w:r>
          </w:p>
        </w:tc>
      </w:tr>
      <w:tr w:rsidR="00E26B52" w:rsidRPr="000820AD" w:rsidTr="00444F9B">
        <w:trPr>
          <w:trHeight w:val="165"/>
        </w:trPr>
        <w:tc>
          <w:tcPr>
            <w:tcW w:w="6119" w:type="dxa"/>
            <w:tcBorders>
              <w:top w:val="single" w:sz="4" w:space="0" w:color="auto"/>
              <w:left w:val="single" w:sz="4" w:space="0" w:color="auto"/>
              <w:bottom w:val="single" w:sz="4" w:space="0" w:color="auto"/>
              <w:right w:val="single" w:sz="4" w:space="0" w:color="auto"/>
            </w:tcBorders>
            <w:hideMark/>
          </w:tcPr>
          <w:p w:rsidR="00E26B52" w:rsidRPr="000820AD" w:rsidRDefault="00E26B52" w:rsidP="00444F9B">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820AD">
              <w:rPr>
                <w:rFonts w:ascii="Times New Roman" w:hAnsi="Times New Roman" w:cs="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E26B52" w:rsidRPr="000820AD" w:rsidRDefault="00E26B52" w:rsidP="00444F9B">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0820AD">
              <w:rPr>
                <w:rFonts w:ascii="Times New Roman" w:hAnsi="Times New Roman" w:cs="Times New Roman"/>
                <w:sz w:val="24"/>
                <w:szCs w:val="24"/>
              </w:rPr>
              <w:t>0%</w:t>
            </w:r>
          </w:p>
        </w:tc>
      </w:tr>
      <w:tr w:rsidR="00E26B52" w:rsidRPr="000820AD" w:rsidTr="00444F9B">
        <w:trPr>
          <w:trHeight w:val="142"/>
        </w:trPr>
        <w:tc>
          <w:tcPr>
            <w:tcW w:w="6119" w:type="dxa"/>
            <w:tcBorders>
              <w:top w:val="single" w:sz="4" w:space="0" w:color="auto"/>
              <w:left w:val="single" w:sz="4" w:space="0" w:color="auto"/>
              <w:bottom w:val="single" w:sz="4" w:space="0" w:color="auto"/>
              <w:right w:val="single" w:sz="4" w:space="0" w:color="auto"/>
            </w:tcBorders>
            <w:hideMark/>
          </w:tcPr>
          <w:p w:rsidR="00E26B52" w:rsidRPr="000820AD" w:rsidRDefault="00E26B52" w:rsidP="00444F9B">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820AD">
              <w:rPr>
                <w:rFonts w:ascii="Times New Roman" w:hAnsi="Times New Roman" w:cs="Times New Roman"/>
                <w:color w:val="000000"/>
                <w:sz w:val="24"/>
                <w:szCs w:val="24"/>
              </w:rPr>
              <w:t>Процент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E26B52" w:rsidRPr="000820AD" w:rsidRDefault="00E26B52" w:rsidP="00444F9B">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0820AD">
              <w:rPr>
                <w:rFonts w:ascii="Times New Roman" w:hAnsi="Times New Roman" w:cs="Times New Roman"/>
                <w:sz w:val="24"/>
                <w:szCs w:val="24"/>
              </w:rPr>
              <w:t>5%</w:t>
            </w:r>
          </w:p>
        </w:tc>
      </w:tr>
      <w:tr w:rsidR="00E26B52" w:rsidRPr="000820AD" w:rsidTr="00444F9B">
        <w:trPr>
          <w:trHeight w:val="157"/>
        </w:trPr>
        <w:tc>
          <w:tcPr>
            <w:tcW w:w="6119" w:type="dxa"/>
            <w:tcBorders>
              <w:top w:val="single" w:sz="4" w:space="0" w:color="auto"/>
              <w:left w:val="single" w:sz="4" w:space="0" w:color="auto"/>
              <w:bottom w:val="single" w:sz="4" w:space="0" w:color="auto"/>
              <w:right w:val="single" w:sz="4" w:space="0" w:color="auto"/>
            </w:tcBorders>
            <w:hideMark/>
          </w:tcPr>
          <w:p w:rsidR="00E26B52" w:rsidRPr="000820AD" w:rsidRDefault="00E26B52" w:rsidP="00444F9B">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820AD">
              <w:rPr>
                <w:rFonts w:ascii="Times New Roman" w:hAnsi="Times New Roman" w:cs="Times New Roman"/>
                <w:color w:val="000000"/>
                <w:sz w:val="24"/>
                <w:szCs w:val="24"/>
              </w:rPr>
              <w:t>Процент вынесенных судебных решений о назначении административного наказания по материалам контрольного органа</w:t>
            </w:r>
          </w:p>
        </w:tc>
        <w:tc>
          <w:tcPr>
            <w:tcW w:w="3121" w:type="dxa"/>
            <w:tcBorders>
              <w:top w:val="single" w:sz="4" w:space="0" w:color="auto"/>
              <w:left w:val="single" w:sz="4" w:space="0" w:color="auto"/>
              <w:bottom w:val="single" w:sz="4" w:space="0" w:color="auto"/>
              <w:right w:val="single" w:sz="4" w:space="0" w:color="auto"/>
            </w:tcBorders>
            <w:hideMark/>
          </w:tcPr>
          <w:p w:rsidR="00E26B52" w:rsidRPr="000820AD" w:rsidRDefault="00E26B52" w:rsidP="00444F9B">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0820AD">
              <w:rPr>
                <w:rFonts w:ascii="Times New Roman" w:hAnsi="Times New Roman" w:cs="Times New Roman"/>
                <w:sz w:val="24"/>
                <w:szCs w:val="24"/>
              </w:rPr>
              <w:t>95%</w:t>
            </w:r>
          </w:p>
        </w:tc>
      </w:tr>
      <w:tr w:rsidR="00E26B52" w:rsidRPr="000820AD" w:rsidTr="00444F9B">
        <w:trPr>
          <w:trHeight w:val="180"/>
        </w:trPr>
        <w:tc>
          <w:tcPr>
            <w:tcW w:w="6119" w:type="dxa"/>
            <w:tcBorders>
              <w:top w:val="single" w:sz="4" w:space="0" w:color="auto"/>
              <w:left w:val="single" w:sz="4" w:space="0" w:color="auto"/>
              <w:bottom w:val="single" w:sz="4" w:space="0" w:color="auto"/>
              <w:right w:val="single" w:sz="4" w:space="0" w:color="auto"/>
            </w:tcBorders>
            <w:hideMark/>
          </w:tcPr>
          <w:p w:rsidR="00E26B52" w:rsidRPr="000820AD" w:rsidRDefault="00E26B52" w:rsidP="00444F9B">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820AD">
              <w:rPr>
                <w:rFonts w:ascii="Times New Roman" w:hAnsi="Times New Roman" w:cs="Times New Roman"/>
                <w:color w:val="000000"/>
                <w:sz w:val="24"/>
                <w:szCs w:val="24"/>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3121" w:type="dxa"/>
            <w:tcBorders>
              <w:top w:val="single" w:sz="4" w:space="0" w:color="auto"/>
              <w:left w:val="single" w:sz="4" w:space="0" w:color="auto"/>
              <w:bottom w:val="single" w:sz="4" w:space="0" w:color="auto"/>
              <w:right w:val="single" w:sz="4" w:space="0" w:color="auto"/>
            </w:tcBorders>
            <w:hideMark/>
          </w:tcPr>
          <w:p w:rsidR="00E26B52" w:rsidRPr="000820AD" w:rsidRDefault="00E26B52" w:rsidP="00444F9B">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0820AD">
              <w:rPr>
                <w:rFonts w:ascii="Times New Roman" w:hAnsi="Times New Roman" w:cs="Times New Roman"/>
                <w:sz w:val="24"/>
                <w:szCs w:val="24"/>
              </w:rPr>
              <w:t>0%</w:t>
            </w:r>
          </w:p>
        </w:tc>
      </w:tr>
    </w:tbl>
    <w:p w:rsidR="00E26B52" w:rsidRDefault="00E26B52" w:rsidP="00B81534">
      <w:pPr>
        <w:tabs>
          <w:tab w:val="left" w:pos="709"/>
        </w:tabs>
        <w:spacing w:after="0" w:line="240" w:lineRule="auto"/>
        <w:ind w:right="-1"/>
        <w:contextualSpacing/>
        <w:jc w:val="center"/>
        <w:outlineLvl w:val="0"/>
        <w:rPr>
          <w:rFonts w:ascii="Times New Roman" w:hAnsi="Times New Roman" w:cs="Times New Roman"/>
          <w:sz w:val="28"/>
          <w:szCs w:val="28"/>
        </w:rPr>
      </w:pPr>
    </w:p>
    <w:p w:rsidR="007015C2" w:rsidRPr="00B81534" w:rsidRDefault="007015C2" w:rsidP="00B81534">
      <w:pPr>
        <w:tabs>
          <w:tab w:val="left" w:pos="709"/>
        </w:tabs>
        <w:spacing w:after="0" w:line="240" w:lineRule="auto"/>
        <w:ind w:right="-1"/>
        <w:contextualSpacing/>
        <w:jc w:val="center"/>
        <w:outlineLvl w:val="0"/>
        <w:rPr>
          <w:rFonts w:ascii="Times New Roman" w:hAnsi="Times New Roman" w:cs="Times New Roman"/>
          <w:sz w:val="28"/>
          <w:szCs w:val="28"/>
        </w:rPr>
      </w:pPr>
      <w:r w:rsidRPr="00B81534">
        <w:rPr>
          <w:rFonts w:ascii="Times New Roman" w:hAnsi="Times New Roman" w:cs="Times New Roman"/>
          <w:sz w:val="28"/>
          <w:szCs w:val="28"/>
        </w:rPr>
        <w:t>Индикативные показатели муниципального земе</w:t>
      </w:r>
      <w:r w:rsidR="00B81534" w:rsidRPr="00B81534">
        <w:rPr>
          <w:rFonts w:ascii="Times New Roman" w:hAnsi="Times New Roman" w:cs="Times New Roman"/>
          <w:sz w:val="28"/>
          <w:szCs w:val="28"/>
        </w:rPr>
        <w:t>льного контроля</w:t>
      </w:r>
    </w:p>
    <w:p w:rsidR="007015C2" w:rsidRPr="007015C2" w:rsidRDefault="007015C2" w:rsidP="007015C2">
      <w:pPr>
        <w:tabs>
          <w:tab w:val="left" w:pos="709"/>
        </w:tabs>
        <w:spacing w:after="0" w:line="240" w:lineRule="auto"/>
        <w:ind w:right="-1"/>
        <w:contextualSpacing/>
        <w:jc w:val="both"/>
        <w:outlineLvl w:val="0"/>
        <w:rPr>
          <w:rFonts w:ascii="Times New Roman" w:hAnsi="Times New Roman" w:cs="Times New Roman"/>
          <w:sz w:val="28"/>
          <w:szCs w:val="28"/>
        </w:rPr>
      </w:pP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1) количество плановых контрольных (надзорных) мероприятий, проведенных за отчетный период;</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2) количество внеплановых контрольных (надзорных) мероприятий, проведенных за отчетный период;</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lastRenderedPageBreak/>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4) общее количество контрольных (надзорных) мероприятий с взаимодействием, проведенных за отчетный период;</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5) количество контрольных (надзорных) мероприятий с взаимодействием по каждому виду КНМ, проведенных за отчетный период;</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7) количество предостережений о недопустимости нарушения обязательных требований, объявленных за отчетный период;</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8) количество контрольных (надзорных) мероприятий, по результатам которых выявлены нарушения обязательных требований, за отчетный период;</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10) сумма административных штрафов, наложенных по результатам контрольных (надзорных) мероприятий, за отчетный период;</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13) общее количество учтенных объектов контроля на конец отчетного периода;</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14) количество учтенных объектов контроля, отнесенных к категориям риска, по каждой из категорий риска, на конец отчетного периода;</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15) количество учтенных контролируемых лиц на конец отчетного периода;</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16) количество учтенных контролируемых лиц, в отношении которых проведены контрольные (надзорные) мероприятия, за отчетный период;</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17)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7015C2" w:rsidRPr="007015C2" w:rsidRDefault="007015C2" w:rsidP="007015C2">
      <w:pPr>
        <w:spacing w:after="0" w:line="240" w:lineRule="auto"/>
        <w:ind w:firstLine="709"/>
        <w:contextualSpacing/>
        <w:jc w:val="both"/>
        <w:rPr>
          <w:rFonts w:ascii="Times New Roman" w:hAnsi="Times New Roman" w:cs="Times New Roman"/>
          <w:sz w:val="28"/>
          <w:szCs w:val="28"/>
        </w:rPr>
      </w:pPr>
      <w:r w:rsidRPr="007015C2">
        <w:rPr>
          <w:rFonts w:ascii="Times New Roman" w:hAnsi="Times New Roman" w:cs="Times New Roman"/>
          <w:sz w:val="28"/>
          <w:szCs w:val="28"/>
        </w:rPr>
        <w:t xml:space="preserve">18)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w:t>
      </w:r>
      <w:r w:rsidRPr="007015C2">
        <w:rPr>
          <w:rFonts w:ascii="Times New Roman" w:hAnsi="Times New Roman" w:cs="Times New Roman"/>
          <w:sz w:val="28"/>
          <w:szCs w:val="28"/>
        </w:rPr>
        <w:lastRenderedPageBreak/>
        <w:t>принято решение об удовлетворении заявленных требований, за отчетный период;</w:t>
      </w:r>
    </w:p>
    <w:p w:rsidR="00340FA1" w:rsidRPr="00392EB8" w:rsidRDefault="007015C2" w:rsidP="00392EB8">
      <w:pPr>
        <w:spacing w:after="0" w:line="240" w:lineRule="auto"/>
        <w:ind w:firstLine="708"/>
        <w:contextualSpacing/>
        <w:jc w:val="both"/>
        <w:rPr>
          <w:rFonts w:ascii="Times New Roman" w:hAnsi="Times New Roman" w:cs="Times New Roman"/>
          <w:sz w:val="28"/>
          <w:szCs w:val="28"/>
        </w:rPr>
      </w:pPr>
      <w:r w:rsidRPr="007015C2">
        <w:rPr>
          <w:rFonts w:ascii="Times New Roman" w:hAnsi="Times New Roman" w:cs="Times New Roman"/>
          <w:sz w:val="28"/>
          <w:szCs w:val="28"/>
        </w:rPr>
        <w:t>19)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sectPr w:rsidR="00340FA1" w:rsidRPr="00392EB8" w:rsidSect="00340FA1">
      <w:headerReference w:type="default" r:id="rId12"/>
      <w:pgSz w:w="11906" w:h="16838"/>
      <w:pgMar w:top="1134" w:right="851"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4B8" w:rsidRDefault="003554B8" w:rsidP="00822E7B">
      <w:pPr>
        <w:spacing w:after="0" w:line="240" w:lineRule="auto"/>
      </w:pPr>
      <w:r>
        <w:separator/>
      </w:r>
    </w:p>
  </w:endnote>
  <w:endnote w:type="continuationSeparator" w:id="1">
    <w:p w:rsidR="003554B8" w:rsidRDefault="003554B8" w:rsidP="00822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4B8" w:rsidRDefault="003554B8" w:rsidP="00822E7B">
      <w:pPr>
        <w:spacing w:after="0" w:line="240" w:lineRule="auto"/>
      </w:pPr>
      <w:r>
        <w:separator/>
      </w:r>
    </w:p>
  </w:footnote>
  <w:footnote w:type="continuationSeparator" w:id="1">
    <w:p w:rsidR="003554B8" w:rsidRDefault="003554B8" w:rsidP="00822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A1" w:rsidRPr="006830B9" w:rsidRDefault="00340FA1">
    <w:pPr>
      <w:pStyle w:val="a5"/>
      <w:jc w:val="center"/>
      <w:rPr>
        <w:rFonts w:ascii="Times New Roman" w:hAnsi="Times New Roman"/>
      </w:rPr>
    </w:pPr>
  </w:p>
  <w:p w:rsidR="00340FA1" w:rsidRDefault="00340FA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7485B"/>
    <w:multiLevelType w:val="multilevel"/>
    <w:tmpl w:val="F7D0B258"/>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15C2"/>
    <w:rsid w:val="00022B98"/>
    <w:rsid w:val="000669C3"/>
    <w:rsid w:val="000B6ED6"/>
    <w:rsid w:val="000D4380"/>
    <w:rsid w:val="001133C3"/>
    <w:rsid w:val="001152A0"/>
    <w:rsid w:val="00123C3B"/>
    <w:rsid w:val="00195E74"/>
    <w:rsid w:val="00243E10"/>
    <w:rsid w:val="00270090"/>
    <w:rsid w:val="00301F3B"/>
    <w:rsid w:val="00340FA1"/>
    <w:rsid w:val="003554B8"/>
    <w:rsid w:val="00387CAF"/>
    <w:rsid w:val="00392EB8"/>
    <w:rsid w:val="003A01F5"/>
    <w:rsid w:val="003F651D"/>
    <w:rsid w:val="004A2604"/>
    <w:rsid w:val="004E6550"/>
    <w:rsid w:val="006C40A6"/>
    <w:rsid w:val="007015C2"/>
    <w:rsid w:val="00720CC1"/>
    <w:rsid w:val="00724B66"/>
    <w:rsid w:val="00822E7B"/>
    <w:rsid w:val="00850879"/>
    <w:rsid w:val="008A19FB"/>
    <w:rsid w:val="008D6B7B"/>
    <w:rsid w:val="0095674F"/>
    <w:rsid w:val="0097008A"/>
    <w:rsid w:val="009A67A8"/>
    <w:rsid w:val="009D17C5"/>
    <w:rsid w:val="00A22AA9"/>
    <w:rsid w:val="00AD431E"/>
    <w:rsid w:val="00B10A09"/>
    <w:rsid w:val="00B4610A"/>
    <w:rsid w:val="00B81534"/>
    <w:rsid w:val="00C106A2"/>
    <w:rsid w:val="00C143EE"/>
    <w:rsid w:val="00C62740"/>
    <w:rsid w:val="00CD0E31"/>
    <w:rsid w:val="00CE65B6"/>
    <w:rsid w:val="00D003EF"/>
    <w:rsid w:val="00D5297E"/>
    <w:rsid w:val="00D81E1B"/>
    <w:rsid w:val="00DC4A6F"/>
    <w:rsid w:val="00E26B52"/>
    <w:rsid w:val="00E95076"/>
    <w:rsid w:val="00EA1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7015C2"/>
    <w:pPr>
      <w:widowControl w:val="0"/>
      <w:spacing w:after="0" w:line="240" w:lineRule="auto"/>
      <w:ind w:firstLine="720"/>
    </w:pPr>
    <w:rPr>
      <w:rFonts w:ascii="Times New Roman" w:eastAsia="Times New Roman" w:hAnsi="Times New Roman" w:cs="Times New Roman"/>
      <w:sz w:val="24"/>
    </w:rPr>
  </w:style>
  <w:style w:type="character" w:customStyle="1" w:styleId="ConsPlusNormal1">
    <w:name w:val="ConsPlusNormal1"/>
    <w:link w:val="ConsPlusNormal"/>
    <w:locked/>
    <w:rsid w:val="007015C2"/>
    <w:rPr>
      <w:rFonts w:ascii="Times New Roman" w:eastAsia="Times New Roman" w:hAnsi="Times New Roman" w:cs="Times New Roman"/>
      <w:sz w:val="24"/>
    </w:rPr>
  </w:style>
  <w:style w:type="paragraph" w:styleId="a3">
    <w:name w:val="List Paragraph"/>
    <w:basedOn w:val="a"/>
    <w:link w:val="a4"/>
    <w:rsid w:val="007015C2"/>
    <w:pPr>
      <w:widowControl w:val="0"/>
      <w:spacing w:after="0" w:line="240" w:lineRule="auto"/>
      <w:ind w:left="720"/>
      <w:contextualSpacing/>
    </w:pPr>
    <w:rPr>
      <w:rFonts w:ascii="Arial" w:eastAsia="Times New Roman" w:hAnsi="Arial" w:cs="Times New Roman"/>
      <w:sz w:val="20"/>
      <w:szCs w:val="20"/>
    </w:rPr>
  </w:style>
  <w:style w:type="character" w:customStyle="1" w:styleId="a4">
    <w:name w:val="Абзац списка Знак"/>
    <w:link w:val="a3"/>
    <w:locked/>
    <w:rsid w:val="007015C2"/>
    <w:rPr>
      <w:rFonts w:ascii="Arial" w:eastAsia="Times New Roman" w:hAnsi="Arial" w:cs="Times New Roman"/>
      <w:sz w:val="20"/>
      <w:szCs w:val="20"/>
    </w:rPr>
  </w:style>
  <w:style w:type="paragraph" w:styleId="a5">
    <w:name w:val="header"/>
    <w:basedOn w:val="a"/>
    <w:link w:val="a6"/>
    <w:uiPriority w:val="99"/>
    <w:rsid w:val="007015C2"/>
    <w:pPr>
      <w:widowControl w:val="0"/>
      <w:tabs>
        <w:tab w:val="center" w:pos="4677"/>
        <w:tab w:val="right" w:pos="9355"/>
      </w:tabs>
      <w:spacing w:after="0" w:line="240" w:lineRule="auto"/>
    </w:pPr>
    <w:rPr>
      <w:rFonts w:ascii="Arial" w:eastAsia="Times New Roman" w:hAnsi="Arial" w:cs="Times New Roman"/>
      <w:sz w:val="20"/>
      <w:szCs w:val="20"/>
    </w:rPr>
  </w:style>
  <w:style w:type="character" w:customStyle="1" w:styleId="a6">
    <w:name w:val="Верхний колонтитул Знак"/>
    <w:basedOn w:val="a0"/>
    <w:link w:val="a5"/>
    <w:uiPriority w:val="99"/>
    <w:rsid w:val="007015C2"/>
    <w:rPr>
      <w:rFonts w:ascii="Arial" w:eastAsia="Times New Roman" w:hAnsi="Arial" w:cs="Times New Roman"/>
      <w:sz w:val="20"/>
      <w:szCs w:val="20"/>
    </w:rPr>
  </w:style>
  <w:style w:type="paragraph" w:styleId="a7">
    <w:name w:val="Subtitle"/>
    <w:basedOn w:val="a"/>
    <w:next w:val="a"/>
    <w:link w:val="a8"/>
    <w:qFormat/>
    <w:rsid w:val="007015C2"/>
    <w:rPr>
      <w:rFonts w:ascii="XO Thames" w:eastAsia="Times New Roman" w:hAnsi="XO Thames" w:cs="Times New Roman"/>
      <w:i/>
      <w:color w:val="616161"/>
      <w:sz w:val="24"/>
      <w:szCs w:val="20"/>
    </w:rPr>
  </w:style>
  <w:style w:type="character" w:customStyle="1" w:styleId="a8">
    <w:name w:val="Подзаголовок Знак"/>
    <w:basedOn w:val="a0"/>
    <w:link w:val="a7"/>
    <w:rsid w:val="007015C2"/>
    <w:rPr>
      <w:rFonts w:ascii="XO Thames" w:eastAsia="Times New Roman" w:hAnsi="XO Thames" w:cs="Times New Roman"/>
      <w:i/>
      <w:color w:val="616161"/>
      <w:sz w:val="24"/>
      <w:szCs w:val="20"/>
    </w:rPr>
  </w:style>
  <w:style w:type="paragraph" w:customStyle="1" w:styleId="ConsPlusTitle">
    <w:name w:val="ConsPlusTitle"/>
    <w:link w:val="ConsPlusTitle1"/>
    <w:rsid w:val="007015C2"/>
    <w:pPr>
      <w:widowControl w:val="0"/>
      <w:spacing w:after="0" w:line="240" w:lineRule="auto"/>
    </w:pPr>
    <w:rPr>
      <w:rFonts w:ascii="Times New Roman" w:eastAsia="Times New Roman" w:hAnsi="Times New Roman" w:cs="Times New Roman"/>
      <w:b/>
      <w:sz w:val="24"/>
    </w:rPr>
  </w:style>
  <w:style w:type="character" w:customStyle="1" w:styleId="ConsPlusTitle1">
    <w:name w:val="ConsPlusTitle1"/>
    <w:link w:val="ConsPlusTitle"/>
    <w:locked/>
    <w:rsid w:val="007015C2"/>
    <w:rPr>
      <w:rFonts w:ascii="Times New Roman" w:eastAsia="Times New Roman" w:hAnsi="Times New Roman" w:cs="Times New Roman"/>
      <w:b/>
      <w:sz w:val="24"/>
    </w:rPr>
  </w:style>
  <w:style w:type="paragraph" w:styleId="HTML">
    <w:name w:val="HTML Preformatted"/>
    <w:basedOn w:val="a"/>
    <w:link w:val="HTML0"/>
    <w:uiPriority w:val="99"/>
    <w:unhideWhenUsed/>
    <w:rsid w:val="0070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015C2"/>
    <w:rPr>
      <w:rFonts w:ascii="Courier New" w:eastAsia="Times New Roman" w:hAnsi="Courier New" w:cs="Courier New"/>
      <w:sz w:val="20"/>
      <w:szCs w:val="20"/>
    </w:rPr>
  </w:style>
  <w:style w:type="paragraph" w:styleId="a9">
    <w:name w:val="caption"/>
    <w:basedOn w:val="a"/>
    <w:qFormat/>
    <w:rsid w:val="007015C2"/>
    <w:pPr>
      <w:spacing w:after="0" w:line="240" w:lineRule="auto"/>
      <w:jc w:val="center"/>
    </w:pPr>
    <w:rPr>
      <w:rFonts w:ascii="Times New Roman" w:eastAsia="Times New Roman" w:hAnsi="Times New Roman" w:cs="Times New Roman"/>
      <w:b/>
      <w:sz w:val="36"/>
      <w:szCs w:val="20"/>
    </w:rPr>
  </w:style>
  <w:style w:type="character" w:customStyle="1" w:styleId="aa">
    <w:name w:val="Основной текст_"/>
    <w:basedOn w:val="a0"/>
    <w:link w:val="1"/>
    <w:locked/>
    <w:rsid w:val="007015C2"/>
    <w:rPr>
      <w:rFonts w:ascii="Times New Roman" w:eastAsia="Times New Roman" w:hAnsi="Times New Roman" w:cs="Times New Roman"/>
      <w:sz w:val="28"/>
      <w:szCs w:val="28"/>
    </w:rPr>
  </w:style>
  <w:style w:type="paragraph" w:customStyle="1" w:styleId="1">
    <w:name w:val="Основной текст1"/>
    <w:basedOn w:val="a"/>
    <w:link w:val="aa"/>
    <w:rsid w:val="007015C2"/>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24</Pages>
  <Words>7558</Words>
  <Characters>43084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Рахманова ОС</cp:lastModifiedBy>
  <cp:revision>30</cp:revision>
  <dcterms:created xsi:type="dcterms:W3CDTF">2022-11-30T05:46:00Z</dcterms:created>
  <dcterms:modified xsi:type="dcterms:W3CDTF">2022-12-16T05:09:00Z</dcterms:modified>
</cp:coreProperties>
</file>