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22" w:rsidRDefault="004A5922" w:rsidP="004A5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9843D4">
        <w:rPr>
          <w:rFonts w:ascii="Times New Roman" w:hAnsi="Times New Roman"/>
          <w:sz w:val="28"/>
          <w:szCs w:val="28"/>
        </w:rPr>
        <w:t xml:space="preserve">директора </w:t>
      </w:r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9843D4">
        <w:rPr>
          <w:rFonts w:ascii="Times New Roman" w:hAnsi="Times New Roman"/>
          <w:sz w:val="28"/>
          <w:szCs w:val="28"/>
        </w:rPr>
        <w:t>го казенного учреждения «Центр бюджетного учета и отчетности</w:t>
      </w:r>
      <w:r>
        <w:rPr>
          <w:rFonts w:ascii="Times New Roman" w:hAnsi="Times New Roman"/>
          <w:sz w:val="28"/>
          <w:szCs w:val="28"/>
        </w:rPr>
        <w:t xml:space="preserve"> Сямженского муниципального района</w:t>
      </w:r>
      <w:r w:rsidR="009843D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 а также </w:t>
      </w:r>
      <w:r w:rsidR="009843D4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супруг</w:t>
      </w:r>
      <w:r w:rsidR="009843D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(супруга) и несовершеннолетних детей</w:t>
      </w:r>
    </w:p>
    <w:p w:rsidR="004A5922" w:rsidRDefault="004A5922" w:rsidP="004A5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 период с 1 января 20</w:t>
      </w:r>
      <w:r w:rsidR="004C4055" w:rsidRPr="004C4055">
        <w:rPr>
          <w:rFonts w:ascii="Times New Roman" w:hAnsi="Times New Roman"/>
          <w:sz w:val="28"/>
          <w:szCs w:val="28"/>
        </w:rPr>
        <w:t>2</w:t>
      </w:r>
      <w:r w:rsidR="00472654" w:rsidRPr="00472654">
        <w:rPr>
          <w:rFonts w:ascii="Times New Roman" w:hAnsi="Times New Roman"/>
          <w:sz w:val="28"/>
          <w:szCs w:val="28"/>
        </w:rPr>
        <w:t>1</w:t>
      </w:r>
      <w:r w:rsidR="004C4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31 декабря 20</w:t>
      </w:r>
      <w:r w:rsidR="004C4055">
        <w:rPr>
          <w:rFonts w:ascii="Times New Roman" w:hAnsi="Times New Roman"/>
          <w:sz w:val="28"/>
          <w:szCs w:val="28"/>
        </w:rPr>
        <w:t>2</w:t>
      </w:r>
      <w:r w:rsidR="00472654" w:rsidRPr="004726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года.</w:t>
      </w:r>
    </w:p>
    <w:p w:rsidR="004A5922" w:rsidRDefault="004A5922" w:rsidP="004A5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"/>
        <w:gridCol w:w="1701"/>
        <w:gridCol w:w="1109"/>
        <w:gridCol w:w="1200"/>
        <w:gridCol w:w="1365"/>
        <w:gridCol w:w="1290"/>
        <w:gridCol w:w="1117"/>
        <w:gridCol w:w="1035"/>
        <w:gridCol w:w="1230"/>
        <w:gridCol w:w="1012"/>
        <w:gridCol w:w="1417"/>
        <w:gridCol w:w="1418"/>
        <w:gridCol w:w="1256"/>
      </w:tblGrid>
      <w:tr w:rsidR="00060939" w:rsidTr="00BF3B59">
        <w:trPr>
          <w:trHeight w:val="747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60939" w:rsidRDefault="000609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C6D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Декла-риро-ванный годовой доход</w:t>
            </w:r>
            <w:r w:rsidR="00997C6D">
              <w:rPr>
                <w:rStyle w:val="a8"/>
                <w:sz w:val="24"/>
                <w:szCs w:val="24"/>
              </w:rPr>
              <w:endnoteReference w:id="2"/>
            </w:r>
            <w:r w:rsidR="00997C6D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939" w:rsidRDefault="00997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8"/>
                <w:sz w:val="24"/>
                <w:szCs w:val="24"/>
              </w:rPr>
              <w:endnoteReference w:id="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939"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060939" w:rsidTr="00060939">
        <w:trPr>
          <w:trHeight w:val="3930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 w:rsidP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кв.м.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 w:rsidP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кв.м.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F2" w:rsidTr="00060939">
        <w:trPr>
          <w:trHeight w:val="64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F2" w:rsidRDefault="00AD6BF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F2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Викулова Ирина Алексеевна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F2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дирек-тор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F2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2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2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2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F2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2" w:rsidRPr="00970F56" w:rsidRDefault="00AD6BF2" w:rsidP="00AD6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2" w:rsidRDefault="00AD6BF2" w:rsidP="00AD6BF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F2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F2" w:rsidRPr="00472654" w:rsidRDefault="00472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745644.46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F2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939" w:rsidTr="00060939">
        <w:trPr>
          <w:trHeight w:val="64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AD6BF2" w:rsidP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AD6BF2" w:rsidP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2654" w:rsidTr="00060939">
        <w:trPr>
          <w:trHeight w:val="64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54" w:rsidRDefault="0047265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54" w:rsidRDefault="00472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54" w:rsidRDefault="00472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54" w:rsidRDefault="00472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Default="00472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Default="00472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Default="00472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54" w:rsidRDefault="00472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Default="00472654" w:rsidP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Default="00472654" w:rsidP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54" w:rsidRDefault="00472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54" w:rsidRDefault="00472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54" w:rsidRDefault="00472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939" w:rsidTr="00060939">
        <w:trPr>
          <w:trHeight w:val="64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P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LADA/VESTA/ Cross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Pr="004C4055" w:rsidRDefault="00472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609327,70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939" w:rsidTr="00060939">
        <w:trPr>
          <w:trHeight w:val="64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654" w:rsidTr="00060939">
        <w:trPr>
          <w:trHeight w:val="64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Default="0047265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Default="00472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Default="00472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Default="00472654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Default="00472654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Default="00472654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Default="00472654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Default="00472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Default="00472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Default="00472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Default="00472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Default="00472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Default="00472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87E" w:rsidTr="00060939">
        <w:trPr>
          <w:trHeight w:val="64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E4587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Pr="00242047" w:rsidRDefault="00E45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E45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E4587E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E4587E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2654" w:rsidRDefault="00472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E45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55C" w:rsidTr="00060939">
        <w:trPr>
          <w:trHeight w:val="64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55C" w:rsidTr="00060939">
        <w:trPr>
          <w:trHeight w:val="64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472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55C" w:rsidTr="00060939">
        <w:trPr>
          <w:trHeight w:val="64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3144" w:rsidRDefault="001D3144"/>
    <w:sectPr w:rsidR="001D3144" w:rsidSect="004A59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4BE" w:rsidRDefault="002714BE" w:rsidP="004A5922">
      <w:pPr>
        <w:spacing w:after="0" w:line="240" w:lineRule="auto"/>
      </w:pPr>
      <w:r>
        <w:separator/>
      </w:r>
    </w:p>
  </w:endnote>
  <w:endnote w:type="continuationSeparator" w:id="1">
    <w:p w:rsidR="002714BE" w:rsidRDefault="002714BE" w:rsidP="004A5922">
      <w:pPr>
        <w:spacing w:after="0" w:line="240" w:lineRule="auto"/>
      </w:pPr>
      <w:r>
        <w:continuationSeparator/>
      </w:r>
    </w:p>
  </w:endnote>
  <w:endnote w:id="2">
    <w:p w:rsidR="00997C6D" w:rsidRDefault="00997C6D" w:rsidP="004A5922">
      <w:pPr>
        <w:pStyle w:val="a6"/>
        <w:ind w:firstLine="709"/>
        <w:jc w:val="both"/>
      </w:pPr>
      <w:r>
        <w:rPr>
          <w:rStyle w:val="a8"/>
        </w:rPr>
        <w:endnoteRef/>
      </w:r>
      <w:r>
        <w:rPr>
          <w:rFonts w:ascii="Times New Roman" w:hAnsi="Times New Roman"/>
        </w:rPr>
        <w:t xml:space="preserve"> В случае если в отчетном)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периоде лицу, замещающему муниципальную должность, и должность муниципальной службы, служащему (работнику) по месту службы (работы) предоставлены (выделены графе.</w:t>
      </w:r>
    </w:p>
  </w:endnote>
  <w:endnote w:id="3">
    <w:p w:rsidR="00997C6D" w:rsidRDefault="00997C6D" w:rsidP="004A5922">
      <w:pPr>
        <w:pStyle w:val="a6"/>
        <w:ind w:firstLine="709"/>
        <w:jc w:val="both"/>
      </w:pPr>
      <w:r>
        <w:rPr>
          <w:rStyle w:val="a8"/>
        </w:rPr>
        <w:end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муниципальную должность, и должность муниципальной службы, служащего (работника) и его супруги (супруга) за три последних года, предшествующих совершению сделки.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4BE" w:rsidRDefault="002714BE" w:rsidP="004A5922">
      <w:pPr>
        <w:spacing w:after="0" w:line="240" w:lineRule="auto"/>
      </w:pPr>
      <w:r>
        <w:separator/>
      </w:r>
    </w:p>
  </w:footnote>
  <w:footnote w:type="continuationSeparator" w:id="1">
    <w:p w:rsidR="002714BE" w:rsidRDefault="002714BE" w:rsidP="004A5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5922"/>
    <w:rsid w:val="00060939"/>
    <w:rsid w:val="001D3144"/>
    <w:rsid w:val="00242047"/>
    <w:rsid w:val="002714BE"/>
    <w:rsid w:val="00294160"/>
    <w:rsid w:val="003371C8"/>
    <w:rsid w:val="004543AC"/>
    <w:rsid w:val="00472654"/>
    <w:rsid w:val="004A5922"/>
    <w:rsid w:val="004C4055"/>
    <w:rsid w:val="008063B9"/>
    <w:rsid w:val="009276D0"/>
    <w:rsid w:val="009843D4"/>
    <w:rsid w:val="00997C6D"/>
    <w:rsid w:val="00A92B01"/>
    <w:rsid w:val="00AD6BF2"/>
    <w:rsid w:val="00CE3451"/>
    <w:rsid w:val="00E2555C"/>
    <w:rsid w:val="00E4587E"/>
    <w:rsid w:val="00ED0D24"/>
    <w:rsid w:val="00F64A4F"/>
    <w:rsid w:val="00FF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5922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5922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A5922"/>
    <w:rPr>
      <w:rFonts w:ascii="Times New Roman" w:hAnsi="Times New Roman" w:cs="Times New Roman" w:hint="default"/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997C6D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97C6D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97C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2019-05-06T08:59:00Z</dcterms:created>
  <dcterms:modified xsi:type="dcterms:W3CDTF">2022-04-21T10:40:00Z</dcterms:modified>
</cp:coreProperties>
</file>