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BE" w:rsidRDefault="00EC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3B50BE" w:rsidRDefault="00EC2D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поддержке и развитию малого и среднего предпринимательства</w:t>
      </w:r>
    </w:p>
    <w:p w:rsidR="003B50BE" w:rsidRDefault="00EC2D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Сямженском</w:t>
      </w:r>
      <w:proofErr w:type="spellEnd"/>
      <w:r>
        <w:rPr>
          <w:b/>
          <w:sz w:val="28"/>
          <w:szCs w:val="28"/>
        </w:rPr>
        <w:t xml:space="preserve">  муниципальном районе  по состоянию на 1</w:t>
      </w:r>
      <w:r w:rsidR="00D2122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21227">
        <w:rPr>
          <w:b/>
          <w:sz w:val="28"/>
          <w:szCs w:val="28"/>
        </w:rPr>
        <w:t>января 2023 года (</w:t>
      </w:r>
      <w:r>
        <w:rPr>
          <w:b/>
          <w:sz w:val="28"/>
          <w:szCs w:val="28"/>
        </w:rPr>
        <w:t>за 2022 года в сравнении с 2021 год</w:t>
      </w:r>
      <w:r w:rsidR="00D21227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>) планы на 202</w:t>
      </w:r>
      <w:r w:rsidR="00D2122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год с оценкой исполнения </w:t>
      </w:r>
    </w:p>
    <w:p w:rsidR="003B50BE" w:rsidRDefault="003B50BE">
      <w:pPr>
        <w:rPr>
          <w:sz w:val="28"/>
          <w:szCs w:val="28"/>
        </w:rPr>
      </w:pPr>
    </w:p>
    <w:p w:rsidR="003B50BE" w:rsidRDefault="00EC2D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тенденции развития малого и среднего предпринимательства 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10 </w:t>
      </w:r>
      <w:r w:rsidR="004A065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 202</w:t>
      </w:r>
      <w:r w:rsidR="004A065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 согласно Единого реестра субъектов малого и среднего предпринимательства на территории Сямженского района зарегистрировано 21</w:t>
      </w:r>
      <w:r w:rsidR="00375146">
        <w:rPr>
          <w:sz w:val="28"/>
          <w:szCs w:val="28"/>
        </w:rPr>
        <w:t>0</w:t>
      </w:r>
      <w:r>
        <w:rPr>
          <w:sz w:val="28"/>
          <w:szCs w:val="28"/>
        </w:rPr>
        <w:t xml:space="preserve"> субъект МСП, в том числе 3</w:t>
      </w:r>
      <w:r w:rsidR="0078751D">
        <w:rPr>
          <w:sz w:val="28"/>
          <w:szCs w:val="28"/>
        </w:rPr>
        <w:t>5</w:t>
      </w:r>
      <w:r>
        <w:rPr>
          <w:sz w:val="28"/>
          <w:szCs w:val="28"/>
        </w:rPr>
        <w:t xml:space="preserve"> малых и 1 среднее предприятие, 1</w:t>
      </w:r>
      <w:r w:rsidR="0078751D">
        <w:rPr>
          <w:sz w:val="28"/>
          <w:szCs w:val="28"/>
        </w:rPr>
        <w:t>7</w:t>
      </w:r>
      <w:r w:rsidR="00375146">
        <w:rPr>
          <w:sz w:val="28"/>
          <w:szCs w:val="28"/>
        </w:rPr>
        <w:t>4</w:t>
      </w:r>
      <w:r>
        <w:rPr>
          <w:sz w:val="28"/>
          <w:szCs w:val="28"/>
        </w:rPr>
        <w:t xml:space="preserve"> индивидуальный предприниматель, что на 1</w:t>
      </w:r>
      <w:r w:rsidR="00375146">
        <w:rPr>
          <w:sz w:val="28"/>
          <w:szCs w:val="28"/>
        </w:rPr>
        <w:t>1</w:t>
      </w:r>
      <w:r>
        <w:rPr>
          <w:sz w:val="28"/>
          <w:szCs w:val="28"/>
        </w:rPr>
        <w:t xml:space="preserve"> меньше прошлогоднего. За 2022 года количество вновь созданных субъектов МСП составило </w:t>
      </w:r>
      <w:r w:rsidR="005E42C7">
        <w:rPr>
          <w:sz w:val="28"/>
          <w:szCs w:val="28"/>
        </w:rPr>
        <w:t>2</w:t>
      </w:r>
      <w:r w:rsidR="00375146">
        <w:rPr>
          <w:sz w:val="28"/>
          <w:szCs w:val="28"/>
        </w:rPr>
        <w:t>2</w:t>
      </w:r>
      <w:r>
        <w:rPr>
          <w:sz w:val="28"/>
          <w:szCs w:val="28"/>
        </w:rPr>
        <w:t xml:space="preserve"> (для сравнения за аналогичный период 2021 года -</w:t>
      </w:r>
      <w:r w:rsidR="005E42C7">
        <w:rPr>
          <w:sz w:val="28"/>
          <w:szCs w:val="28"/>
        </w:rPr>
        <w:t>2</w:t>
      </w:r>
      <w:r w:rsidR="00375146">
        <w:rPr>
          <w:sz w:val="28"/>
          <w:szCs w:val="28"/>
        </w:rPr>
        <w:t>4</w:t>
      </w:r>
      <w:r>
        <w:rPr>
          <w:sz w:val="28"/>
          <w:szCs w:val="28"/>
        </w:rPr>
        <w:t xml:space="preserve">). 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малого и среднего бизнеса являются:  </w:t>
      </w:r>
      <w:r w:rsidR="00375146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-</w:t>
      </w:r>
      <w:r w:rsidR="00375146">
        <w:rPr>
          <w:sz w:val="28"/>
          <w:szCs w:val="28"/>
        </w:rPr>
        <w:t>44</w:t>
      </w:r>
      <w:r>
        <w:rPr>
          <w:sz w:val="28"/>
          <w:szCs w:val="28"/>
        </w:rPr>
        <w:t>%, транспорт и связь – 1</w:t>
      </w:r>
      <w:r w:rsidR="00375146">
        <w:rPr>
          <w:sz w:val="28"/>
          <w:szCs w:val="28"/>
        </w:rPr>
        <w:t>8</w:t>
      </w:r>
      <w:r>
        <w:rPr>
          <w:sz w:val="28"/>
          <w:szCs w:val="28"/>
        </w:rPr>
        <w:t xml:space="preserve"> %, </w:t>
      </w:r>
      <w:r w:rsidR="00375146">
        <w:rPr>
          <w:sz w:val="28"/>
          <w:szCs w:val="28"/>
        </w:rPr>
        <w:t>торговля – 21%</w:t>
      </w:r>
      <w:r>
        <w:rPr>
          <w:sz w:val="28"/>
          <w:szCs w:val="28"/>
        </w:rPr>
        <w:t xml:space="preserve">, </w:t>
      </w:r>
      <w:r w:rsidR="0037514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-</w:t>
      </w:r>
      <w:r w:rsidR="00375146">
        <w:rPr>
          <w:sz w:val="28"/>
          <w:szCs w:val="28"/>
        </w:rPr>
        <w:t>8</w:t>
      </w:r>
      <w:r>
        <w:rPr>
          <w:sz w:val="28"/>
          <w:szCs w:val="28"/>
        </w:rPr>
        <w:t>%, прочие –9 %.</w:t>
      </w:r>
    </w:p>
    <w:p w:rsidR="003B50BE" w:rsidRDefault="00EC2D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Финансовая поддержка</w:t>
      </w:r>
    </w:p>
    <w:p w:rsidR="003B50BE" w:rsidRDefault="00EC2DA9">
      <w:pPr>
        <w:pStyle w:val="a6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«Развитие и поддержка малого и среднего предпринимательства Сямженского муниципального района на 2020-2025 годы», утверждена Постановлением администрации Сямженского муниципального района от 04.10.2019 года № 433 (с изменениями и дополнениями). 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в 2021 году составил 4852,6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том числе 846,7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– субсидия на возмещение части затрат по ГСМ, 3995,9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– мероприятия по организации транспортного обслуживания населения на муниципальных маршрутах, 10 тыс. руб. – мероприятия по пропаганде и популяризации предпринимательской деятельности. 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  2022 </w:t>
      </w:r>
      <w:proofErr w:type="gramStart"/>
      <w:r>
        <w:rPr>
          <w:sz w:val="28"/>
          <w:szCs w:val="28"/>
        </w:rPr>
        <w:t>год  планируется</w:t>
      </w:r>
      <w:proofErr w:type="gramEnd"/>
      <w:r>
        <w:rPr>
          <w:sz w:val="28"/>
          <w:szCs w:val="28"/>
        </w:rPr>
        <w:t xml:space="preserve"> в объеме  5832,7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 том числе 1816,7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– субсидия на возмещение части затрат по развитию мобильной торговли, 3995,9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– мероприятия по организации транспортного обслуживания населения на муниципальных маршрутах, 20 тыс. руб. – мероприятия по пропаганде и популяризации предпринимательской деятельности.  Кассовый расход за </w:t>
      </w:r>
      <w:r w:rsidR="00D21227">
        <w:rPr>
          <w:sz w:val="28"/>
          <w:szCs w:val="28"/>
        </w:rPr>
        <w:t>2022г</w:t>
      </w:r>
      <w:r>
        <w:rPr>
          <w:sz w:val="28"/>
          <w:szCs w:val="28"/>
        </w:rPr>
        <w:t xml:space="preserve"> составил </w:t>
      </w:r>
      <w:r w:rsidR="00EF3BB5">
        <w:rPr>
          <w:sz w:val="28"/>
          <w:szCs w:val="28"/>
        </w:rPr>
        <w:t>4963,5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мероприятия по пропаганде и популяризации предпринимательской деятельности – </w:t>
      </w:r>
      <w:r w:rsidR="005E42C7">
        <w:rPr>
          <w:sz w:val="28"/>
          <w:szCs w:val="28"/>
        </w:rPr>
        <w:t>19,9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транспортное обслуживание населения – </w:t>
      </w:r>
      <w:r w:rsidR="00EF3BB5">
        <w:rPr>
          <w:sz w:val="28"/>
          <w:szCs w:val="28"/>
        </w:rPr>
        <w:t>3995,9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62043A">
        <w:rPr>
          <w:sz w:val="28"/>
          <w:szCs w:val="28"/>
        </w:rPr>
        <w:t xml:space="preserve">, субсидия на возмещение части затрат по развитию мобильной торговли – </w:t>
      </w:r>
      <w:r w:rsidR="00D21227">
        <w:rPr>
          <w:sz w:val="28"/>
          <w:szCs w:val="28"/>
        </w:rPr>
        <w:t>947</w:t>
      </w:r>
      <w:r w:rsidR="0062043A">
        <w:rPr>
          <w:sz w:val="28"/>
          <w:szCs w:val="28"/>
        </w:rPr>
        <w:t>,</w:t>
      </w:r>
      <w:r w:rsidR="00EF3BB5">
        <w:rPr>
          <w:sz w:val="28"/>
          <w:szCs w:val="28"/>
        </w:rPr>
        <w:t>6</w:t>
      </w:r>
      <w:r w:rsidR="0062043A">
        <w:rPr>
          <w:sz w:val="28"/>
          <w:szCs w:val="28"/>
        </w:rPr>
        <w:t xml:space="preserve"> </w:t>
      </w:r>
      <w:proofErr w:type="spellStart"/>
      <w:r w:rsidR="0062043A">
        <w:rPr>
          <w:sz w:val="28"/>
          <w:szCs w:val="28"/>
        </w:rPr>
        <w:t>тыс.руб</w:t>
      </w:r>
      <w:proofErr w:type="spellEnd"/>
      <w:r w:rsidR="0062043A">
        <w:rPr>
          <w:sz w:val="28"/>
          <w:szCs w:val="28"/>
        </w:rPr>
        <w:t>.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Сельхозпредприятия и крестьянско-фермерские хозяйства района в рамках реализации государственной программы «Развитие агропромышленного комплекса и потребительского рынка Вологодской области на 2013-2020 годы» 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 2021</w:t>
      </w:r>
      <w:proofErr w:type="gramEnd"/>
      <w:r>
        <w:rPr>
          <w:sz w:val="28"/>
          <w:szCs w:val="28"/>
        </w:rPr>
        <w:t xml:space="preserve"> год получена субсидии в сумме 15</w:t>
      </w:r>
      <w:r w:rsidR="00D21227">
        <w:rPr>
          <w:sz w:val="28"/>
          <w:szCs w:val="28"/>
        </w:rPr>
        <w:t>,5</w:t>
      </w:r>
      <w:r>
        <w:rPr>
          <w:sz w:val="28"/>
          <w:szCs w:val="28"/>
        </w:rPr>
        <w:t xml:space="preserve"> </w:t>
      </w:r>
      <w:proofErr w:type="spellStart"/>
      <w:r w:rsidR="00D21227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В том числе из федерального бюджета 6</w:t>
      </w:r>
      <w:r w:rsidR="00D21227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="00D21227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руб., областного бюджета – 8,7 </w:t>
      </w:r>
      <w:proofErr w:type="spellStart"/>
      <w:r w:rsidR="00D21227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62043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год субсидии составили </w:t>
      </w:r>
      <w:r w:rsidR="0062043A">
        <w:rPr>
          <w:sz w:val="28"/>
          <w:szCs w:val="28"/>
        </w:rPr>
        <w:t>23,</w:t>
      </w:r>
      <w:r w:rsidR="00D2122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D21227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 xml:space="preserve">. Из них федеральный бюджет — </w:t>
      </w:r>
      <w:r w:rsidR="0062043A">
        <w:rPr>
          <w:sz w:val="28"/>
          <w:szCs w:val="28"/>
        </w:rPr>
        <w:t>1</w:t>
      </w:r>
      <w:r w:rsidR="00D21227">
        <w:rPr>
          <w:sz w:val="28"/>
          <w:szCs w:val="28"/>
        </w:rPr>
        <w:t>4,3</w:t>
      </w:r>
      <w:r>
        <w:rPr>
          <w:sz w:val="28"/>
          <w:szCs w:val="28"/>
        </w:rPr>
        <w:t xml:space="preserve"> </w:t>
      </w:r>
      <w:r w:rsidR="00D21227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руб., областной бюджет — </w:t>
      </w:r>
      <w:r w:rsidR="0062043A">
        <w:rPr>
          <w:sz w:val="28"/>
          <w:szCs w:val="28"/>
        </w:rPr>
        <w:t>9</w:t>
      </w:r>
      <w:r w:rsidR="00D21227">
        <w:rPr>
          <w:sz w:val="28"/>
          <w:szCs w:val="28"/>
        </w:rPr>
        <w:t>,</w:t>
      </w:r>
      <w:r w:rsidR="006204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D21227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 xml:space="preserve">. </w:t>
      </w:r>
    </w:p>
    <w:p w:rsidR="003B50BE" w:rsidRDefault="00EC2DA9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Имущественная поддержка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11, 18 Федерального Закона от 24.07.2007 года № 209-ФЗ «О </w:t>
      </w:r>
      <w:proofErr w:type="gramStart"/>
      <w:r>
        <w:rPr>
          <w:sz w:val="28"/>
          <w:szCs w:val="28"/>
        </w:rPr>
        <w:t>развитии  малого</w:t>
      </w:r>
      <w:proofErr w:type="gramEnd"/>
      <w:r>
        <w:rPr>
          <w:sz w:val="28"/>
          <w:szCs w:val="28"/>
        </w:rPr>
        <w:t xml:space="preserve"> и среднего предпринимательства в Российской Федерации» решением Представительного Собрания Сямженского муниципального района от 24.02.2009 года № 101 «Об имущественной поддержке </w:t>
      </w:r>
      <w:r>
        <w:rPr>
          <w:sz w:val="28"/>
          <w:szCs w:val="28"/>
        </w:rPr>
        <w:lastRenderedPageBreak/>
        <w:t xml:space="preserve">субъектов малого и среднего предпринимательства органами местного самоуправления Сямженского района» (с изменениями) утверждены: 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порядке формирования, ведения и обязательного опубликования перечня муниципального имущества, свободного </w:t>
      </w:r>
      <w:proofErr w:type="gramStart"/>
      <w:r>
        <w:rPr>
          <w:sz w:val="28"/>
          <w:szCs w:val="28"/>
        </w:rPr>
        <w:t>от  прав</w:t>
      </w:r>
      <w:proofErr w:type="gramEnd"/>
      <w:r>
        <w:rPr>
          <w:sz w:val="28"/>
          <w:szCs w:val="28"/>
        </w:rPr>
        <w:t xml:space="preserve">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и 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Главы Сямженского  муниципального района № 253-р от 09.09.2009 года (с изменениями) утвержден Перечень муниципального имущества Сямженского района,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B50BE" w:rsidRDefault="00EC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Распоряжением № 14-р от 27.03.2017 года «Об утверждении Перечня муниципального имущества сельского поселения Ногинское, свободного от прав третьих лиц,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3B50BE" w:rsidRDefault="00EC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Распоряжением № 16-р от 31.05.2017 года «Об утверждении Перечня муниципального имущества сельского поселения Раменское, свободного от прав третьих лиц,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3B50BE" w:rsidRDefault="00EC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Распоряжением № 87-р от 21.12.2018 года «Об утверждении Перечня муниципального </w:t>
      </w:r>
      <w:proofErr w:type="gramStart"/>
      <w:r>
        <w:rPr>
          <w:sz w:val="28"/>
          <w:szCs w:val="28"/>
        </w:rPr>
        <w:t>имущества  администрации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Сямженское</w:t>
      </w:r>
      <w:proofErr w:type="spellEnd"/>
      <w:r>
        <w:rPr>
          <w:sz w:val="28"/>
          <w:szCs w:val="28"/>
        </w:rPr>
        <w:t xml:space="preserve">, свободного от прав третьих лиц,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proofErr w:type="gramStart"/>
      <w:r>
        <w:rPr>
          <w:sz w:val="28"/>
          <w:szCs w:val="28"/>
        </w:rPr>
        <w:t>01.07.2022  года</w:t>
      </w:r>
      <w:proofErr w:type="gramEnd"/>
      <w:r>
        <w:rPr>
          <w:sz w:val="28"/>
          <w:szCs w:val="28"/>
        </w:rPr>
        <w:t xml:space="preserve"> в данный перечень включено 6 объектов недвижимого имущества</w:t>
      </w:r>
      <w:r>
        <w:t xml:space="preserve">. </w:t>
      </w:r>
      <w:r>
        <w:rPr>
          <w:sz w:val="28"/>
          <w:szCs w:val="28"/>
        </w:rPr>
        <w:t xml:space="preserve">Максимальный срок аренды – 5 лет. К базовым ставкам арендной </w:t>
      </w:r>
      <w:proofErr w:type="gramStart"/>
      <w:r>
        <w:rPr>
          <w:sz w:val="28"/>
          <w:szCs w:val="28"/>
        </w:rPr>
        <w:t>платы,  применяется</w:t>
      </w:r>
      <w:proofErr w:type="gramEnd"/>
      <w:r>
        <w:rPr>
          <w:sz w:val="28"/>
          <w:szCs w:val="28"/>
        </w:rPr>
        <w:t xml:space="preserve"> понижающий коэффициент - 0,85.</w:t>
      </w:r>
    </w:p>
    <w:p w:rsidR="003B50BE" w:rsidRDefault="00EC2DA9">
      <w:pPr>
        <w:jc w:val="both"/>
      </w:pPr>
      <w:r>
        <w:rPr>
          <w:sz w:val="28"/>
          <w:szCs w:val="28"/>
        </w:rPr>
        <w:t xml:space="preserve">На основании п.2.4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об оказании субъектам малого предпринимательства имущественной поддержки в виде передачи в безвозмездное </w:t>
      </w:r>
      <w:r>
        <w:rPr>
          <w:sz w:val="28"/>
          <w:szCs w:val="28"/>
        </w:rPr>
        <w:lastRenderedPageBreak/>
        <w:t xml:space="preserve">пользование имущества района.  В целях поддержки субъектов малого предпринимательства оказана имущественная поддержка </w:t>
      </w:r>
      <w:proofErr w:type="gramStart"/>
      <w:r>
        <w:rPr>
          <w:sz w:val="28"/>
          <w:szCs w:val="28"/>
        </w:rPr>
        <w:t>в  виде</w:t>
      </w:r>
      <w:proofErr w:type="gramEnd"/>
      <w:r>
        <w:rPr>
          <w:sz w:val="28"/>
          <w:szCs w:val="28"/>
        </w:rPr>
        <w:t xml:space="preserve"> муниципальной преференции: за  2022г  - </w:t>
      </w:r>
      <w:r w:rsidR="00BB4FEE">
        <w:rPr>
          <w:sz w:val="28"/>
          <w:szCs w:val="28"/>
        </w:rPr>
        <w:t>4</w:t>
      </w:r>
      <w:r>
        <w:rPr>
          <w:sz w:val="28"/>
          <w:szCs w:val="28"/>
        </w:rPr>
        <w:t>субъект</w:t>
      </w:r>
      <w:r w:rsidR="00BB4FEE">
        <w:rPr>
          <w:sz w:val="28"/>
          <w:szCs w:val="28"/>
        </w:rPr>
        <w:t>а в безвозмездное пользование 1 - аренда</w:t>
      </w:r>
      <w:r>
        <w:rPr>
          <w:sz w:val="28"/>
          <w:szCs w:val="28"/>
        </w:rPr>
        <w:t>,  за  2021 год 2 субъекта МСП получил поддержку.</w:t>
      </w:r>
      <w:r>
        <w:t xml:space="preserve"> </w:t>
      </w:r>
    </w:p>
    <w:p w:rsidR="002524EE" w:rsidRPr="002524EE" w:rsidRDefault="002524EE">
      <w:pPr>
        <w:jc w:val="both"/>
        <w:rPr>
          <w:sz w:val="28"/>
          <w:szCs w:val="28"/>
        </w:rPr>
      </w:pPr>
      <w:r w:rsidRPr="002524EE">
        <w:rPr>
          <w:sz w:val="28"/>
          <w:szCs w:val="28"/>
        </w:rPr>
        <w:t>В прогнозный</w:t>
      </w:r>
      <w:r>
        <w:rPr>
          <w:sz w:val="28"/>
          <w:szCs w:val="28"/>
        </w:rPr>
        <w:t xml:space="preserve"> план предоставления объектов недвижимости (движимого имущества) на 2023 год включены 2 объекта- нежилые помещения и 1 объект –движимое имущество (автобус). </w:t>
      </w:r>
    </w:p>
    <w:p w:rsidR="003B50BE" w:rsidRDefault="003B50BE">
      <w:pPr>
        <w:ind w:firstLine="567"/>
        <w:jc w:val="both"/>
        <w:rPr>
          <w:sz w:val="28"/>
          <w:szCs w:val="28"/>
        </w:rPr>
      </w:pPr>
    </w:p>
    <w:p w:rsidR="003B50BE" w:rsidRDefault="00EC2D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Консультационная, информационная поддержка: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2022</w:t>
      </w:r>
      <w:proofErr w:type="gramEnd"/>
      <w:r>
        <w:rPr>
          <w:sz w:val="28"/>
          <w:szCs w:val="28"/>
        </w:rPr>
        <w:t xml:space="preserve"> году основная часть обучающих, информационных мероприятий для субъектов малого и среднего предпринимательства проводится в режиме ВКС. </w:t>
      </w:r>
      <w:r w:rsidR="0062043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</w:t>
      </w:r>
      <w:r w:rsidR="00620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2022года проведено </w:t>
      </w:r>
      <w:r w:rsidR="00EF3BB5">
        <w:rPr>
          <w:sz w:val="28"/>
          <w:szCs w:val="28"/>
        </w:rPr>
        <w:t xml:space="preserve">более </w:t>
      </w:r>
      <w:proofErr w:type="gramStart"/>
      <w:r w:rsidR="00EF3BB5">
        <w:rPr>
          <w:sz w:val="28"/>
          <w:szCs w:val="28"/>
        </w:rPr>
        <w:t>10</w:t>
      </w:r>
      <w:r>
        <w:rPr>
          <w:sz w:val="28"/>
          <w:szCs w:val="28"/>
        </w:rPr>
        <w:t xml:space="preserve">  семинар</w:t>
      </w:r>
      <w:r w:rsidR="0062043A">
        <w:rPr>
          <w:sz w:val="28"/>
          <w:szCs w:val="28"/>
        </w:rPr>
        <w:t>ов</w:t>
      </w:r>
      <w:proofErr w:type="gramEnd"/>
      <w:r w:rsidR="00EF3BB5">
        <w:rPr>
          <w:sz w:val="28"/>
          <w:szCs w:val="28"/>
        </w:rPr>
        <w:t xml:space="preserve"> с участием  центров поддержки предпринимательства</w:t>
      </w:r>
      <w:r w:rsidR="00EF3BB5" w:rsidRPr="009E747A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.</w:t>
      </w:r>
    </w:p>
    <w:p w:rsidR="003B50BE" w:rsidRDefault="00EC2DA9">
      <w:pPr>
        <w:pStyle w:val="af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поддержки малого бизнеса в получении заемных </w:t>
      </w:r>
      <w:proofErr w:type="gramStart"/>
      <w:r>
        <w:rPr>
          <w:rFonts w:ascii="Times New Roman" w:hAnsi="Times New Roman"/>
          <w:sz w:val="28"/>
          <w:szCs w:val="28"/>
        </w:rPr>
        <w:t>средств  осуществляет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потребительский кредитный кооператив «Содружество», членство  которого около 1,5 тысяч человек. Работает консультационный центр для оказания практической помощи малому бизнесу в ведении бухгалтерского учета, составлении налоговой отчетности. Консультации получают более 400 субъектов </w:t>
      </w:r>
      <w:proofErr w:type="gramStart"/>
      <w:r>
        <w:rPr>
          <w:rFonts w:ascii="Times New Roman" w:hAnsi="Times New Roman"/>
          <w:sz w:val="28"/>
          <w:szCs w:val="28"/>
        </w:rPr>
        <w:t>малого  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предпринимательства. </w:t>
      </w:r>
    </w:p>
    <w:p w:rsidR="003B50BE" w:rsidRDefault="003B50BE">
      <w:pPr>
        <w:pStyle w:val="af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B50BE" w:rsidRDefault="00EC2D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Инвестиционный потенциал района </w:t>
      </w:r>
    </w:p>
    <w:p w:rsidR="003B50BE" w:rsidRDefault="00EC2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органов местного самоуправления района по обеспечению благоприятного инвестиционного климата заключается в снижении административных барьеров, сокращении сроков и упрощении разрешительных процедур по предоставлению земельных участков, подключению к инженерным сетям. Кроме того полная интеграция услуг в данной сфере в </w:t>
      </w:r>
      <w:proofErr w:type="gramStart"/>
      <w:r>
        <w:rPr>
          <w:sz w:val="28"/>
          <w:szCs w:val="28"/>
        </w:rPr>
        <w:t>систему  многофункционального</w:t>
      </w:r>
      <w:proofErr w:type="gramEnd"/>
      <w:r>
        <w:rPr>
          <w:sz w:val="28"/>
          <w:szCs w:val="28"/>
        </w:rPr>
        <w:t xml:space="preserve"> центра позволит сократить не только общее время, но и количество процедур.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Сформирована институциональная, информационная и финансовая система поддержки инвесторов. Инвестиционный уполномоченный района </w:t>
      </w:r>
      <w:proofErr w:type="gramStart"/>
      <w:r>
        <w:rPr>
          <w:sz w:val="28"/>
          <w:szCs w:val="28"/>
        </w:rPr>
        <w:t>координирует  работу</w:t>
      </w:r>
      <w:proofErr w:type="gramEnd"/>
      <w:r>
        <w:rPr>
          <w:sz w:val="28"/>
          <w:szCs w:val="28"/>
        </w:rPr>
        <w:t xml:space="preserve"> по привлечению инвестиций и созданию благоприятных условий для бизнеса, создан Координационный совет по развитию малого и среднего предпринимательства.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Совершенствуется нормативная база, регулирующая вопросы инвестиционного развития, взаимодействия с субъектами малого и среднего бизнеса, предоставлению им мер имущественной поддержки.</w:t>
      </w:r>
    </w:p>
    <w:p w:rsidR="003B50BE" w:rsidRDefault="003B50BE">
      <w:pPr>
        <w:jc w:val="both"/>
        <w:rPr>
          <w:b/>
          <w:sz w:val="28"/>
        </w:rPr>
      </w:pPr>
    </w:p>
    <w:p w:rsidR="003B50BE" w:rsidRDefault="00EC2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Крупные инвестиционные проекты реализуются, в первую очередь, в «традиционных» для района отраслях, а это в лесопромышленном, агропромышленном комплексе.</w:t>
      </w:r>
    </w:p>
    <w:p w:rsidR="003B50BE" w:rsidRDefault="00EC2DA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Приоритетным направлением в лесопромышленном комплексе является развитие производства по переработке древесины, увеличение производства пиломатериалов и другой продукции.</w:t>
      </w:r>
    </w:p>
    <w:p w:rsidR="003B50BE" w:rsidRDefault="00EC2DA9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сельскохозяйственном производстве наблюдается тенденция развития малых форм </w:t>
      </w:r>
      <w:proofErr w:type="gramStart"/>
      <w:r>
        <w:rPr>
          <w:bCs/>
          <w:sz w:val="28"/>
          <w:szCs w:val="28"/>
        </w:rPr>
        <w:t>хозяйствования  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крестьянско</w:t>
      </w:r>
      <w:proofErr w:type="spellEnd"/>
      <w:r>
        <w:rPr>
          <w:bCs/>
          <w:sz w:val="28"/>
          <w:szCs w:val="28"/>
        </w:rPr>
        <w:t xml:space="preserve"> - фермерских и личных подсобных хозяйств. </w:t>
      </w:r>
      <w:proofErr w:type="spellStart"/>
      <w:r>
        <w:rPr>
          <w:bCs/>
          <w:sz w:val="28"/>
          <w:szCs w:val="28"/>
        </w:rPr>
        <w:t>Крестьянско</w:t>
      </w:r>
      <w:proofErr w:type="spellEnd"/>
      <w:r>
        <w:rPr>
          <w:bCs/>
          <w:sz w:val="28"/>
          <w:szCs w:val="28"/>
        </w:rPr>
        <w:t xml:space="preserve"> - фермерские хозяйства участвуют в</w:t>
      </w:r>
      <w:r w:rsidR="003E3532" w:rsidRPr="003E3532">
        <w:rPr>
          <w:sz w:val="28"/>
          <w:szCs w:val="28"/>
        </w:rPr>
        <w:t xml:space="preserve"> </w:t>
      </w:r>
      <w:proofErr w:type="spellStart"/>
      <w:r w:rsidR="003E3532">
        <w:rPr>
          <w:sz w:val="28"/>
          <w:szCs w:val="28"/>
        </w:rPr>
        <w:t>в</w:t>
      </w:r>
      <w:proofErr w:type="spellEnd"/>
      <w:r w:rsidR="003E3532">
        <w:rPr>
          <w:sz w:val="28"/>
          <w:szCs w:val="28"/>
        </w:rPr>
        <w:t xml:space="preserve"> рамках </w:t>
      </w:r>
      <w:r w:rsidR="003E3532">
        <w:rPr>
          <w:sz w:val="28"/>
          <w:szCs w:val="28"/>
        </w:rPr>
        <w:lastRenderedPageBreak/>
        <w:t>государственной программы</w:t>
      </w:r>
      <w:r w:rsidR="003E3532" w:rsidRPr="00F6173D">
        <w:rPr>
          <w:sz w:val="28"/>
          <w:szCs w:val="28"/>
        </w:rPr>
        <w:t xml:space="preserve"> «Развитие агропромышленного и </w:t>
      </w:r>
      <w:proofErr w:type="spellStart"/>
      <w:r w:rsidR="003E3532" w:rsidRPr="00F6173D">
        <w:rPr>
          <w:sz w:val="28"/>
          <w:szCs w:val="28"/>
        </w:rPr>
        <w:t>рыбохозяйственн</w:t>
      </w:r>
      <w:r w:rsidR="003E3532">
        <w:rPr>
          <w:sz w:val="28"/>
          <w:szCs w:val="28"/>
        </w:rPr>
        <w:t>ого</w:t>
      </w:r>
      <w:proofErr w:type="spellEnd"/>
      <w:r w:rsidR="003E3532" w:rsidRPr="00F6173D">
        <w:rPr>
          <w:sz w:val="28"/>
          <w:szCs w:val="28"/>
        </w:rPr>
        <w:t xml:space="preserve"> комплексов Вологодско</w:t>
      </w:r>
      <w:r w:rsidR="003E3532">
        <w:rPr>
          <w:sz w:val="28"/>
          <w:szCs w:val="28"/>
        </w:rPr>
        <w:t xml:space="preserve">й области на 2021 - 2025 </w:t>
      </w:r>
      <w:proofErr w:type="gramStart"/>
      <w:r w:rsidR="003E3532">
        <w:rPr>
          <w:sz w:val="28"/>
          <w:szCs w:val="28"/>
        </w:rPr>
        <w:t xml:space="preserve">годы»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>В период с 2013 по 202</w:t>
      </w:r>
      <w:r w:rsidR="00D2122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годы гранты по данной программе </w:t>
      </w:r>
      <w:r w:rsidR="003E3532">
        <w:rPr>
          <w:bCs/>
          <w:sz w:val="28"/>
          <w:szCs w:val="28"/>
        </w:rPr>
        <w:t>получили 17  претендентов</w:t>
      </w:r>
      <w:r>
        <w:rPr>
          <w:sz w:val="28"/>
          <w:szCs w:val="28"/>
        </w:rPr>
        <w:t xml:space="preserve">.  Объем государственной поддержки составил более </w:t>
      </w:r>
      <w:r w:rsidR="00D21227">
        <w:rPr>
          <w:sz w:val="28"/>
          <w:szCs w:val="28"/>
        </w:rPr>
        <w:t>60</w:t>
      </w:r>
      <w:r>
        <w:rPr>
          <w:sz w:val="28"/>
          <w:szCs w:val="28"/>
        </w:rPr>
        <w:t xml:space="preserve"> млн. рублей, общий объем инвестиций </w:t>
      </w:r>
      <w:r w:rsidR="00084BA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D21227">
        <w:rPr>
          <w:sz w:val="28"/>
          <w:szCs w:val="28"/>
        </w:rPr>
        <w:t>10</w:t>
      </w:r>
      <w:r>
        <w:rPr>
          <w:sz w:val="28"/>
          <w:szCs w:val="28"/>
        </w:rPr>
        <w:t xml:space="preserve">0,0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 2022</w:t>
      </w:r>
      <w:proofErr w:type="gramEnd"/>
      <w:r>
        <w:rPr>
          <w:sz w:val="28"/>
          <w:szCs w:val="28"/>
        </w:rPr>
        <w:t xml:space="preserve"> году одобрена государственная поддержка двум соискателям в размере 16,6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3B50BE" w:rsidRDefault="00EC2DA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ООО Совхоз «Раменье» специализируется на выращивании семенного картофеля. Предприятие работает, идет технологическое оснащение. Приобретена техника, построено картофелехранилище и строится сортировальный пункт, для хранения картофеля в межсезонье работает система теплового режима с датчиками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GPS  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вентиляции. На предприятии трудится 4 человека. На сезонные работы привлекается до 8 человек. Объем инвестиций за время реализации проекта составил более 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млн.руб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B50BE" w:rsidRDefault="00EC2DA9">
      <w:pPr>
        <w:spacing w:after="1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стадии реализации находится 5 инвестиционных проектов, в результате создано более 100 рабочих мест. Имеется 5 свободных инвестиционных площадок, в том числе 2 – для сельскохозяйственного производства, 2- для промышленности, 1 – придорожный сервис и сфера обслуживания. Разработан план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оформлению невостребованных паев в муниципальную собственность – формирование земельных участков для предоставления их инвесторам.</w:t>
      </w:r>
    </w:p>
    <w:p w:rsidR="003B50BE" w:rsidRDefault="00EC2DA9">
      <w:pPr>
        <w:tabs>
          <w:tab w:val="left" w:pos="189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проблемы: 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BB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численности постоянного населения и увеличение демографической нагрузки;</w:t>
      </w:r>
    </w:p>
    <w:p w:rsidR="003B50BE" w:rsidRDefault="00EC2DA9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>старение»  кадров, недостаток молодых специалистов;</w:t>
      </w:r>
    </w:p>
    <w:p w:rsidR="003B50BE" w:rsidRDefault="00EC2DA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высокая налоговая нагрузка, в том числе по страховым взносам;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постоянный рост цен и тарифов, ведущий к росту себестоимости продукции и услуг, снижению прибыльности бизнеса, что негативно сказывается на финансовом состоянии предприятий;</w:t>
      </w:r>
    </w:p>
    <w:p w:rsidR="003B50BE" w:rsidRDefault="00EC2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развития инфраструктуры в сельской местности (неравномерно развита сетевая инфраструктура связи - интернет, телефон, сотовая связь)</w:t>
      </w:r>
      <w:r w:rsidR="00EF3BB5">
        <w:rPr>
          <w:sz w:val="28"/>
          <w:szCs w:val="28"/>
        </w:rPr>
        <w:t>;</w:t>
      </w:r>
    </w:p>
    <w:p w:rsidR="00EF3BB5" w:rsidRDefault="00EF3BB5" w:rsidP="00EF3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недостаток  в</w:t>
      </w:r>
      <w:proofErr w:type="gramEnd"/>
      <w:r>
        <w:rPr>
          <w:sz w:val="28"/>
          <w:szCs w:val="28"/>
        </w:rPr>
        <w:t xml:space="preserve"> обеспечении лесным фондом представителей малого бизнеса; </w:t>
      </w:r>
    </w:p>
    <w:p w:rsidR="00EF3BB5" w:rsidRDefault="00EF3BB5" w:rsidP="00EF3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отсутствие  газификации</w:t>
      </w:r>
      <w:proofErr w:type="gramEnd"/>
      <w:r>
        <w:rPr>
          <w:sz w:val="28"/>
          <w:szCs w:val="28"/>
        </w:rPr>
        <w:t>.</w:t>
      </w:r>
    </w:p>
    <w:p w:rsidR="00EF3BB5" w:rsidRDefault="00EF3BB5">
      <w:pPr>
        <w:ind w:firstLine="567"/>
        <w:jc w:val="both"/>
        <w:rPr>
          <w:b/>
          <w:sz w:val="28"/>
          <w:szCs w:val="28"/>
        </w:rPr>
      </w:pPr>
    </w:p>
    <w:sectPr w:rsidR="00EF3BB5">
      <w:pgSz w:w="11906" w:h="16838"/>
      <w:pgMar w:top="851" w:right="707" w:bottom="851" w:left="1276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BE"/>
    <w:rsid w:val="00084BAF"/>
    <w:rsid w:val="001712A3"/>
    <w:rsid w:val="001A67A5"/>
    <w:rsid w:val="002524EE"/>
    <w:rsid w:val="00355465"/>
    <w:rsid w:val="00375146"/>
    <w:rsid w:val="003B50BE"/>
    <w:rsid w:val="003E3532"/>
    <w:rsid w:val="00413B91"/>
    <w:rsid w:val="004A0656"/>
    <w:rsid w:val="005E42C7"/>
    <w:rsid w:val="0062043A"/>
    <w:rsid w:val="0078751D"/>
    <w:rsid w:val="00BB4FEE"/>
    <w:rsid w:val="00D21227"/>
    <w:rsid w:val="00D75641"/>
    <w:rsid w:val="00DA4895"/>
    <w:rsid w:val="00EC2DA9"/>
    <w:rsid w:val="00EF3BB5"/>
    <w:rsid w:val="00F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AC7CC-9CB3-48BE-9F81-144E99A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0"/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  <w:rsid w:val="00D111F0"/>
  </w:style>
  <w:style w:type="character" w:customStyle="1" w:styleId="-">
    <w:name w:val="Интернет-ссылка"/>
    <w:rsid w:val="00D111F0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rsid w:val="00D111F0"/>
    <w:rPr>
      <w:rFonts w:cs="Times New Roman"/>
      <w:color w:val="800080"/>
      <w:u w:val="single"/>
    </w:rPr>
  </w:style>
  <w:style w:type="character" w:customStyle="1" w:styleId="itemtext1">
    <w:name w:val="itemtext1"/>
    <w:qFormat/>
    <w:rsid w:val="00C52CD9"/>
    <w:rPr>
      <w:rFonts w:ascii="Segoe UI" w:hAnsi="Segoe UI" w:cs="Segoe UI"/>
      <w:color w:val="000000"/>
      <w:sz w:val="20"/>
      <w:szCs w:val="20"/>
    </w:rPr>
  </w:style>
  <w:style w:type="character" w:customStyle="1" w:styleId="FontStyle20">
    <w:name w:val="Font Style20"/>
    <w:basedOn w:val="a0"/>
    <w:uiPriority w:val="99"/>
    <w:qFormat/>
    <w:rsid w:val="0044051E"/>
    <w:rPr>
      <w:rFonts w:ascii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uiPriority w:val="99"/>
    <w:qFormat/>
    <w:rsid w:val="00EF2DCD"/>
    <w:rPr>
      <w:b/>
      <w:bCs/>
      <w:sz w:val="36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A32ED3"/>
    <w:pPr>
      <w:spacing w:after="12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 1"/>
    <w:basedOn w:val="a"/>
    <w:next w:val="a"/>
    <w:qFormat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qFormat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qFormat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qFormat/>
    <w:rsid w:val="00D111F0"/>
    <w:pPr>
      <w:ind w:right="425" w:firstLine="720"/>
      <w:jc w:val="both"/>
    </w:pPr>
    <w:rPr>
      <w:sz w:val="28"/>
      <w:szCs w:val="28"/>
    </w:rPr>
  </w:style>
  <w:style w:type="paragraph" w:styleId="21">
    <w:name w:val="toc 2"/>
    <w:basedOn w:val="a"/>
    <w:next w:val="a"/>
    <w:autoRedefine/>
    <w:semiHidden/>
    <w:rsid w:val="00D111F0"/>
    <w:pPr>
      <w:ind w:left="240" w:firstLine="709"/>
    </w:pPr>
    <w:rPr>
      <w:smallCaps/>
    </w:rPr>
  </w:style>
  <w:style w:type="paragraph" w:styleId="ac">
    <w:name w:val="Balloon Text"/>
    <w:basedOn w:val="a"/>
    <w:semiHidden/>
    <w:qFormat/>
    <w:rsid w:val="007433A6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qFormat/>
    <w:rsid w:val="00813C1B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qFormat/>
    <w:rsid w:val="00971944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F03771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44051E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тиль"/>
    <w:qFormat/>
    <w:rsid w:val="0044051E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44051E"/>
    <w:pPr>
      <w:widowControl w:val="0"/>
      <w:spacing w:line="298" w:lineRule="exact"/>
      <w:ind w:firstLine="288"/>
      <w:jc w:val="both"/>
    </w:pPr>
    <w:rPr>
      <w:rFonts w:ascii="Calibri" w:hAnsi="Calibri"/>
      <w:sz w:val="24"/>
      <w:szCs w:val="24"/>
    </w:rPr>
  </w:style>
  <w:style w:type="paragraph" w:styleId="af2">
    <w:name w:val="List Paragraph"/>
    <w:basedOn w:val="a"/>
    <w:uiPriority w:val="34"/>
    <w:qFormat/>
    <w:rsid w:val="00834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5C1D73"/>
    <w:pPr>
      <w:widowControl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5"/>
    <w:uiPriority w:val="99"/>
    <w:qFormat/>
    <w:rsid w:val="00EF2DCD"/>
    <w:pPr>
      <w:jc w:val="center"/>
    </w:pPr>
    <w:rPr>
      <w:b/>
      <w:bCs/>
      <w:sz w:val="36"/>
      <w:szCs w:val="24"/>
    </w:rPr>
  </w:style>
  <w:style w:type="table" w:styleId="af3">
    <w:name w:val="Table Grid"/>
    <w:basedOn w:val="a1"/>
    <w:uiPriority w:val="59"/>
    <w:rsid w:val="00834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62A3-A8F0-4655-BFC3-8B7AA3DC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subject/>
  <dc:creator>Kruglov.PA</dc:creator>
  <dc:description/>
  <cp:lastModifiedBy>Клопова МА</cp:lastModifiedBy>
  <cp:revision>11</cp:revision>
  <cp:lastPrinted>2023-03-07T06:44:00Z</cp:lastPrinted>
  <dcterms:created xsi:type="dcterms:W3CDTF">2023-01-30T06:48:00Z</dcterms:created>
  <dcterms:modified xsi:type="dcterms:W3CDTF">2023-03-07T06:45:00Z</dcterms:modified>
  <dc:language>ru-RU</dc:language>
</cp:coreProperties>
</file>