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1F" w:rsidRDefault="0020162A" w:rsidP="0020162A">
      <w:pPr>
        <w:ind w:left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УПРАВЛЕНИЕ ФИНАНСОВ СЯМЖЕНСКОГО</w:t>
      </w:r>
      <w:r>
        <w:rPr>
          <w:b/>
          <w:sz w:val="36"/>
          <w:szCs w:val="36"/>
        </w:rPr>
        <w:br/>
        <w:t xml:space="preserve">МУНИЦИПАЛЬНОГО </w:t>
      </w:r>
      <w:r w:rsidR="0032131F">
        <w:rPr>
          <w:b/>
          <w:sz w:val="36"/>
          <w:szCs w:val="36"/>
        </w:rPr>
        <w:t>ОКРУГА</w:t>
      </w:r>
    </w:p>
    <w:p w:rsidR="0020162A" w:rsidRDefault="0032131F" w:rsidP="0020162A">
      <w:pPr>
        <w:ind w:left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ВОЛОГОДСКОЙ ОБЛАСТИ</w:t>
      </w:r>
    </w:p>
    <w:p w:rsidR="0020162A" w:rsidRDefault="0020162A" w:rsidP="0020162A">
      <w:pPr>
        <w:ind w:left="567"/>
        <w:jc w:val="center"/>
        <w:rPr>
          <w:b/>
          <w:sz w:val="36"/>
          <w:szCs w:val="36"/>
        </w:rPr>
      </w:pPr>
    </w:p>
    <w:p w:rsidR="0020162A" w:rsidRDefault="0020162A" w:rsidP="0020162A">
      <w:pPr>
        <w:ind w:left="567"/>
        <w:jc w:val="center"/>
        <w:rPr>
          <w:b/>
          <w:szCs w:val="24"/>
        </w:rPr>
      </w:pPr>
    </w:p>
    <w:p w:rsidR="0020162A" w:rsidRDefault="0020162A" w:rsidP="0020162A"/>
    <w:p w:rsidR="0020162A" w:rsidRDefault="0020162A" w:rsidP="0020162A">
      <w:pPr>
        <w:ind w:firstLine="681"/>
        <w:jc w:val="center"/>
        <w:rPr>
          <w:b/>
          <w:spacing w:val="100"/>
          <w:sz w:val="40"/>
          <w:szCs w:val="40"/>
        </w:rPr>
      </w:pPr>
      <w:r>
        <w:rPr>
          <w:b/>
          <w:spacing w:val="100"/>
          <w:sz w:val="40"/>
          <w:szCs w:val="40"/>
        </w:rPr>
        <w:t>РАСПОРЯЖЕНИЕ</w:t>
      </w:r>
    </w:p>
    <w:p w:rsidR="0020162A" w:rsidRDefault="0020162A" w:rsidP="0020162A">
      <w:pPr>
        <w:ind w:firstLine="681"/>
        <w:rPr>
          <w:spacing w:val="100"/>
          <w:sz w:val="28"/>
          <w:szCs w:val="28"/>
        </w:rPr>
      </w:pPr>
    </w:p>
    <w:p w:rsidR="0020162A" w:rsidRPr="00210C58" w:rsidRDefault="00545325" w:rsidP="0020162A">
      <w:pPr>
        <w:ind w:firstLine="681"/>
        <w:rPr>
          <w:sz w:val="28"/>
          <w:szCs w:val="28"/>
        </w:rPr>
      </w:pPr>
      <w:r w:rsidRPr="00210C58">
        <w:rPr>
          <w:sz w:val="28"/>
          <w:szCs w:val="28"/>
        </w:rPr>
        <w:t>о</w:t>
      </w:r>
      <w:r w:rsidR="0020162A" w:rsidRPr="00210C58">
        <w:rPr>
          <w:sz w:val="28"/>
          <w:szCs w:val="28"/>
        </w:rPr>
        <w:t xml:space="preserve">т </w:t>
      </w:r>
      <w:r w:rsidR="00210C58" w:rsidRPr="00210C58">
        <w:rPr>
          <w:sz w:val="28"/>
          <w:szCs w:val="28"/>
        </w:rPr>
        <w:t>09.01.2023</w:t>
      </w:r>
      <w:r w:rsidR="0020162A" w:rsidRPr="00210C58">
        <w:rPr>
          <w:sz w:val="28"/>
          <w:szCs w:val="28"/>
        </w:rPr>
        <w:t xml:space="preserve"> г. №</w:t>
      </w:r>
      <w:r w:rsidR="00B34593" w:rsidRPr="00210C58">
        <w:rPr>
          <w:sz w:val="28"/>
          <w:szCs w:val="28"/>
        </w:rPr>
        <w:t xml:space="preserve"> </w:t>
      </w:r>
      <w:r w:rsidR="004D0686">
        <w:rPr>
          <w:sz w:val="28"/>
          <w:szCs w:val="28"/>
        </w:rPr>
        <w:t>2</w:t>
      </w:r>
      <w:r w:rsidR="00020930" w:rsidRPr="00210C58">
        <w:rPr>
          <w:sz w:val="28"/>
          <w:szCs w:val="28"/>
        </w:rPr>
        <w:t>-р</w:t>
      </w:r>
    </w:p>
    <w:p w:rsidR="0020162A" w:rsidRDefault="0020162A" w:rsidP="0020162A">
      <w:pPr>
        <w:ind w:firstLine="681"/>
        <w:jc w:val="center"/>
        <w:rPr>
          <w:b/>
          <w:spacing w:val="100"/>
          <w:sz w:val="40"/>
          <w:szCs w:val="40"/>
        </w:rPr>
      </w:pPr>
    </w:p>
    <w:p w:rsidR="00D62125" w:rsidRDefault="0020162A" w:rsidP="0020162A">
      <w:pPr>
        <w:tabs>
          <w:tab w:val="left" w:pos="317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сроках предоставления</w:t>
      </w:r>
      <w:r w:rsidR="00210C58">
        <w:rPr>
          <w:sz w:val="28"/>
          <w:szCs w:val="28"/>
        </w:rPr>
        <w:t xml:space="preserve"> </w:t>
      </w:r>
      <w:proofErr w:type="gramStart"/>
      <w:r w:rsidR="00210C58">
        <w:rPr>
          <w:sz w:val="28"/>
          <w:szCs w:val="28"/>
        </w:rPr>
        <w:t>квартальной</w:t>
      </w:r>
      <w:proofErr w:type="gramEnd"/>
      <w:r w:rsidR="00210C58">
        <w:rPr>
          <w:sz w:val="28"/>
          <w:szCs w:val="28"/>
        </w:rPr>
        <w:t>,</w:t>
      </w:r>
    </w:p>
    <w:p w:rsidR="0032131F" w:rsidRDefault="00210C58" w:rsidP="0020162A">
      <w:pPr>
        <w:tabs>
          <w:tab w:val="left" w:pos="31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месячной </w:t>
      </w:r>
      <w:r w:rsidR="0020162A">
        <w:rPr>
          <w:sz w:val="28"/>
          <w:szCs w:val="28"/>
        </w:rPr>
        <w:t>бюджетной (бухгалтерской)</w:t>
      </w:r>
    </w:p>
    <w:p w:rsidR="0020162A" w:rsidRDefault="0020162A" w:rsidP="0020162A">
      <w:pPr>
        <w:tabs>
          <w:tab w:val="left" w:pos="317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отчетности</w:t>
      </w:r>
      <w:r w:rsidR="0032131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202</w:t>
      </w:r>
      <w:r w:rsidR="0032131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32131F">
        <w:rPr>
          <w:sz w:val="28"/>
          <w:szCs w:val="28"/>
        </w:rPr>
        <w:t>у</w:t>
      </w:r>
    </w:p>
    <w:p w:rsidR="0020162A" w:rsidRDefault="0020162A" w:rsidP="0020162A">
      <w:pPr>
        <w:tabs>
          <w:tab w:val="left" w:pos="3174"/>
        </w:tabs>
        <w:jc w:val="both"/>
        <w:rPr>
          <w:sz w:val="28"/>
          <w:szCs w:val="28"/>
        </w:rPr>
      </w:pPr>
      <w:bookmarkStart w:id="0" w:name="_GoBack"/>
      <w:bookmarkEnd w:id="0"/>
    </w:p>
    <w:p w:rsidR="009B3839" w:rsidRPr="009B3839" w:rsidRDefault="009B3839" w:rsidP="00DD4C07">
      <w:pPr>
        <w:spacing w:line="360" w:lineRule="auto"/>
        <w:ind w:left="24" w:right="34" w:firstLine="684"/>
        <w:jc w:val="both"/>
        <w:rPr>
          <w:sz w:val="28"/>
          <w:szCs w:val="28"/>
        </w:rPr>
      </w:pPr>
      <w:r w:rsidRPr="009B3839">
        <w:rPr>
          <w:noProof/>
          <w:sz w:val="28"/>
          <w:szCs w:val="28"/>
        </w:rPr>
        <w:drawing>
          <wp:anchor distT="0" distB="0" distL="114300" distR="114300" simplePos="0" relativeHeight="251586048" behindDoc="0" locked="0" layoutInCell="1" allowOverlap="0">
            <wp:simplePos x="0" y="0"/>
            <wp:positionH relativeFrom="page">
              <wp:posOffset>405130</wp:posOffset>
            </wp:positionH>
            <wp:positionV relativeFrom="page">
              <wp:posOffset>5948045</wp:posOffset>
            </wp:positionV>
            <wp:extent cx="6350" cy="3175"/>
            <wp:effectExtent l="0" t="0" r="0" b="0"/>
            <wp:wrapSquare wrapText="bothSides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3839">
        <w:rPr>
          <w:noProof/>
          <w:sz w:val="28"/>
          <w:szCs w:val="28"/>
        </w:rPr>
        <w:drawing>
          <wp:anchor distT="0" distB="0" distL="114300" distR="114300" simplePos="0" relativeHeight="251587072" behindDoc="0" locked="0" layoutInCell="1" allowOverlap="0">
            <wp:simplePos x="0" y="0"/>
            <wp:positionH relativeFrom="page">
              <wp:posOffset>204470</wp:posOffset>
            </wp:positionH>
            <wp:positionV relativeFrom="page">
              <wp:posOffset>6182995</wp:posOffset>
            </wp:positionV>
            <wp:extent cx="15240" cy="15240"/>
            <wp:effectExtent l="0" t="0" r="0" b="0"/>
            <wp:wrapSquare wrapText="bothSides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3839">
        <w:rPr>
          <w:noProof/>
          <w:sz w:val="28"/>
          <w:szCs w:val="28"/>
        </w:rPr>
        <w:drawing>
          <wp:anchor distT="0" distB="0" distL="114300" distR="114300" simplePos="0" relativeHeight="251588096" behindDoc="0" locked="0" layoutInCell="1" allowOverlap="0">
            <wp:simplePos x="0" y="0"/>
            <wp:positionH relativeFrom="page">
              <wp:posOffset>194945</wp:posOffset>
            </wp:positionH>
            <wp:positionV relativeFrom="page">
              <wp:posOffset>8750300</wp:posOffset>
            </wp:positionV>
            <wp:extent cx="8890" cy="6350"/>
            <wp:effectExtent l="0" t="0" r="0" b="0"/>
            <wp:wrapSquare wrapText="bothSides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3839">
        <w:rPr>
          <w:noProof/>
          <w:sz w:val="28"/>
          <w:szCs w:val="28"/>
        </w:rPr>
        <w:drawing>
          <wp:anchor distT="0" distB="0" distL="114300" distR="114300" simplePos="0" relativeHeight="251589120" behindDoc="0" locked="0" layoutInCell="1" allowOverlap="0">
            <wp:simplePos x="0" y="0"/>
            <wp:positionH relativeFrom="page">
              <wp:posOffset>198120</wp:posOffset>
            </wp:positionH>
            <wp:positionV relativeFrom="page">
              <wp:posOffset>8902700</wp:posOffset>
            </wp:positionV>
            <wp:extent cx="15240" cy="15240"/>
            <wp:effectExtent l="0" t="0" r="0" b="0"/>
            <wp:wrapSquare wrapText="bothSides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3839">
        <w:rPr>
          <w:noProof/>
          <w:sz w:val="28"/>
          <w:szCs w:val="28"/>
        </w:rPr>
        <w:drawing>
          <wp:anchor distT="0" distB="0" distL="114300" distR="114300" simplePos="0" relativeHeight="251590144" behindDoc="0" locked="0" layoutInCell="1" allowOverlap="0">
            <wp:simplePos x="0" y="0"/>
            <wp:positionH relativeFrom="page">
              <wp:posOffset>636905</wp:posOffset>
            </wp:positionH>
            <wp:positionV relativeFrom="page">
              <wp:posOffset>2613025</wp:posOffset>
            </wp:positionV>
            <wp:extent cx="18415" cy="8890"/>
            <wp:effectExtent l="0" t="0" r="0" b="0"/>
            <wp:wrapSquare wrapText="bothSides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3839">
        <w:rPr>
          <w:noProof/>
          <w:sz w:val="28"/>
          <w:szCs w:val="28"/>
        </w:rPr>
        <w:drawing>
          <wp:anchor distT="0" distB="0" distL="114300" distR="114300" simplePos="0" relativeHeight="251591168" behindDoc="0" locked="0" layoutInCell="1" allowOverlap="0">
            <wp:simplePos x="0" y="0"/>
            <wp:positionH relativeFrom="page">
              <wp:posOffset>572770</wp:posOffset>
            </wp:positionH>
            <wp:positionV relativeFrom="page">
              <wp:posOffset>4055110</wp:posOffset>
            </wp:positionV>
            <wp:extent cx="12065" cy="8890"/>
            <wp:effectExtent l="0" t="0" r="0" b="0"/>
            <wp:wrapSquare wrapText="bothSides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3839">
        <w:rPr>
          <w:noProof/>
          <w:sz w:val="28"/>
          <w:szCs w:val="28"/>
        </w:rPr>
        <w:drawing>
          <wp:anchor distT="0" distB="0" distL="114300" distR="114300" simplePos="0" relativeHeight="251592192" behindDoc="0" locked="0" layoutInCell="1" allowOverlap="0">
            <wp:simplePos x="0" y="0"/>
            <wp:positionH relativeFrom="page">
              <wp:posOffset>7226935</wp:posOffset>
            </wp:positionH>
            <wp:positionV relativeFrom="page">
              <wp:posOffset>5844540</wp:posOffset>
            </wp:positionV>
            <wp:extent cx="15240" cy="8890"/>
            <wp:effectExtent l="0" t="0" r="0" b="0"/>
            <wp:wrapSquare wrapText="bothSides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3839">
        <w:rPr>
          <w:noProof/>
          <w:sz w:val="28"/>
          <w:szCs w:val="28"/>
        </w:rPr>
        <w:drawing>
          <wp:anchor distT="0" distB="0" distL="114300" distR="114300" simplePos="0" relativeHeight="251593216" behindDoc="0" locked="0" layoutInCell="1" allowOverlap="0">
            <wp:simplePos x="0" y="0"/>
            <wp:positionH relativeFrom="page">
              <wp:posOffset>554990</wp:posOffset>
            </wp:positionH>
            <wp:positionV relativeFrom="page">
              <wp:posOffset>6774815</wp:posOffset>
            </wp:positionV>
            <wp:extent cx="3175" cy="8890"/>
            <wp:effectExtent l="0" t="0" r="0" b="0"/>
            <wp:wrapSquare wrapText="bothSides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3839">
        <w:rPr>
          <w:noProof/>
          <w:sz w:val="28"/>
          <w:szCs w:val="28"/>
        </w:rPr>
        <w:drawing>
          <wp:anchor distT="0" distB="0" distL="114300" distR="114300" simplePos="0" relativeHeight="251594240" behindDoc="0" locked="0" layoutInCell="1" allowOverlap="0">
            <wp:simplePos x="0" y="0"/>
            <wp:positionH relativeFrom="page">
              <wp:posOffset>7272655</wp:posOffset>
            </wp:positionH>
            <wp:positionV relativeFrom="page">
              <wp:posOffset>8281035</wp:posOffset>
            </wp:positionV>
            <wp:extent cx="8890" cy="3175"/>
            <wp:effectExtent l="0" t="0" r="0" b="0"/>
            <wp:wrapSquare wrapText="bothSides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3839">
        <w:rPr>
          <w:noProof/>
          <w:sz w:val="28"/>
          <w:szCs w:val="28"/>
        </w:rPr>
        <w:drawing>
          <wp:anchor distT="0" distB="0" distL="114300" distR="114300" simplePos="0" relativeHeight="251595264" behindDoc="0" locked="0" layoutInCell="1" allowOverlap="0">
            <wp:simplePos x="0" y="0"/>
            <wp:positionH relativeFrom="page">
              <wp:posOffset>140335</wp:posOffset>
            </wp:positionH>
            <wp:positionV relativeFrom="page">
              <wp:posOffset>4329430</wp:posOffset>
            </wp:positionV>
            <wp:extent cx="3175" cy="6350"/>
            <wp:effectExtent l="0" t="0" r="0" b="0"/>
            <wp:wrapSquare wrapText="bothSides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3839">
        <w:rPr>
          <w:noProof/>
          <w:sz w:val="28"/>
          <w:szCs w:val="28"/>
        </w:rPr>
        <w:drawing>
          <wp:anchor distT="0" distB="0" distL="114300" distR="114300" simplePos="0" relativeHeight="251596288" behindDoc="0" locked="0" layoutInCell="1" allowOverlap="0">
            <wp:simplePos x="0" y="0"/>
            <wp:positionH relativeFrom="page">
              <wp:posOffset>186055</wp:posOffset>
            </wp:positionH>
            <wp:positionV relativeFrom="page">
              <wp:posOffset>4329430</wp:posOffset>
            </wp:positionV>
            <wp:extent cx="8890" cy="8890"/>
            <wp:effectExtent l="0" t="0" r="0" b="0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3839">
        <w:rPr>
          <w:noProof/>
          <w:sz w:val="28"/>
          <w:szCs w:val="28"/>
        </w:rPr>
        <w:drawing>
          <wp:anchor distT="0" distB="0" distL="114300" distR="114300" simplePos="0" relativeHeight="251597312" behindDoc="0" locked="0" layoutInCell="1" allowOverlap="0">
            <wp:simplePos x="0" y="0"/>
            <wp:positionH relativeFrom="page">
              <wp:posOffset>252730</wp:posOffset>
            </wp:positionH>
            <wp:positionV relativeFrom="page">
              <wp:posOffset>5542915</wp:posOffset>
            </wp:positionV>
            <wp:extent cx="3175" cy="3175"/>
            <wp:effectExtent l="0" t="0" r="0" b="0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3839">
        <w:rPr>
          <w:noProof/>
          <w:sz w:val="28"/>
          <w:szCs w:val="28"/>
        </w:rPr>
        <w:drawing>
          <wp:anchor distT="0" distB="0" distL="114300" distR="114300" simplePos="0" relativeHeight="251598336" behindDoc="0" locked="0" layoutInCell="1" allowOverlap="0">
            <wp:simplePos x="0" y="0"/>
            <wp:positionH relativeFrom="page">
              <wp:posOffset>286385</wp:posOffset>
            </wp:positionH>
            <wp:positionV relativeFrom="page">
              <wp:posOffset>5542915</wp:posOffset>
            </wp:positionV>
            <wp:extent cx="6350" cy="6350"/>
            <wp:effectExtent l="0" t="0" r="0" b="0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3839">
        <w:rPr>
          <w:sz w:val="28"/>
          <w:szCs w:val="28"/>
        </w:rPr>
        <w:t>В соответствии с пунктом 1 статьи 264.2 и пунктом 1 статьи 264.3 Бюджетного кодекса Российской Федерации, приказом Министерства финансов Российской Федерации от сентября 2021 года № 120н «Об утверждении федерального стандарта внутреннего финансового аудита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 и о внесении изменений в некоторые приказы Министерства финансов Российской</w:t>
      </w:r>
    </w:p>
    <w:p w:rsidR="009B3839" w:rsidRDefault="009B3839" w:rsidP="00DD4C07">
      <w:pPr>
        <w:spacing w:line="360" w:lineRule="auto"/>
        <w:ind w:left="24" w:right="34" w:firstLine="5"/>
        <w:jc w:val="both"/>
        <w:rPr>
          <w:sz w:val="28"/>
          <w:szCs w:val="28"/>
        </w:rPr>
      </w:pPr>
      <w:r w:rsidRPr="009B3839">
        <w:rPr>
          <w:sz w:val="28"/>
          <w:szCs w:val="28"/>
        </w:rPr>
        <w:t xml:space="preserve">Федерации по вопросам осуществления внутреннего финансового аудита» </w:t>
      </w:r>
    </w:p>
    <w:p w:rsidR="009B3839" w:rsidRPr="009B3839" w:rsidRDefault="009B3839" w:rsidP="00DD4C07">
      <w:pPr>
        <w:spacing w:line="360" w:lineRule="auto"/>
        <w:ind w:left="24" w:right="34" w:firstLine="5"/>
        <w:jc w:val="both"/>
        <w:rPr>
          <w:sz w:val="28"/>
          <w:szCs w:val="28"/>
        </w:rPr>
      </w:pPr>
    </w:p>
    <w:p w:rsidR="0032131F" w:rsidRPr="00D263E7" w:rsidRDefault="0032131F" w:rsidP="0032131F">
      <w:pPr>
        <w:pStyle w:val="a5"/>
        <w:numPr>
          <w:ilvl w:val="0"/>
          <w:numId w:val="3"/>
        </w:numPr>
        <w:shd w:val="clear" w:color="auto" w:fill="auto"/>
        <w:tabs>
          <w:tab w:val="left" w:pos="1457"/>
        </w:tabs>
        <w:spacing w:before="0" w:after="0" w:line="475" w:lineRule="exact"/>
        <w:ind w:left="60" w:right="60" w:firstLine="840"/>
        <w:jc w:val="both"/>
        <w:rPr>
          <w:sz w:val="28"/>
          <w:szCs w:val="28"/>
        </w:rPr>
      </w:pPr>
      <w:r w:rsidRPr="00D263E7">
        <w:rPr>
          <w:sz w:val="28"/>
          <w:szCs w:val="28"/>
        </w:rPr>
        <w:t>Установить сроки представления в 202</w:t>
      </w:r>
      <w:r>
        <w:rPr>
          <w:sz w:val="28"/>
          <w:szCs w:val="28"/>
        </w:rPr>
        <w:t>3</w:t>
      </w:r>
      <w:r w:rsidRPr="00D263E7">
        <w:rPr>
          <w:sz w:val="28"/>
          <w:szCs w:val="28"/>
        </w:rPr>
        <w:t xml:space="preserve"> году главными администраторами средств бюджета </w:t>
      </w:r>
      <w:proofErr w:type="spellStart"/>
      <w:r w:rsidRPr="00D263E7">
        <w:rPr>
          <w:sz w:val="28"/>
          <w:szCs w:val="28"/>
        </w:rPr>
        <w:t>Сямженского</w:t>
      </w:r>
      <w:proofErr w:type="spellEnd"/>
      <w:r w:rsidR="004F39D7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D263E7">
        <w:rPr>
          <w:sz w:val="28"/>
          <w:szCs w:val="28"/>
        </w:rPr>
        <w:t xml:space="preserve"> в Управление финансов </w:t>
      </w:r>
      <w:proofErr w:type="spellStart"/>
      <w:r w:rsidRPr="00D263E7">
        <w:rPr>
          <w:sz w:val="28"/>
          <w:szCs w:val="28"/>
        </w:rPr>
        <w:t>Сямженского</w:t>
      </w:r>
      <w:proofErr w:type="spellEnd"/>
      <w:r w:rsidR="004F39D7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D263E7">
        <w:rPr>
          <w:sz w:val="28"/>
          <w:szCs w:val="28"/>
        </w:rPr>
        <w:t xml:space="preserve"> квартальной бюджетной отчетности, сводной квартальной бухгалтерской отчетности муниципальных бюджетных и автономных учреждений </w:t>
      </w:r>
      <w:r>
        <w:rPr>
          <w:sz w:val="28"/>
          <w:szCs w:val="28"/>
        </w:rPr>
        <w:t>округа согласно приложению 1</w:t>
      </w:r>
      <w:r w:rsidRPr="00D263E7">
        <w:rPr>
          <w:sz w:val="28"/>
          <w:szCs w:val="28"/>
        </w:rPr>
        <w:t xml:space="preserve"> настоящего распоряжения.</w:t>
      </w:r>
    </w:p>
    <w:p w:rsidR="0032131F" w:rsidRPr="00D263E7" w:rsidRDefault="0032131F" w:rsidP="0032131F">
      <w:pPr>
        <w:pStyle w:val="a5"/>
        <w:shd w:val="clear" w:color="auto" w:fill="auto"/>
        <w:spacing w:before="0" w:after="0" w:line="470" w:lineRule="exact"/>
        <w:ind w:left="80" w:right="80" w:firstLine="8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63E7">
        <w:rPr>
          <w:sz w:val="28"/>
          <w:szCs w:val="28"/>
        </w:rPr>
        <w:t>. Установить срок представления в 202</w:t>
      </w:r>
      <w:r w:rsidR="003B755D">
        <w:rPr>
          <w:sz w:val="28"/>
          <w:szCs w:val="28"/>
        </w:rPr>
        <w:t>3</w:t>
      </w:r>
      <w:r w:rsidRPr="00D263E7">
        <w:rPr>
          <w:sz w:val="28"/>
          <w:szCs w:val="28"/>
        </w:rPr>
        <w:t xml:space="preserve"> году главными администраторами средств бюджета </w:t>
      </w:r>
      <w:proofErr w:type="spellStart"/>
      <w:r w:rsidRPr="00D263E7">
        <w:rPr>
          <w:sz w:val="28"/>
          <w:szCs w:val="28"/>
        </w:rPr>
        <w:t>Сямженского</w:t>
      </w:r>
      <w:proofErr w:type="spellEnd"/>
      <w:r w:rsidR="004F39D7">
        <w:rPr>
          <w:sz w:val="28"/>
          <w:szCs w:val="28"/>
        </w:rPr>
        <w:t xml:space="preserve"> </w:t>
      </w:r>
      <w:r w:rsidR="003B755D">
        <w:rPr>
          <w:sz w:val="28"/>
          <w:szCs w:val="28"/>
        </w:rPr>
        <w:t>округа</w:t>
      </w:r>
      <w:r w:rsidRPr="00D263E7">
        <w:rPr>
          <w:sz w:val="28"/>
          <w:szCs w:val="28"/>
        </w:rPr>
        <w:t xml:space="preserve"> в Управление финансов месячной бюджетной (бухгалтерской) отчетности:</w:t>
      </w:r>
    </w:p>
    <w:p w:rsidR="0032131F" w:rsidRPr="00D263E7" w:rsidRDefault="0032131F" w:rsidP="0032131F">
      <w:pPr>
        <w:pStyle w:val="a5"/>
        <w:shd w:val="clear" w:color="auto" w:fill="auto"/>
        <w:spacing w:before="0" w:after="0" w:line="470" w:lineRule="exact"/>
        <w:ind w:left="80" w:right="80" w:firstLine="840"/>
        <w:jc w:val="both"/>
        <w:rPr>
          <w:sz w:val="28"/>
          <w:szCs w:val="28"/>
        </w:rPr>
      </w:pPr>
      <w:r w:rsidRPr="00D263E7">
        <w:rPr>
          <w:sz w:val="28"/>
          <w:szCs w:val="28"/>
        </w:rPr>
        <w:lastRenderedPageBreak/>
        <w:t>Справки по консолидируемым расчетам (ф. 0503125) - не позднее 6 календарного дня месяца, следующего за отчетным периодом</w:t>
      </w:r>
      <w:r w:rsidR="003B755D">
        <w:rPr>
          <w:sz w:val="28"/>
          <w:szCs w:val="28"/>
        </w:rPr>
        <w:t xml:space="preserve"> (за исключением отчетности на 1 мая 2023 года)</w:t>
      </w:r>
      <w:r w:rsidRPr="00D263E7">
        <w:rPr>
          <w:sz w:val="28"/>
          <w:szCs w:val="28"/>
        </w:rPr>
        <w:t>;</w:t>
      </w:r>
    </w:p>
    <w:p w:rsidR="0032131F" w:rsidRPr="00D263E7" w:rsidRDefault="0032131F" w:rsidP="0032131F">
      <w:pPr>
        <w:pStyle w:val="a5"/>
        <w:shd w:val="clear" w:color="auto" w:fill="auto"/>
        <w:spacing w:before="0" w:after="0" w:line="475" w:lineRule="exact"/>
        <w:ind w:left="80" w:right="80" w:firstLine="840"/>
        <w:jc w:val="both"/>
        <w:rPr>
          <w:sz w:val="28"/>
          <w:szCs w:val="28"/>
        </w:rPr>
      </w:pPr>
      <w:r w:rsidRPr="00D263E7">
        <w:rPr>
          <w:sz w:val="28"/>
          <w:szCs w:val="28"/>
        </w:rPr>
        <w:t>Отчета о бюджетных обязательствах (ф. 0503128-НП)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- не позднее 15 календарного дня месяца, следующего за отчетным периодом;</w:t>
      </w:r>
    </w:p>
    <w:p w:rsidR="0032131F" w:rsidRPr="00D263E7" w:rsidRDefault="0032131F" w:rsidP="0032131F">
      <w:pPr>
        <w:pStyle w:val="a5"/>
        <w:shd w:val="clear" w:color="auto" w:fill="auto"/>
        <w:spacing w:before="0" w:after="0" w:line="475" w:lineRule="exact"/>
        <w:ind w:left="80" w:right="80" w:firstLine="840"/>
        <w:jc w:val="both"/>
        <w:rPr>
          <w:sz w:val="28"/>
          <w:szCs w:val="28"/>
        </w:rPr>
      </w:pPr>
      <w:r w:rsidRPr="00D263E7">
        <w:rPr>
          <w:sz w:val="28"/>
          <w:szCs w:val="28"/>
        </w:rPr>
        <w:t>Отчета об обязательствах учреждения (ф. 0503738-НП)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- не позднее 15 календарного дня месяца, следующего за отчетным периодом;</w:t>
      </w:r>
    </w:p>
    <w:p w:rsidR="0032131F" w:rsidRPr="00D263E7" w:rsidRDefault="007D3E19" w:rsidP="0032131F">
      <w:pPr>
        <w:pStyle w:val="a5"/>
        <w:shd w:val="clear" w:color="auto" w:fill="auto"/>
        <w:spacing w:before="0" w:after="0" w:line="475" w:lineRule="exact"/>
        <w:ind w:left="80" w:right="80" w:firstLine="840"/>
        <w:jc w:val="both"/>
        <w:rPr>
          <w:sz w:val="28"/>
          <w:szCs w:val="28"/>
        </w:rPr>
      </w:pPr>
      <w:r w:rsidRPr="00D263E7">
        <w:rPr>
          <w:sz w:val="28"/>
          <w:szCs w:val="28"/>
        </w:rPr>
        <w:t>М</w:t>
      </w:r>
      <w:r w:rsidR="0032131F" w:rsidRPr="00D263E7">
        <w:rPr>
          <w:sz w:val="28"/>
          <w:szCs w:val="28"/>
        </w:rPr>
        <w:t>есячной</w:t>
      </w:r>
      <w:r w:rsidR="004F39D7">
        <w:rPr>
          <w:sz w:val="28"/>
          <w:szCs w:val="28"/>
        </w:rPr>
        <w:t xml:space="preserve"> </w:t>
      </w:r>
      <w:r w:rsidR="0032131F" w:rsidRPr="00D263E7">
        <w:rPr>
          <w:sz w:val="28"/>
          <w:szCs w:val="28"/>
        </w:rPr>
        <w:t xml:space="preserve">бюджетной отчетности, за исключением отчетов, предоставляемых в соответствии </w:t>
      </w:r>
      <w:proofErr w:type="gramStart"/>
      <w:r w:rsidR="0032131F" w:rsidRPr="00D263E7">
        <w:rPr>
          <w:sz w:val="28"/>
          <w:szCs w:val="28"/>
        </w:rPr>
        <w:t>с</w:t>
      </w:r>
      <w:proofErr w:type="gramEnd"/>
      <w:r w:rsidR="0032131F" w:rsidRPr="00D263E7">
        <w:rPr>
          <w:sz w:val="28"/>
          <w:szCs w:val="28"/>
        </w:rPr>
        <w:t xml:space="preserve"> </w:t>
      </w:r>
      <w:proofErr w:type="gramStart"/>
      <w:r w:rsidR="0032131F" w:rsidRPr="00D263E7">
        <w:rPr>
          <w:sz w:val="28"/>
          <w:szCs w:val="28"/>
        </w:rPr>
        <w:t>абзацам</w:t>
      </w:r>
      <w:proofErr w:type="gramEnd"/>
      <w:r w:rsidR="0032131F" w:rsidRPr="00D26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вторым и </w:t>
      </w:r>
      <w:r w:rsidR="0032131F" w:rsidRPr="00D263E7">
        <w:rPr>
          <w:sz w:val="28"/>
          <w:szCs w:val="28"/>
        </w:rPr>
        <w:t>третьим настоящего пункта - не позднее 6 календарного дня месяца, следующего за отчетным периодом</w:t>
      </w:r>
      <w:r>
        <w:rPr>
          <w:sz w:val="28"/>
          <w:szCs w:val="28"/>
        </w:rPr>
        <w:t xml:space="preserve"> (за исключением отчетности на 1 мая 2023 года)</w:t>
      </w:r>
      <w:r w:rsidR="0032131F" w:rsidRPr="00D263E7">
        <w:rPr>
          <w:sz w:val="28"/>
          <w:szCs w:val="28"/>
        </w:rPr>
        <w:t>;</w:t>
      </w:r>
    </w:p>
    <w:p w:rsidR="0032131F" w:rsidRPr="00D263E7" w:rsidRDefault="0032131F" w:rsidP="0032131F">
      <w:pPr>
        <w:pStyle w:val="a5"/>
        <w:shd w:val="clear" w:color="auto" w:fill="auto"/>
        <w:spacing w:before="0" w:after="0" w:line="475" w:lineRule="exact"/>
        <w:ind w:left="80" w:right="80" w:firstLine="840"/>
        <w:jc w:val="both"/>
        <w:rPr>
          <w:sz w:val="28"/>
          <w:szCs w:val="28"/>
        </w:rPr>
      </w:pPr>
      <w:r w:rsidRPr="00D263E7">
        <w:rPr>
          <w:sz w:val="28"/>
          <w:szCs w:val="28"/>
        </w:rPr>
        <w:t>Сведений по дебиторской и кредиторской задолженности (ф. 0503169) по разделу 2 «Сведения о просроченной кредиторской задолженности»:</w:t>
      </w:r>
    </w:p>
    <w:p w:rsidR="0032131F" w:rsidRPr="00D263E7" w:rsidRDefault="0032131F" w:rsidP="0032131F">
      <w:pPr>
        <w:pStyle w:val="a5"/>
        <w:shd w:val="clear" w:color="auto" w:fill="auto"/>
        <w:spacing w:before="0" w:after="0" w:line="475" w:lineRule="exact"/>
        <w:ind w:left="80" w:right="80" w:firstLine="840"/>
        <w:jc w:val="both"/>
        <w:rPr>
          <w:sz w:val="28"/>
          <w:szCs w:val="28"/>
        </w:rPr>
      </w:pPr>
      <w:r w:rsidRPr="00D263E7">
        <w:rPr>
          <w:sz w:val="28"/>
          <w:szCs w:val="28"/>
        </w:rPr>
        <w:t>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</w:t>
      </w:r>
    </w:p>
    <w:p w:rsidR="0032131F" w:rsidRPr="00D263E7" w:rsidRDefault="0032131F" w:rsidP="0032131F">
      <w:pPr>
        <w:pStyle w:val="a5"/>
        <w:shd w:val="clear" w:color="auto" w:fill="auto"/>
        <w:spacing w:before="0" w:after="41" w:line="451" w:lineRule="exact"/>
        <w:ind w:left="100" w:right="440"/>
        <w:jc w:val="both"/>
        <w:rPr>
          <w:sz w:val="28"/>
          <w:szCs w:val="28"/>
        </w:rPr>
      </w:pPr>
      <w:r w:rsidRPr="00D263E7">
        <w:rPr>
          <w:sz w:val="28"/>
          <w:szCs w:val="28"/>
        </w:rPr>
        <w:t xml:space="preserve">отдельных категорий граждан, выплаты на обязательное медицинское страхование неработающего населения </w:t>
      </w:r>
      <w:r w:rsidRPr="00D62125">
        <w:rPr>
          <w:sz w:val="28"/>
          <w:szCs w:val="28"/>
        </w:rPr>
        <w:t>- не позднее 20 календарного дня</w:t>
      </w:r>
      <w:r w:rsidRPr="00D263E7">
        <w:rPr>
          <w:sz w:val="28"/>
          <w:szCs w:val="28"/>
        </w:rPr>
        <w:t xml:space="preserve"> отчетного месяца;</w:t>
      </w:r>
    </w:p>
    <w:p w:rsidR="0032131F" w:rsidRPr="00D263E7" w:rsidRDefault="0032131F" w:rsidP="0032131F">
      <w:pPr>
        <w:pStyle w:val="a5"/>
        <w:shd w:val="clear" w:color="auto" w:fill="auto"/>
        <w:spacing w:before="0" w:after="0" w:line="475" w:lineRule="exact"/>
        <w:ind w:left="100" w:right="440" w:firstLine="840"/>
        <w:jc w:val="both"/>
        <w:rPr>
          <w:sz w:val="28"/>
          <w:szCs w:val="28"/>
        </w:rPr>
      </w:pPr>
      <w:r w:rsidRPr="00D263E7">
        <w:rPr>
          <w:sz w:val="28"/>
          <w:szCs w:val="28"/>
        </w:rPr>
        <w:t>в части всей просроченной кредиторской задолженности - не позднее 15 календарного дня месяца, следующего за отчетным месяцем;</w:t>
      </w:r>
    </w:p>
    <w:p w:rsidR="0032131F" w:rsidRPr="00D263E7" w:rsidRDefault="0032131F" w:rsidP="0032131F">
      <w:pPr>
        <w:pStyle w:val="a5"/>
        <w:shd w:val="clear" w:color="auto" w:fill="auto"/>
        <w:spacing w:before="0" w:after="41" w:line="442" w:lineRule="exact"/>
        <w:ind w:left="100" w:right="440" w:firstLine="840"/>
        <w:jc w:val="both"/>
        <w:rPr>
          <w:sz w:val="28"/>
          <w:szCs w:val="28"/>
        </w:rPr>
      </w:pPr>
      <w:r w:rsidRPr="00D263E7">
        <w:rPr>
          <w:sz w:val="28"/>
          <w:szCs w:val="28"/>
        </w:rPr>
        <w:lastRenderedPageBreak/>
        <w:t>Сведений по дебиторской и кредиторской задолженности учреждения (ф. 0503769) по разделу 2 «Сведения о просроченной кредиторской задолженности»:</w:t>
      </w:r>
    </w:p>
    <w:p w:rsidR="0032131F" w:rsidRPr="00D263E7" w:rsidRDefault="0032131F" w:rsidP="0032131F">
      <w:pPr>
        <w:pStyle w:val="a5"/>
        <w:shd w:val="clear" w:color="auto" w:fill="auto"/>
        <w:spacing w:before="0" w:after="0" w:line="360" w:lineRule="auto"/>
        <w:ind w:left="102" w:right="442"/>
        <w:jc w:val="both"/>
        <w:rPr>
          <w:sz w:val="28"/>
          <w:szCs w:val="28"/>
        </w:rPr>
      </w:pPr>
      <w:r w:rsidRPr="00D263E7">
        <w:rPr>
          <w:sz w:val="28"/>
          <w:szCs w:val="28"/>
        </w:rPr>
        <w:t>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граждан, выплаты на обязательное медицинское страхование неработающего населения - не позднее 20 календарного дня отчетного месяца;</w:t>
      </w:r>
    </w:p>
    <w:p w:rsidR="0032131F" w:rsidRPr="00D263E7" w:rsidRDefault="0032131F" w:rsidP="0032131F">
      <w:pPr>
        <w:pStyle w:val="a5"/>
        <w:shd w:val="clear" w:color="auto" w:fill="auto"/>
        <w:spacing w:before="0" w:after="0" w:line="360" w:lineRule="auto"/>
        <w:ind w:left="102" w:right="442"/>
        <w:jc w:val="both"/>
        <w:rPr>
          <w:sz w:val="28"/>
          <w:szCs w:val="28"/>
        </w:rPr>
      </w:pPr>
      <w:r w:rsidRPr="00D263E7">
        <w:rPr>
          <w:sz w:val="28"/>
          <w:szCs w:val="28"/>
        </w:rPr>
        <w:t>в части всей просроченной кредиторской задолженности - не позднее 15 календарного дня месяца, следующего за отчетным месяцем.</w:t>
      </w:r>
    </w:p>
    <w:p w:rsidR="00DD4C07" w:rsidRPr="009B3839" w:rsidRDefault="004F39D7" w:rsidP="00DD4C07">
      <w:pPr>
        <w:spacing w:line="360" w:lineRule="auto"/>
        <w:ind w:left="24" w:right="34" w:firstLine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DD4C07">
        <w:rPr>
          <w:sz w:val="28"/>
          <w:szCs w:val="28"/>
        </w:rPr>
        <w:t>. Контроль за исполнением настоящего распоряжения возложить на заведующего отделом учета и отчетности- главного бухгалтера Григорьеву С.В.</w:t>
      </w:r>
    </w:p>
    <w:p w:rsidR="00B71122" w:rsidRDefault="00B71122" w:rsidP="00DD4C07">
      <w:pPr>
        <w:spacing w:after="28" w:line="361" w:lineRule="auto"/>
        <w:ind w:right="33"/>
        <w:jc w:val="both"/>
        <w:rPr>
          <w:sz w:val="28"/>
          <w:szCs w:val="28"/>
        </w:rPr>
      </w:pPr>
    </w:p>
    <w:p w:rsidR="00B34593" w:rsidRDefault="00B34593" w:rsidP="00DD4C07">
      <w:pPr>
        <w:spacing w:after="28" w:line="361" w:lineRule="auto"/>
        <w:ind w:right="33"/>
        <w:jc w:val="both"/>
        <w:rPr>
          <w:sz w:val="28"/>
          <w:szCs w:val="28"/>
        </w:rPr>
      </w:pPr>
    </w:p>
    <w:p w:rsidR="00B34593" w:rsidRDefault="00B34593" w:rsidP="00DD4C07">
      <w:pPr>
        <w:spacing w:after="28" w:line="361" w:lineRule="auto"/>
        <w:ind w:right="33"/>
        <w:jc w:val="both"/>
        <w:rPr>
          <w:sz w:val="28"/>
          <w:szCs w:val="28"/>
        </w:rPr>
      </w:pPr>
    </w:p>
    <w:p w:rsidR="00F15B99" w:rsidRDefault="00D46ED7" w:rsidP="00DD4C07">
      <w:pPr>
        <w:spacing w:after="28" w:line="361" w:lineRule="auto"/>
        <w:ind w:right="33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 Управления</w:t>
      </w:r>
    </w:p>
    <w:p w:rsidR="004D0686" w:rsidRDefault="004D0686" w:rsidP="00DD4C07">
      <w:pPr>
        <w:spacing w:after="28" w:line="361" w:lineRule="auto"/>
        <w:ind w:righ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 </w:t>
      </w:r>
      <w:proofErr w:type="spellStart"/>
      <w:r>
        <w:rPr>
          <w:sz w:val="28"/>
          <w:szCs w:val="28"/>
        </w:rPr>
        <w:t>Сямженского</w:t>
      </w:r>
      <w:proofErr w:type="spellEnd"/>
      <w:r>
        <w:rPr>
          <w:sz w:val="28"/>
          <w:szCs w:val="28"/>
        </w:rPr>
        <w:t xml:space="preserve"> </w:t>
      </w:r>
    </w:p>
    <w:p w:rsidR="00B34593" w:rsidRDefault="004D0686" w:rsidP="00DD4C07">
      <w:pPr>
        <w:spacing w:after="28" w:line="361" w:lineRule="auto"/>
        <w:ind w:right="3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15B99">
        <w:rPr>
          <w:sz w:val="28"/>
          <w:szCs w:val="28"/>
        </w:rPr>
        <w:t xml:space="preserve">    </w:t>
      </w:r>
      <w:r>
        <w:rPr>
          <w:sz w:val="28"/>
          <w:szCs w:val="28"/>
        </w:rPr>
        <w:t>округа</w:t>
      </w:r>
      <w:r w:rsidR="00F15B99">
        <w:rPr>
          <w:sz w:val="28"/>
          <w:szCs w:val="28"/>
        </w:rPr>
        <w:t xml:space="preserve">          </w:t>
      </w:r>
      <w:r w:rsidR="00D46ED7">
        <w:rPr>
          <w:sz w:val="28"/>
          <w:szCs w:val="28"/>
        </w:rPr>
        <w:tab/>
      </w:r>
      <w:r w:rsidR="00D46ED7">
        <w:rPr>
          <w:sz w:val="28"/>
          <w:szCs w:val="28"/>
        </w:rPr>
        <w:tab/>
      </w:r>
      <w:r w:rsidR="00D46ED7">
        <w:rPr>
          <w:sz w:val="28"/>
          <w:szCs w:val="28"/>
        </w:rPr>
        <w:tab/>
      </w:r>
      <w:r w:rsidR="00D46ED7">
        <w:rPr>
          <w:sz w:val="28"/>
          <w:szCs w:val="28"/>
        </w:rPr>
        <w:tab/>
      </w:r>
      <w:r w:rsidR="00D46ED7">
        <w:rPr>
          <w:sz w:val="28"/>
          <w:szCs w:val="28"/>
        </w:rPr>
        <w:tab/>
      </w:r>
      <w:proofErr w:type="spellStart"/>
      <w:r w:rsidR="00D46ED7">
        <w:rPr>
          <w:sz w:val="28"/>
          <w:szCs w:val="28"/>
        </w:rPr>
        <w:t>Самохвалова</w:t>
      </w:r>
      <w:proofErr w:type="spellEnd"/>
      <w:r w:rsidR="00D46ED7">
        <w:rPr>
          <w:sz w:val="28"/>
          <w:szCs w:val="28"/>
        </w:rPr>
        <w:t xml:space="preserve"> Н.Н.</w:t>
      </w:r>
    </w:p>
    <w:p w:rsidR="00B34593" w:rsidRDefault="00B34593" w:rsidP="00DD4C07">
      <w:pPr>
        <w:spacing w:after="28" w:line="361" w:lineRule="auto"/>
        <w:ind w:right="33"/>
        <w:jc w:val="both"/>
        <w:rPr>
          <w:sz w:val="28"/>
          <w:szCs w:val="28"/>
        </w:rPr>
      </w:pPr>
    </w:p>
    <w:p w:rsidR="00B34593" w:rsidRDefault="00B34593" w:rsidP="00DD4C07">
      <w:pPr>
        <w:spacing w:after="28" w:line="361" w:lineRule="auto"/>
        <w:ind w:right="33"/>
        <w:jc w:val="both"/>
        <w:rPr>
          <w:sz w:val="28"/>
          <w:szCs w:val="28"/>
        </w:rPr>
      </w:pPr>
    </w:p>
    <w:p w:rsidR="00414252" w:rsidRDefault="00414252" w:rsidP="00B34593">
      <w:pPr>
        <w:ind w:left="5040"/>
        <w:rPr>
          <w:rFonts w:eastAsia="Arial Unicode MS"/>
          <w:color w:val="000000"/>
          <w:sz w:val="28"/>
          <w:szCs w:val="28"/>
        </w:rPr>
      </w:pPr>
    </w:p>
    <w:p w:rsidR="00414252" w:rsidRDefault="00414252" w:rsidP="00B34593">
      <w:pPr>
        <w:ind w:left="5040"/>
        <w:rPr>
          <w:rFonts w:eastAsia="Arial Unicode MS"/>
          <w:color w:val="000000"/>
          <w:sz w:val="28"/>
          <w:szCs w:val="28"/>
        </w:rPr>
      </w:pPr>
    </w:p>
    <w:p w:rsidR="00414252" w:rsidRDefault="00414252" w:rsidP="00B34593">
      <w:pPr>
        <w:ind w:left="5040"/>
        <w:rPr>
          <w:rFonts w:eastAsia="Arial Unicode MS"/>
          <w:color w:val="000000"/>
          <w:sz w:val="28"/>
          <w:szCs w:val="28"/>
        </w:rPr>
      </w:pPr>
    </w:p>
    <w:p w:rsidR="00414252" w:rsidRDefault="00414252" w:rsidP="00B34593">
      <w:pPr>
        <w:ind w:left="5040"/>
        <w:rPr>
          <w:rFonts w:eastAsia="Arial Unicode MS"/>
          <w:color w:val="000000"/>
          <w:sz w:val="28"/>
          <w:szCs w:val="28"/>
        </w:rPr>
      </w:pPr>
    </w:p>
    <w:p w:rsidR="00414252" w:rsidRDefault="00414252" w:rsidP="00B34593">
      <w:pPr>
        <w:ind w:left="5040"/>
        <w:rPr>
          <w:rFonts w:eastAsia="Arial Unicode MS"/>
          <w:color w:val="000000"/>
          <w:sz w:val="28"/>
          <w:szCs w:val="28"/>
        </w:rPr>
      </w:pPr>
    </w:p>
    <w:p w:rsidR="00414252" w:rsidRDefault="00414252" w:rsidP="00B34593">
      <w:pPr>
        <w:ind w:left="5040"/>
        <w:rPr>
          <w:rFonts w:eastAsia="Arial Unicode MS"/>
          <w:color w:val="000000"/>
          <w:sz w:val="28"/>
          <w:szCs w:val="28"/>
        </w:rPr>
      </w:pPr>
    </w:p>
    <w:p w:rsidR="00414252" w:rsidRDefault="00414252" w:rsidP="00B34593">
      <w:pPr>
        <w:ind w:left="5040"/>
        <w:rPr>
          <w:rFonts w:eastAsia="Arial Unicode MS"/>
          <w:color w:val="000000"/>
          <w:sz w:val="28"/>
          <w:szCs w:val="28"/>
        </w:rPr>
      </w:pPr>
    </w:p>
    <w:p w:rsidR="00414252" w:rsidRDefault="00414252" w:rsidP="00B34593">
      <w:pPr>
        <w:ind w:left="5040"/>
        <w:rPr>
          <w:rFonts w:eastAsia="Arial Unicode MS"/>
          <w:color w:val="000000"/>
          <w:sz w:val="28"/>
          <w:szCs w:val="28"/>
        </w:rPr>
      </w:pPr>
    </w:p>
    <w:p w:rsidR="00414252" w:rsidRDefault="00414252" w:rsidP="00B34593">
      <w:pPr>
        <w:ind w:left="5040"/>
        <w:rPr>
          <w:rFonts w:eastAsia="Arial Unicode MS"/>
          <w:color w:val="000000"/>
          <w:sz w:val="28"/>
          <w:szCs w:val="28"/>
        </w:rPr>
      </w:pPr>
    </w:p>
    <w:p w:rsidR="00414252" w:rsidRDefault="00414252" w:rsidP="00B34593">
      <w:pPr>
        <w:ind w:left="5040"/>
        <w:rPr>
          <w:rFonts w:eastAsia="Arial Unicode MS"/>
          <w:color w:val="000000"/>
          <w:sz w:val="28"/>
          <w:szCs w:val="28"/>
        </w:rPr>
      </w:pPr>
    </w:p>
    <w:p w:rsidR="00414252" w:rsidRDefault="00414252" w:rsidP="00B34593">
      <w:pPr>
        <w:ind w:left="5040"/>
        <w:rPr>
          <w:rFonts w:eastAsia="Arial Unicode MS"/>
          <w:color w:val="000000"/>
          <w:sz w:val="28"/>
          <w:szCs w:val="28"/>
        </w:rPr>
      </w:pPr>
    </w:p>
    <w:p w:rsidR="00414252" w:rsidRDefault="00414252" w:rsidP="00B34593">
      <w:pPr>
        <w:ind w:left="5040"/>
        <w:rPr>
          <w:rFonts w:eastAsia="Arial Unicode MS"/>
          <w:color w:val="000000"/>
          <w:sz w:val="28"/>
          <w:szCs w:val="28"/>
        </w:rPr>
      </w:pPr>
    </w:p>
    <w:p w:rsidR="00414252" w:rsidRDefault="00414252" w:rsidP="00B34593">
      <w:pPr>
        <w:ind w:left="5040"/>
        <w:rPr>
          <w:rFonts w:eastAsia="Arial Unicode MS"/>
          <w:color w:val="000000"/>
          <w:sz w:val="28"/>
          <w:szCs w:val="28"/>
        </w:rPr>
      </w:pPr>
    </w:p>
    <w:p w:rsidR="004F39D7" w:rsidRDefault="004F39D7" w:rsidP="00B34593">
      <w:pPr>
        <w:ind w:left="5040"/>
        <w:rPr>
          <w:rFonts w:eastAsia="Arial Unicode MS"/>
          <w:color w:val="000000"/>
          <w:sz w:val="28"/>
          <w:szCs w:val="28"/>
        </w:rPr>
      </w:pPr>
    </w:p>
    <w:p w:rsidR="00B34593" w:rsidRPr="00B34593" w:rsidRDefault="00B34593" w:rsidP="00B34593">
      <w:pPr>
        <w:ind w:left="5040"/>
        <w:rPr>
          <w:rFonts w:eastAsia="Arial Unicode MS"/>
          <w:color w:val="000000"/>
          <w:sz w:val="28"/>
          <w:szCs w:val="28"/>
        </w:rPr>
      </w:pPr>
      <w:r w:rsidRPr="00B34593">
        <w:rPr>
          <w:rFonts w:eastAsia="Arial Unicode MS"/>
          <w:color w:val="000000"/>
          <w:sz w:val="28"/>
          <w:szCs w:val="28"/>
        </w:rPr>
        <w:t>Приложение 1 к распоряжению</w:t>
      </w:r>
    </w:p>
    <w:p w:rsidR="00B34593" w:rsidRPr="00B34593" w:rsidRDefault="00B34593" w:rsidP="00B34593">
      <w:pPr>
        <w:ind w:left="426" w:firstLine="283"/>
        <w:jc w:val="center"/>
        <w:rPr>
          <w:rFonts w:eastAsia="Arial Unicode MS"/>
          <w:color w:val="000000"/>
          <w:sz w:val="28"/>
          <w:szCs w:val="28"/>
        </w:rPr>
      </w:pPr>
      <w:r w:rsidRPr="00B34593">
        <w:rPr>
          <w:rFonts w:eastAsia="Arial Unicode MS"/>
          <w:color w:val="000000"/>
          <w:sz w:val="28"/>
          <w:szCs w:val="28"/>
        </w:rPr>
        <w:t xml:space="preserve">                                                    Управления финансов</w:t>
      </w:r>
    </w:p>
    <w:p w:rsidR="00B34593" w:rsidRPr="00B34593" w:rsidRDefault="002A5E56" w:rsidP="002A5E56">
      <w:pPr>
        <w:tabs>
          <w:tab w:val="center" w:pos="5032"/>
          <w:tab w:val="left" w:pos="8450"/>
        </w:tabs>
        <w:ind w:left="426" w:firstLine="283"/>
        <w:rPr>
          <w:rFonts w:eastAsia="Arial Unicode MS"/>
          <w:color w:val="000000"/>
          <w:sz w:val="28"/>
          <w:szCs w:val="28"/>
        </w:rPr>
      </w:pPr>
      <w:r w:rsidRPr="002A5E56">
        <w:rPr>
          <w:rFonts w:eastAsia="Arial Unicode MS"/>
          <w:color w:val="000000"/>
          <w:sz w:val="28"/>
          <w:szCs w:val="28"/>
        </w:rPr>
        <w:tab/>
      </w:r>
      <w:r w:rsidR="004F39D7" w:rsidRPr="002A5E56">
        <w:rPr>
          <w:rFonts w:eastAsia="Arial Unicode MS"/>
          <w:color w:val="000000"/>
          <w:sz w:val="28"/>
          <w:szCs w:val="28"/>
        </w:rPr>
        <w:t xml:space="preserve">                                        </w:t>
      </w:r>
      <w:r w:rsidR="00B34593" w:rsidRPr="00210C58">
        <w:rPr>
          <w:rFonts w:eastAsia="Arial Unicode MS"/>
          <w:color w:val="000000"/>
          <w:sz w:val="28"/>
          <w:szCs w:val="28"/>
        </w:rPr>
        <w:t xml:space="preserve">от </w:t>
      </w:r>
      <w:r w:rsidR="00210C58" w:rsidRPr="00210C58">
        <w:rPr>
          <w:rFonts w:eastAsia="Arial Unicode MS"/>
          <w:color w:val="000000"/>
          <w:sz w:val="28"/>
          <w:szCs w:val="28"/>
        </w:rPr>
        <w:t>0</w:t>
      </w:r>
      <w:r w:rsidR="00210C58">
        <w:rPr>
          <w:rFonts w:eastAsia="Arial Unicode MS"/>
          <w:color w:val="000000"/>
          <w:sz w:val="28"/>
          <w:szCs w:val="28"/>
        </w:rPr>
        <w:t>9.01.2023 №</w:t>
      </w:r>
      <w:r w:rsidR="004D0686">
        <w:rPr>
          <w:rFonts w:eastAsia="Arial Unicode MS"/>
          <w:color w:val="000000"/>
          <w:sz w:val="28"/>
          <w:szCs w:val="28"/>
        </w:rPr>
        <w:t>2</w:t>
      </w:r>
      <w:r w:rsidR="00210C58">
        <w:rPr>
          <w:rFonts w:eastAsia="Arial Unicode MS"/>
          <w:color w:val="000000"/>
          <w:sz w:val="28"/>
          <w:szCs w:val="28"/>
        </w:rPr>
        <w:t>-р</w:t>
      </w:r>
      <w:r w:rsidRPr="002A5E56">
        <w:rPr>
          <w:rFonts w:eastAsia="Arial Unicode MS"/>
          <w:color w:val="000000"/>
          <w:sz w:val="28"/>
          <w:szCs w:val="28"/>
        </w:rPr>
        <w:tab/>
      </w:r>
    </w:p>
    <w:p w:rsidR="00B34593" w:rsidRDefault="00B34593" w:rsidP="00B34593">
      <w:pPr>
        <w:ind w:left="426" w:firstLine="283"/>
        <w:jc w:val="right"/>
        <w:rPr>
          <w:rFonts w:eastAsia="Arial Unicode MS"/>
          <w:color w:val="000000"/>
          <w:sz w:val="28"/>
          <w:szCs w:val="28"/>
        </w:rPr>
      </w:pPr>
    </w:p>
    <w:p w:rsidR="00414252" w:rsidRDefault="00414252" w:rsidP="00B34593">
      <w:pPr>
        <w:ind w:left="426" w:firstLine="283"/>
        <w:jc w:val="right"/>
        <w:rPr>
          <w:rFonts w:eastAsia="Arial Unicode MS"/>
          <w:color w:val="000000"/>
          <w:sz w:val="28"/>
          <w:szCs w:val="28"/>
        </w:rPr>
      </w:pPr>
    </w:p>
    <w:p w:rsidR="00414252" w:rsidRPr="00414252" w:rsidRDefault="00414252" w:rsidP="00414252">
      <w:pPr>
        <w:ind w:left="426" w:firstLine="283"/>
        <w:jc w:val="center"/>
        <w:rPr>
          <w:rFonts w:eastAsia="Arial Unicode MS"/>
          <w:b/>
          <w:color w:val="000000"/>
          <w:sz w:val="28"/>
          <w:szCs w:val="28"/>
        </w:rPr>
      </w:pPr>
      <w:r w:rsidRPr="00414252">
        <w:rPr>
          <w:rFonts w:eastAsia="Arial Unicode MS"/>
          <w:b/>
          <w:color w:val="000000"/>
          <w:sz w:val="28"/>
          <w:szCs w:val="28"/>
        </w:rPr>
        <w:t xml:space="preserve">Сроки представления главными администраторами средств бюджета </w:t>
      </w:r>
      <w:r w:rsidR="00F15B99">
        <w:rPr>
          <w:rFonts w:eastAsia="Arial Unicode MS"/>
          <w:b/>
          <w:color w:val="000000"/>
          <w:sz w:val="28"/>
          <w:szCs w:val="28"/>
        </w:rPr>
        <w:t xml:space="preserve">округа </w:t>
      </w:r>
      <w:r w:rsidRPr="00414252">
        <w:rPr>
          <w:rFonts w:eastAsia="Arial Unicode MS"/>
          <w:b/>
          <w:color w:val="000000"/>
          <w:sz w:val="28"/>
          <w:szCs w:val="28"/>
        </w:rPr>
        <w:t xml:space="preserve">в Управление финансов </w:t>
      </w:r>
      <w:proofErr w:type="spellStart"/>
      <w:r w:rsidRPr="00414252">
        <w:rPr>
          <w:rFonts w:eastAsia="Arial Unicode MS"/>
          <w:b/>
          <w:color w:val="000000"/>
          <w:sz w:val="28"/>
          <w:szCs w:val="28"/>
        </w:rPr>
        <w:t>Сямженского</w:t>
      </w:r>
      <w:proofErr w:type="spellEnd"/>
      <w:r w:rsidR="00F15B99">
        <w:rPr>
          <w:rFonts w:eastAsia="Arial Unicode MS"/>
          <w:b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округа</w:t>
      </w:r>
      <w:r w:rsidR="00F15B99">
        <w:rPr>
          <w:rFonts w:eastAsia="Arial Unicode MS"/>
          <w:b/>
          <w:color w:val="000000"/>
          <w:sz w:val="28"/>
          <w:szCs w:val="28"/>
        </w:rPr>
        <w:t xml:space="preserve"> </w:t>
      </w:r>
      <w:r w:rsidRPr="00414252">
        <w:rPr>
          <w:rFonts w:eastAsia="Arial Unicode MS"/>
          <w:b/>
          <w:i/>
          <w:color w:val="000000"/>
          <w:sz w:val="28"/>
          <w:szCs w:val="28"/>
        </w:rPr>
        <w:t>квартальной</w:t>
      </w:r>
      <w:r w:rsidRPr="00414252">
        <w:rPr>
          <w:rFonts w:eastAsia="Arial Unicode MS"/>
          <w:b/>
          <w:color w:val="000000"/>
          <w:sz w:val="28"/>
          <w:szCs w:val="28"/>
        </w:rPr>
        <w:t xml:space="preserve"> бюджетной отчетности и сводной бухгалтерской отчетности муниципальных бюджетных и автономных учреждений </w:t>
      </w:r>
    </w:p>
    <w:p w:rsidR="00414252" w:rsidRPr="00414252" w:rsidRDefault="00414252" w:rsidP="00414252">
      <w:pPr>
        <w:ind w:left="426" w:firstLine="283"/>
        <w:jc w:val="center"/>
        <w:rPr>
          <w:rFonts w:eastAsia="Arial Unicode MS"/>
          <w:b/>
          <w:color w:val="000000"/>
          <w:sz w:val="28"/>
          <w:szCs w:val="28"/>
        </w:rPr>
      </w:pPr>
      <w:r w:rsidRPr="00414252">
        <w:rPr>
          <w:rFonts w:eastAsia="Arial Unicode MS"/>
          <w:b/>
          <w:color w:val="000000"/>
          <w:sz w:val="28"/>
          <w:szCs w:val="28"/>
        </w:rPr>
        <w:t>в 202</w:t>
      </w:r>
      <w:r>
        <w:rPr>
          <w:rFonts w:eastAsia="Arial Unicode MS"/>
          <w:b/>
          <w:color w:val="000000"/>
          <w:sz w:val="28"/>
          <w:szCs w:val="28"/>
        </w:rPr>
        <w:t>3</w:t>
      </w:r>
      <w:r w:rsidRPr="00414252">
        <w:rPr>
          <w:rFonts w:eastAsia="Arial Unicode MS"/>
          <w:b/>
          <w:color w:val="000000"/>
          <w:sz w:val="28"/>
          <w:szCs w:val="28"/>
        </w:rPr>
        <w:t xml:space="preserve"> году</w:t>
      </w:r>
    </w:p>
    <w:p w:rsidR="00414252" w:rsidRPr="00414252" w:rsidRDefault="00414252" w:rsidP="00414252">
      <w:pPr>
        <w:ind w:left="426" w:firstLine="283"/>
        <w:jc w:val="center"/>
        <w:rPr>
          <w:rFonts w:eastAsia="Arial Unicode MS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9"/>
        <w:gridCol w:w="1726"/>
        <w:gridCol w:w="1733"/>
        <w:gridCol w:w="1733"/>
      </w:tblGrid>
      <w:tr w:rsidR="00414252" w:rsidRPr="00414252" w:rsidTr="000A064A">
        <w:trPr>
          <w:trHeight w:val="541"/>
        </w:trPr>
        <w:tc>
          <w:tcPr>
            <w:tcW w:w="0" w:type="auto"/>
            <w:vMerge w:val="restart"/>
          </w:tcPr>
          <w:p w:rsidR="00414252" w:rsidRPr="00414252" w:rsidRDefault="00414252" w:rsidP="00D62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 xml:space="preserve">Номер формы бюджетной отчетности, сводной бухгалтерской отчетности бюджетных и автономных учреждений </w:t>
            </w:r>
          </w:p>
        </w:tc>
        <w:tc>
          <w:tcPr>
            <w:tcW w:w="0" w:type="auto"/>
            <w:gridSpan w:val="3"/>
          </w:tcPr>
          <w:p w:rsidR="00414252" w:rsidRPr="00414252" w:rsidRDefault="00414252" w:rsidP="00414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 xml:space="preserve">Срок представления </w:t>
            </w:r>
          </w:p>
        </w:tc>
      </w:tr>
      <w:tr w:rsidR="00414252" w:rsidRPr="00414252" w:rsidTr="000A064A">
        <w:trPr>
          <w:trHeight w:val="1098"/>
        </w:trPr>
        <w:tc>
          <w:tcPr>
            <w:tcW w:w="0" w:type="auto"/>
            <w:vMerge/>
          </w:tcPr>
          <w:p w:rsidR="00414252" w:rsidRPr="00414252" w:rsidRDefault="00414252" w:rsidP="00414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14252" w:rsidRPr="00414252" w:rsidRDefault="00414252" w:rsidP="00414252">
            <w:pPr>
              <w:widowControl w:val="0"/>
              <w:autoSpaceDE w:val="0"/>
              <w:autoSpaceDN w:val="0"/>
              <w:adjustRightInd w:val="0"/>
              <w:spacing w:before="36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>за 1 квартал 202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  <w:r w:rsidRPr="00414252">
              <w:rPr>
                <w:rFonts w:eastAsia="Arial Unicode MS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414252" w:rsidRPr="00414252" w:rsidRDefault="00414252" w:rsidP="00414252">
            <w:pPr>
              <w:widowControl w:val="0"/>
              <w:autoSpaceDE w:val="0"/>
              <w:autoSpaceDN w:val="0"/>
              <w:adjustRightInd w:val="0"/>
              <w:spacing w:before="36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>за 6 месяцев 202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  <w:r w:rsidRPr="00414252">
              <w:rPr>
                <w:rFonts w:eastAsia="Arial Unicode MS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414252" w:rsidRPr="00414252" w:rsidRDefault="00414252" w:rsidP="00414252">
            <w:pPr>
              <w:widowControl w:val="0"/>
              <w:autoSpaceDE w:val="0"/>
              <w:autoSpaceDN w:val="0"/>
              <w:adjustRightInd w:val="0"/>
              <w:spacing w:before="36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>за 9 месяцев 202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  <w:r w:rsidRPr="00414252">
              <w:rPr>
                <w:rFonts w:eastAsia="Arial Unicode MS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14252" w:rsidRPr="00414252" w:rsidTr="000A064A">
        <w:trPr>
          <w:trHeight w:val="612"/>
        </w:trPr>
        <w:tc>
          <w:tcPr>
            <w:tcW w:w="0" w:type="auto"/>
          </w:tcPr>
          <w:p w:rsidR="00414252" w:rsidRPr="00414252" w:rsidRDefault="00414252" w:rsidP="004142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>0503125 (в части денежных расчетов)</w:t>
            </w:r>
          </w:p>
        </w:tc>
        <w:tc>
          <w:tcPr>
            <w:tcW w:w="0" w:type="auto"/>
          </w:tcPr>
          <w:p w:rsidR="00414252" w:rsidRPr="00414252" w:rsidRDefault="00414252" w:rsidP="00414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>не позднее 06.04.202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4252" w:rsidRPr="00414252" w:rsidRDefault="00414252" w:rsidP="00414252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>не позднее 06.07.202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4252" w:rsidRPr="00414252" w:rsidRDefault="00414252" w:rsidP="00414252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>не позднее 0</w:t>
            </w:r>
            <w:r w:rsidRPr="00414252">
              <w:rPr>
                <w:rFonts w:eastAsia="Arial Unicode MS"/>
                <w:color w:val="000000"/>
                <w:sz w:val="28"/>
                <w:szCs w:val="28"/>
                <w:lang w:val="en-US"/>
              </w:rPr>
              <w:t>6</w:t>
            </w:r>
            <w:r w:rsidRPr="00414252">
              <w:rPr>
                <w:rFonts w:eastAsia="Arial Unicode MS"/>
                <w:color w:val="000000"/>
                <w:sz w:val="28"/>
                <w:szCs w:val="28"/>
              </w:rPr>
              <w:t>.10.202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</w:tr>
      <w:tr w:rsidR="00414252" w:rsidRPr="00414252" w:rsidTr="000A064A">
        <w:trPr>
          <w:trHeight w:val="1322"/>
        </w:trPr>
        <w:tc>
          <w:tcPr>
            <w:tcW w:w="0" w:type="auto"/>
          </w:tcPr>
          <w:p w:rsidR="00414252" w:rsidRPr="00414252" w:rsidRDefault="00414252" w:rsidP="004142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 xml:space="preserve">0503127, 0503160, 0503164, 0503178, 0503184, 0503324, 0503387, 0503725, 0503737, 0503779 </w:t>
            </w:r>
          </w:p>
        </w:tc>
        <w:tc>
          <w:tcPr>
            <w:tcW w:w="0" w:type="auto"/>
          </w:tcPr>
          <w:p w:rsidR="00414252" w:rsidRPr="00414252" w:rsidRDefault="00414252" w:rsidP="00414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>не позднее</w:t>
            </w:r>
          </w:p>
          <w:p w:rsidR="00414252" w:rsidRPr="00414252" w:rsidRDefault="00414252" w:rsidP="00414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>07.04.202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4252" w:rsidRPr="00414252" w:rsidRDefault="00414252" w:rsidP="00414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>не позднее</w:t>
            </w:r>
          </w:p>
          <w:p w:rsidR="00414252" w:rsidRPr="00414252" w:rsidRDefault="00414252" w:rsidP="00414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>07.07.202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4252" w:rsidRPr="00414252" w:rsidRDefault="00414252" w:rsidP="00414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>не позднее</w:t>
            </w:r>
          </w:p>
          <w:p w:rsidR="00414252" w:rsidRPr="00414252" w:rsidRDefault="00414252" w:rsidP="00414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>06.10.202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  <w:p w:rsidR="00414252" w:rsidRPr="00414252" w:rsidRDefault="00414252" w:rsidP="00414252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4252" w:rsidRPr="00414252" w:rsidTr="000A064A">
        <w:trPr>
          <w:trHeight w:val="814"/>
        </w:trPr>
        <w:tc>
          <w:tcPr>
            <w:tcW w:w="0" w:type="auto"/>
          </w:tcPr>
          <w:p w:rsidR="00414252" w:rsidRPr="00414252" w:rsidRDefault="00414252" w:rsidP="004142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414252" w:rsidRPr="00414252" w:rsidRDefault="00414252" w:rsidP="004142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>0503123, 0503723</w:t>
            </w:r>
          </w:p>
          <w:p w:rsidR="00414252" w:rsidRPr="00414252" w:rsidRDefault="00414252" w:rsidP="004142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14252" w:rsidRPr="00414252" w:rsidRDefault="00414252" w:rsidP="00414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414252" w:rsidRPr="00414252" w:rsidRDefault="00414252" w:rsidP="00414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414252" w:rsidRPr="00414252" w:rsidRDefault="00414252" w:rsidP="00414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14252" w:rsidRPr="00414252" w:rsidRDefault="00414252" w:rsidP="00414252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>не позднее 1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4</w:t>
            </w:r>
            <w:r w:rsidRPr="00414252">
              <w:rPr>
                <w:rFonts w:eastAsia="Arial Unicode MS"/>
                <w:color w:val="000000"/>
                <w:sz w:val="28"/>
                <w:szCs w:val="28"/>
              </w:rPr>
              <w:t>.07.202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4252" w:rsidRPr="00414252" w:rsidRDefault="00414252" w:rsidP="00414252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4252" w:rsidRPr="00414252" w:rsidTr="000A064A">
        <w:trPr>
          <w:trHeight w:val="891"/>
        </w:trPr>
        <w:tc>
          <w:tcPr>
            <w:tcW w:w="0" w:type="auto"/>
          </w:tcPr>
          <w:p w:rsidR="00414252" w:rsidRPr="00414252" w:rsidRDefault="00414252" w:rsidP="004142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>0503128, 0503128-НП, 0503160, 0503296,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0503173,</w:t>
            </w:r>
            <w:r w:rsidRPr="00414252">
              <w:rPr>
                <w:rFonts w:eastAsia="Arial Unicode MS"/>
                <w:color w:val="000000"/>
                <w:sz w:val="28"/>
                <w:szCs w:val="28"/>
              </w:rPr>
              <w:t xml:space="preserve"> 0530295, 0503738-НП, 0503760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, 0503773</w:t>
            </w:r>
          </w:p>
        </w:tc>
        <w:tc>
          <w:tcPr>
            <w:tcW w:w="0" w:type="auto"/>
          </w:tcPr>
          <w:p w:rsidR="00414252" w:rsidRPr="00414252" w:rsidRDefault="00414252" w:rsidP="00414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>не позднее 1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7</w:t>
            </w:r>
            <w:r w:rsidRPr="00414252">
              <w:rPr>
                <w:rFonts w:eastAsia="Arial Unicode MS"/>
                <w:color w:val="000000"/>
                <w:sz w:val="28"/>
                <w:szCs w:val="28"/>
              </w:rPr>
              <w:t>.04.202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4252" w:rsidRPr="00414252" w:rsidRDefault="00414252" w:rsidP="00414252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>не позднее 1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7</w:t>
            </w:r>
            <w:r w:rsidRPr="00414252">
              <w:rPr>
                <w:rFonts w:eastAsia="Arial Unicode MS"/>
                <w:color w:val="000000"/>
                <w:sz w:val="28"/>
                <w:szCs w:val="28"/>
              </w:rPr>
              <w:t>.07.202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4252" w:rsidRPr="00414252" w:rsidRDefault="00414252" w:rsidP="00414252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>не позднее 1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7</w:t>
            </w:r>
            <w:r w:rsidRPr="00414252">
              <w:rPr>
                <w:rFonts w:eastAsia="Arial Unicode MS"/>
                <w:color w:val="000000"/>
                <w:sz w:val="28"/>
                <w:szCs w:val="28"/>
              </w:rPr>
              <w:t>.10.202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</w:tr>
      <w:tr w:rsidR="00414252" w:rsidRPr="00414252" w:rsidTr="000A064A">
        <w:trPr>
          <w:trHeight w:val="1050"/>
        </w:trPr>
        <w:tc>
          <w:tcPr>
            <w:tcW w:w="0" w:type="auto"/>
          </w:tcPr>
          <w:p w:rsidR="00414252" w:rsidRPr="00414252" w:rsidRDefault="00414252" w:rsidP="004142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 xml:space="preserve">0503169,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0503190, </w:t>
            </w:r>
            <w:r w:rsidRPr="00414252">
              <w:rPr>
                <w:rFonts w:eastAsia="Arial Unicode MS"/>
                <w:color w:val="000000"/>
                <w:sz w:val="28"/>
                <w:szCs w:val="28"/>
              </w:rPr>
              <w:t>0503769, 0503738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, 0503790</w:t>
            </w:r>
          </w:p>
        </w:tc>
        <w:tc>
          <w:tcPr>
            <w:tcW w:w="0" w:type="auto"/>
          </w:tcPr>
          <w:p w:rsidR="00414252" w:rsidRPr="00414252" w:rsidRDefault="00414252" w:rsidP="00414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14252" w:rsidRPr="00414252" w:rsidRDefault="00414252" w:rsidP="00414252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>не позднее 18.07.202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4252" w:rsidRPr="00414252" w:rsidRDefault="00414252" w:rsidP="00414252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414252">
              <w:rPr>
                <w:rFonts w:eastAsia="Arial Unicode MS"/>
                <w:color w:val="000000"/>
                <w:sz w:val="28"/>
                <w:szCs w:val="28"/>
              </w:rPr>
              <w:t>не позднее 18.10.202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</w:tr>
    </w:tbl>
    <w:p w:rsidR="00414252" w:rsidRPr="00414252" w:rsidRDefault="00414252" w:rsidP="00414252">
      <w:pPr>
        <w:autoSpaceDE w:val="0"/>
        <w:autoSpaceDN w:val="0"/>
        <w:adjustRightInd w:val="0"/>
        <w:jc w:val="both"/>
        <w:outlineLvl w:val="0"/>
        <w:rPr>
          <w:rFonts w:eastAsia="Arial Unicode MS"/>
          <w:color w:val="000000"/>
          <w:sz w:val="28"/>
          <w:szCs w:val="28"/>
        </w:rPr>
      </w:pPr>
    </w:p>
    <w:p w:rsidR="00414252" w:rsidRPr="00414252" w:rsidRDefault="00414252" w:rsidP="00414252">
      <w:pPr>
        <w:rPr>
          <w:rFonts w:eastAsia="Arial Unicode MS"/>
          <w:color w:val="000000"/>
          <w:sz w:val="28"/>
          <w:szCs w:val="28"/>
        </w:rPr>
      </w:pPr>
      <w:r w:rsidRPr="00414252">
        <w:rPr>
          <w:rFonts w:eastAsia="Arial Unicode MS"/>
          <w:color w:val="000000"/>
          <w:sz w:val="28"/>
          <w:szCs w:val="28"/>
        </w:rPr>
        <w:t xml:space="preserve">ф.0503125 в части </w:t>
      </w:r>
      <w:proofErr w:type="spellStart"/>
      <w:r w:rsidRPr="00414252">
        <w:rPr>
          <w:rFonts w:eastAsia="Arial Unicode MS"/>
          <w:color w:val="000000"/>
          <w:sz w:val="28"/>
          <w:szCs w:val="28"/>
        </w:rPr>
        <w:t>неденежных</w:t>
      </w:r>
      <w:proofErr w:type="spellEnd"/>
      <w:r w:rsidRPr="00414252">
        <w:rPr>
          <w:rFonts w:eastAsia="Arial Unicode MS"/>
          <w:color w:val="000000"/>
          <w:sz w:val="28"/>
          <w:szCs w:val="28"/>
        </w:rPr>
        <w:t xml:space="preserve"> расчетов и начисления доходов и расходов предоставляется по отдельному запросу.</w:t>
      </w:r>
    </w:p>
    <w:p w:rsidR="00414252" w:rsidRDefault="00414252" w:rsidP="00B34593">
      <w:pPr>
        <w:ind w:left="426" w:firstLine="283"/>
        <w:jc w:val="right"/>
        <w:rPr>
          <w:rFonts w:eastAsia="Arial Unicode MS"/>
          <w:color w:val="000000"/>
          <w:sz w:val="28"/>
          <w:szCs w:val="28"/>
        </w:rPr>
      </w:pPr>
    </w:p>
    <w:p w:rsidR="00414252" w:rsidRPr="00414252" w:rsidRDefault="00414252" w:rsidP="00414252">
      <w:pPr>
        <w:rPr>
          <w:rFonts w:eastAsia="Arial Unicode MS"/>
          <w:sz w:val="28"/>
          <w:szCs w:val="28"/>
        </w:rPr>
      </w:pPr>
    </w:p>
    <w:sectPr w:rsidR="00414252" w:rsidRPr="00414252" w:rsidSect="00CB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A688C9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72E05A2"/>
    <w:multiLevelType w:val="hybridMultilevel"/>
    <w:tmpl w:val="7F4874E6"/>
    <w:lvl w:ilvl="0" w:tplc="3F669B28">
      <w:start w:val="6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BCCDED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B65F6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2010B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4E9B5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98F2C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80C1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50C29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40E6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CA6C51"/>
    <w:multiLevelType w:val="hybridMultilevel"/>
    <w:tmpl w:val="5B7C2CFA"/>
    <w:lvl w:ilvl="0" w:tplc="0212AAB2">
      <w:start w:val="3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2ACC9B2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8058B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F581F3A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8A45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FE8DD0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FCF2BC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DA426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703256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62A"/>
    <w:rsid w:val="00020930"/>
    <w:rsid w:val="0020162A"/>
    <w:rsid w:val="00210C58"/>
    <w:rsid w:val="00237040"/>
    <w:rsid w:val="002A5E56"/>
    <w:rsid w:val="002C63F1"/>
    <w:rsid w:val="0032131F"/>
    <w:rsid w:val="003B755D"/>
    <w:rsid w:val="00414252"/>
    <w:rsid w:val="004D0686"/>
    <w:rsid w:val="004F39D7"/>
    <w:rsid w:val="00545325"/>
    <w:rsid w:val="007672C3"/>
    <w:rsid w:val="007C21DE"/>
    <w:rsid w:val="007D3E19"/>
    <w:rsid w:val="00823F46"/>
    <w:rsid w:val="00915A99"/>
    <w:rsid w:val="009B3839"/>
    <w:rsid w:val="00B34593"/>
    <w:rsid w:val="00B52FC8"/>
    <w:rsid w:val="00B71122"/>
    <w:rsid w:val="00C500EA"/>
    <w:rsid w:val="00CA25C0"/>
    <w:rsid w:val="00CB7732"/>
    <w:rsid w:val="00D46ED7"/>
    <w:rsid w:val="00D62125"/>
    <w:rsid w:val="00D85B1F"/>
    <w:rsid w:val="00DD4C07"/>
    <w:rsid w:val="00E86D9E"/>
    <w:rsid w:val="00EA597E"/>
    <w:rsid w:val="00F1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1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2A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E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E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32131F"/>
    <w:rPr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32131F"/>
    <w:pPr>
      <w:shd w:val="clear" w:color="auto" w:fill="FFFFFF"/>
      <w:spacing w:before="420" w:after="240" w:line="240" w:lineRule="atLeast"/>
      <w:jc w:val="center"/>
    </w:pPr>
    <w:rPr>
      <w:rFonts w:eastAsiaTheme="minorHAnsi"/>
      <w:sz w:val="27"/>
      <w:szCs w:val="2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32131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fin8</dc:creator>
  <cp:lastModifiedBy>fin8</cp:lastModifiedBy>
  <cp:revision>16</cp:revision>
  <cp:lastPrinted>2023-01-10T08:08:00Z</cp:lastPrinted>
  <dcterms:created xsi:type="dcterms:W3CDTF">2022-12-27T05:31:00Z</dcterms:created>
  <dcterms:modified xsi:type="dcterms:W3CDTF">2023-01-10T08:08:00Z</dcterms:modified>
</cp:coreProperties>
</file>