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7B" w:rsidRPr="00710ACE" w:rsidRDefault="00710ACE" w:rsidP="0044016A">
      <w:pPr>
        <w:ind w:right="1"/>
        <w:jc w:val="center"/>
        <w:rPr>
          <w:b/>
          <w:sz w:val="36"/>
          <w:szCs w:val="36"/>
        </w:rPr>
      </w:pPr>
      <w:r>
        <w:rPr>
          <w:b/>
          <w:sz w:val="36"/>
          <w:szCs w:val="36"/>
        </w:rPr>
        <w:t xml:space="preserve">Управление финансов </w:t>
      </w:r>
      <w:r w:rsidR="002A377B" w:rsidRPr="00710ACE">
        <w:rPr>
          <w:b/>
          <w:sz w:val="36"/>
          <w:szCs w:val="36"/>
        </w:rPr>
        <w:t>Сямженского</w:t>
      </w:r>
    </w:p>
    <w:p w:rsidR="002A377B" w:rsidRPr="00710ACE" w:rsidRDefault="002A377B" w:rsidP="0044016A">
      <w:pPr>
        <w:ind w:right="1"/>
        <w:jc w:val="center"/>
        <w:rPr>
          <w:b/>
          <w:sz w:val="36"/>
          <w:szCs w:val="36"/>
        </w:rPr>
      </w:pPr>
      <w:r w:rsidRPr="00710ACE">
        <w:rPr>
          <w:b/>
          <w:sz w:val="36"/>
          <w:szCs w:val="36"/>
        </w:rPr>
        <w:t>муниципального района</w:t>
      </w:r>
    </w:p>
    <w:p w:rsidR="002A377B" w:rsidRPr="00710ACE" w:rsidRDefault="002A377B" w:rsidP="002A377B">
      <w:pPr>
        <w:ind w:right="1"/>
        <w:jc w:val="center"/>
        <w:rPr>
          <w:b/>
          <w:sz w:val="36"/>
          <w:szCs w:val="36"/>
        </w:rPr>
      </w:pPr>
    </w:p>
    <w:p w:rsidR="002A377B" w:rsidRPr="00710ACE" w:rsidRDefault="002A377B" w:rsidP="002A377B">
      <w:pPr>
        <w:ind w:right="1"/>
        <w:jc w:val="center"/>
        <w:rPr>
          <w:b/>
          <w:sz w:val="36"/>
          <w:szCs w:val="36"/>
        </w:rPr>
      </w:pPr>
      <w:r w:rsidRPr="00710ACE">
        <w:rPr>
          <w:b/>
          <w:sz w:val="36"/>
          <w:szCs w:val="36"/>
        </w:rPr>
        <w:t>П Р И К А З</w:t>
      </w:r>
    </w:p>
    <w:p w:rsidR="002A377B" w:rsidRPr="0044016A" w:rsidRDefault="002A377B" w:rsidP="002A377B">
      <w:pPr>
        <w:ind w:right="4960"/>
        <w:rPr>
          <w:b/>
          <w:sz w:val="28"/>
          <w:szCs w:val="28"/>
        </w:rPr>
      </w:pPr>
    </w:p>
    <w:p w:rsidR="00710ACE" w:rsidRDefault="002A377B" w:rsidP="00710ACE">
      <w:pPr>
        <w:ind w:right="4960"/>
        <w:rPr>
          <w:b/>
          <w:sz w:val="28"/>
          <w:szCs w:val="28"/>
        </w:rPr>
      </w:pPr>
      <w:r w:rsidRPr="0044016A">
        <w:rPr>
          <w:b/>
          <w:sz w:val="28"/>
          <w:szCs w:val="28"/>
        </w:rPr>
        <w:t xml:space="preserve">от    </w:t>
      </w:r>
      <w:r w:rsidR="00BD411F" w:rsidRPr="0044016A">
        <w:rPr>
          <w:b/>
          <w:sz w:val="28"/>
          <w:szCs w:val="28"/>
        </w:rPr>
        <w:t>2</w:t>
      </w:r>
      <w:r w:rsidR="00EE2911" w:rsidRPr="0044016A">
        <w:rPr>
          <w:b/>
          <w:sz w:val="28"/>
          <w:szCs w:val="28"/>
        </w:rPr>
        <w:t>5</w:t>
      </w:r>
      <w:r w:rsidR="004B72E7" w:rsidRPr="0044016A">
        <w:rPr>
          <w:b/>
          <w:sz w:val="28"/>
          <w:szCs w:val="28"/>
        </w:rPr>
        <w:t>.</w:t>
      </w:r>
      <w:r w:rsidR="00EE2911" w:rsidRPr="0044016A">
        <w:rPr>
          <w:b/>
          <w:sz w:val="28"/>
          <w:szCs w:val="28"/>
        </w:rPr>
        <w:t>02</w:t>
      </w:r>
      <w:r w:rsidR="004B72E7" w:rsidRPr="0044016A">
        <w:rPr>
          <w:b/>
          <w:sz w:val="28"/>
          <w:szCs w:val="28"/>
        </w:rPr>
        <w:t>.20</w:t>
      </w:r>
      <w:r w:rsidR="00BD411F" w:rsidRPr="0044016A">
        <w:rPr>
          <w:b/>
          <w:sz w:val="28"/>
          <w:szCs w:val="28"/>
        </w:rPr>
        <w:t>2</w:t>
      </w:r>
      <w:r w:rsidR="00EE2911" w:rsidRPr="0044016A">
        <w:rPr>
          <w:b/>
          <w:sz w:val="28"/>
          <w:szCs w:val="28"/>
        </w:rPr>
        <w:t>2</w:t>
      </w:r>
      <w:r w:rsidRPr="0044016A">
        <w:rPr>
          <w:b/>
          <w:sz w:val="28"/>
          <w:szCs w:val="28"/>
        </w:rPr>
        <w:t xml:space="preserve"> год    № </w:t>
      </w:r>
      <w:r w:rsidR="00EE2911" w:rsidRPr="0044016A">
        <w:rPr>
          <w:b/>
          <w:sz w:val="28"/>
          <w:szCs w:val="28"/>
        </w:rPr>
        <w:t>5</w:t>
      </w:r>
    </w:p>
    <w:p w:rsidR="00710ACE" w:rsidRDefault="00710ACE" w:rsidP="00710ACE">
      <w:pPr>
        <w:ind w:right="4960"/>
        <w:rPr>
          <w:sz w:val="28"/>
          <w:szCs w:val="28"/>
        </w:rPr>
      </w:pPr>
      <w:r>
        <w:rPr>
          <w:sz w:val="28"/>
          <w:szCs w:val="28"/>
        </w:rPr>
        <w:t xml:space="preserve">с.Сямжа Вологодской области  </w:t>
      </w:r>
    </w:p>
    <w:p w:rsidR="00710ACE" w:rsidRDefault="00710ACE" w:rsidP="00710ACE">
      <w:pPr>
        <w:ind w:right="4960"/>
        <w:rPr>
          <w:sz w:val="28"/>
          <w:szCs w:val="28"/>
        </w:rPr>
      </w:pPr>
    </w:p>
    <w:p w:rsidR="0010017A" w:rsidRPr="0044016A" w:rsidRDefault="00710ACE" w:rsidP="00710ACE">
      <w:pPr>
        <w:ind w:right="4960"/>
        <w:rPr>
          <w:b/>
          <w:sz w:val="28"/>
          <w:szCs w:val="28"/>
        </w:rPr>
      </w:pPr>
      <w:r>
        <w:rPr>
          <w:sz w:val="28"/>
          <w:szCs w:val="28"/>
        </w:rPr>
        <w:t xml:space="preserve"> </w:t>
      </w:r>
      <w:r w:rsidR="00AD2880">
        <w:rPr>
          <w:sz w:val="28"/>
          <w:szCs w:val="28"/>
        </w:rPr>
        <w:t>О</w:t>
      </w:r>
      <w:r w:rsidR="00955983" w:rsidRPr="0044016A">
        <w:rPr>
          <w:sz w:val="28"/>
          <w:szCs w:val="28"/>
        </w:rPr>
        <w:t xml:space="preserve"> внесении изменений в приказ </w:t>
      </w:r>
    </w:p>
    <w:p w:rsidR="00955983" w:rsidRPr="0044016A" w:rsidRDefault="00955983" w:rsidP="002A377B">
      <w:pPr>
        <w:pStyle w:val="ConsPlusTitle"/>
        <w:rPr>
          <w:rFonts w:ascii="Times New Roman" w:hAnsi="Times New Roman" w:cs="Times New Roman"/>
          <w:b w:val="0"/>
          <w:sz w:val="28"/>
          <w:szCs w:val="28"/>
        </w:rPr>
      </w:pPr>
      <w:r w:rsidRPr="0044016A">
        <w:rPr>
          <w:rFonts w:ascii="Times New Roman" w:hAnsi="Times New Roman" w:cs="Times New Roman"/>
          <w:b w:val="0"/>
          <w:sz w:val="28"/>
          <w:szCs w:val="28"/>
        </w:rPr>
        <w:t>Управления финансов Сямженского</w:t>
      </w:r>
    </w:p>
    <w:p w:rsidR="00955983" w:rsidRPr="0044016A" w:rsidRDefault="00955983" w:rsidP="002A377B">
      <w:pPr>
        <w:pStyle w:val="ConsPlusTitle"/>
        <w:rPr>
          <w:rFonts w:ascii="Times New Roman" w:hAnsi="Times New Roman" w:cs="Times New Roman"/>
          <w:b w:val="0"/>
          <w:sz w:val="28"/>
          <w:szCs w:val="28"/>
        </w:rPr>
      </w:pPr>
      <w:r w:rsidRPr="0044016A">
        <w:rPr>
          <w:rFonts w:ascii="Times New Roman" w:hAnsi="Times New Roman" w:cs="Times New Roman"/>
          <w:b w:val="0"/>
          <w:sz w:val="28"/>
          <w:szCs w:val="28"/>
        </w:rPr>
        <w:t xml:space="preserve"> района от </w:t>
      </w:r>
      <w:r w:rsidR="0028752B">
        <w:rPr>
          <w:rFonts w:ascii="Times New Roman" w:hAnsi="Times New Roman" w:cs="Times New Roman"/>
          <w:b w:val="0"/>
          <w:sz w:val="28"/>
          <w:szCs w:val="28"/>
        </w:rPr>
        <w:t xml:space="preserve">30.12.2019 </w:t>
      </w:r>
      <w:r w:rsidRPr="0044016A">
        <w:rPr>
          <w:rFonts w:ascii="Times New Roman" w:hAnsi="Times New Roman" w:cs="Times New Roman"/>
          <w:b w:val="0"/>
          <w:sz w:val="28"/>
          <w:szCs w:val="28"/>
        </w:rPr>
        <w:t xml:space="preserve"> года №</w:t>
      </w:r>
      <w:r w:rsidR="0028752B">
        <w:rPr>
          <w:rFonts w:ascii="Times New Roman" w:hAnsi="Times New Roman" w:cs="Times New Roman"/>
          <w:b w:val="0"/>
          <w:sz w:val="28"/>
          <w:szCs w:val="28"/>
        </w:rPr>
        <w:t xml:space="preserve"> 42</w:t>
      </w:r>
    </w:p>
    <w:p w:rsidR="00955983" w:rsidRPr="00F36ECC" w:rsidRDefault="00955983" w:rsidP="002A377B">
      <w:pPr>
        <w:pStyle w:val="ConsPlusTitle"/>
        <w:rPr>
          <w:rFonts w:ascii="Times New Roman" w:hAnsi="Times New Roman" w:cs="Times New Roman"/>
          <w:b w:val="0"/>
          <w:sz w:val="28"/>
          <w:szCs w:val="28"/>
        </w:rPr>
      </w:pPr>
    </w:p>
    <w:p w:rsidR="00172D60" w:rsidRPr="00F36ECC" w:rsidRDefault="00172D60" w:rsidP="00172D60">
      <w:pPr>
        <w:pStyle w:val="310"/>
        <w:shd w:val="clear" w:color="auto" w:fill="auto"/>
        <w:spacing w:before="0" w:after="0" w:line="480" w:lineRule="exact"/>
        <w:ind w:left="40" w:right="80" w:firstLine="740"/>
        <w:jc w:val="both"/>
        <w:rPr>
          <w:rFonts w:ascii="Times New Roman" w:hAnsi="Times New Roman" w:cs="Times New Roman"/>
          <w:i w:val="0"/>
          <w:sz w:val="28"/>
          <w:szCs w:val="28"/>
        </w:rPr>
      </w:pPr>
      <w:r w:rsidRPr="00F36ECC">
        <w:rPr>
          <w:rFonts w:ascii="Times New Roman" w:hAnsi="Times New Roman" w:cs="Times New Roman"/>
          <w:i w:val="0"/>
          <w:sz w:val="28"/>
          <w:szCs w:val="28"/>
        </w:rPr>
        <w:t xml:space="preserve">В соответствии  с  подпунктом 1 пункта  6 статьи  8 Федерального  закона от 6 декабря 2011 года  № 402-ФЗ  «О бухгалтерском учете», на основании  Общих  требований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w:t>
      </w:r>
      <w:r w:rsidR="00344B4A">
        <w:rPr>
          <w:rFonts w:ascii="Times New Roman" w:hAnsi="Times New Roman" w:cs="Times New Roman"/>
          <w:i w:val="0"/>
          <w:sz w:val="28"/>
          <w:szCs w:val="28"/>
        </w:rPr>
        <w:t xml:space="preserve"> </w:t>
      </w:r>
      <w:r w:rsidRPr="00F36ECC">
        <w:rPr>
          <w:rFonts w:ascii="Times New Roman" w:hAnsi="Times New Roman" w:cs="Times New Roman"/>
          <w:i w:val="0"/>
          <w:sz w:val="28"/>
          <w:szCs w:val="28"/>
        </w:rPr>
        <w:t xml:space="preserve">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утвержденных  постановлением  Правительства Российской Федерации от </w:t>
      </w:r>
      <w:r w:rsidR="00197A37" w:rsidRPr="00F36ECC">
        <w:rPr>
          <w:rFonts w:ascii="Times New Roman" w:hAnsi="Times New Roman" w:cs="Times New Roman"/>
          <w:i w:val="0"/>
          <w:sz w:val="28"/>
          <w:szCs w:val="28"/>
        </w:rPr>
        <w:t xml:space="preserve"> </w:t>
      </w:r>
      <w:r w:rsidRPr="00F36ECC">
        <w:rPr>
          <w:rFonts w:ascii="Times New Roman" w:hAnsi="Times New Roman" w:cs="Times New Roman"/>
          <w:i w:val="0"/>
          <w:sz w:val="28"/>
          <w:szCs w:val="28"/>
        </w:rPr>
        <w:t xml:space="preserve">27 декабря 2019 года </w:t>
      </w:r>
      <w:r w:rsidR="00197A37" w:rsidRPr="00F36ECC">
        <w:rPr>
          <w:rFonts w:ascii="Times New Roman" w:hAnsi="Times New Roman" w:cs="Times New Roman"/>
          <w:i w:val="0"/>
          <w:sz w:val="28"/>
          <w:szCs w:val="28"/>
        </w:rPr>
        <w:t xml:space="preserve"> </w:t>
      </w:r>
      <w:r w:rsidR="00430F44">
        <w:rPr>
          <w:rFonts w:ascii="Times New Roman" w:hAnsi="Times New Roman" w:cs="Times New Roman"/>
          <w:i w:val="0"/>
          <w:sz w:val="28"/>
          <w:szCs w:val="28"/>
        </w:rPr>
        <w:t>№ 1890.</w:t>
      </w:r>
      <w:r w:rsidRPr="00F36ECC">
        <w:rPr>
          <w:rFonts w:ascii="Times New Roman" w:hAnsi="Times New Roman" w:cs="Times New Roman"/>
          <w:i w:val="0"/>
          <w:sz w:val="28"/>
          <w:szCs w:val="28"/>
        </w:rPr>
        <w:t xml:space="preserve"> </w:t>
      </w:r>
    </w:p>
    <w:p w:rsidR="00761776" w:rsidRDefault="00761776" w:rsidP="00172D60">
      <w:pPr>
        <w:pStyle w:val="310"/>
        <w:shd w:val="clear" w:color="auto" w:fill="auto"/>
        <w:spacing w:before="0" w:after="0" w:line="480" w:lineRule="exact"/>
        <w:ind w:left="40" w:right="80" w:firstLine="740"/>
        <w:jc w:val="both"/>
        <w:rPr>
          <w:rStyle w:val="313pt"/>
          <w:b/>
          <w:sz w:val="28"/>
          <w:szCs w:val="28"/>
        </w:rPr>
      </w:pPr>
    </w:p>
    <w:p w:rsidR="00172D60" w:rsidRPr="00F36ECC" w:rsidRDefault="00172D60" w:rsidP="00172D60">
      <w:pPr>
        <w:pStyle w:val="310"/>
        <w:shd w:val="clear" w:color="auto" w:fill="auto"/>
        <w:spacing w:before="0" w:after="0" w:line="480" w:lineRule="exact"/>
        <w:ind w:left="40" w:right="80" w:firstLine="740"/>
        <w:jc w:val="both"/>
        <w:rPr>
          <w:rStyle w:val="313pt"/>
          <w:i/>
          <w:sz w:val="28"/>
          <w:szCs w:val="28"/>
        </w:rPr>
      </w:pPr>
      <w:r w:rsidRPr="00F36ECC">
        <w:rPr>
          <w:rStyle w:val="313pt"/>
          <w:b/>
          <w:sz w:val="28"/>
          <w:szCs w:val="28"/>
        </w:rPr>
        <w:t>ПРИКАЗЫВАЮ</w:t>
      </w:r>
      <w:r w:rsidRPr="00F36ECC">
        <w:rPr>
          <w:rStyle w:val="313pt"/>
          <w:i/>
          <w:sz w:val="28"/>
          <w:szCs w:val="28"/>
        </w:rPr>
        <w:t>:</w:t>
      </w:r>
    </w:p>
    <w:p w:rsidR="00197A37" w:rsidRPr="00F36ECC" w:rsidRDefault="00197A37" w:rsidP="00172D60">
      <w:pPr>
        <w:pStyle w:val="310"/>
        <w:shd w:val="clear" w:color="auto" w:fill="auto"/>
        <w:spacing w:before="0" w:after="0" w:line="480" w:lineRule="exact"/>
        <w:ind w:left="40" w:right="80" w:firstLine="740"/>
        <w:jc w:val="both"/>
        <w:rPr>
          <w:rFonts w:ascii="Times New Roman" w:hAnsi="Times New Roman" w:cs="Times New Roman"/>
          <w:i w:val="0"/>
          <w:sz w:val="28"/>
          <w:szCs w:val="28"/>
        </w:rPr>
      </w:pPr>
    </w:p>
    <w:p w:rsidR="00172D60" w:rsidRPr="00F36ECC" w:rsidRDefault="00197A37" w:rsidP="00197A37">
      <w:pPr>
        <w:pStyle w:val="ConsPlusTitle"/>
        <w:spacing w:line="360" w:lineRule="auto"/>
        <w:rPr>
          <w:rFonts w:ascii="Times New Roman" w:hAnsi="Times New Roman" w:cs="Times New Roman"/>
          <w:b w:val="0"/>
          <w:sz w:val="28"/>
          <w:szCs w:val="28"/>
        </w:rPr>
      </w:pPr>
      <w:r w:rsidRPr="00F36ECC">
        <w:rPr>
          <w:rFonts w:ascii="Times New Roman" w:hAnsi="Times New Roman" w:cs="Times New Roman"/>
          <w:b w:val="0"/>
          <w:sz w:val="28"/>
          <w:szCs w:val="28"/>
        </w:rPr>
        <w:t xml:space="preserve">         </w:t>
      </w:r>
      <w:r w:rsidR="00172D60" w:rsidRPr="00F36ECC">
        <w:rPr>
          <w:rFonts w:ascii="Times New Roman" w:hAnsi="Times New Roman" w:cs="Times New Roman"/>
          <w:b w:val="0"/>
          <w:sz w:val="28"/>
          <w:szCs w:val="28"/>
        </w:rPr>
        <w:t xml:space="preserve">1. Внести изменения в приказ Управления финансов Сямженского района от </w:t>
      </w:r>
      <w:r w:rsidRPr="00F36ECC">
        <w:rPr>
          <w:rFonts w:ascii="Times New Roman" w:hAnsi="Times New Roman" w:cs="Times New Roman"/>
          <w:b w:val="0"/>
          <w:sz w:val="28"/>
          <w:szCs w:val="28"/>
        </w:rPr>
        <w:t xml:space="preserve">30 </w:t>
      </w:r>
      <w:r w:rsidR="00172D60" w:rsidRPr="00F36ECC">
        <w:rPr>
          <w:rFonts w:ascii="Times New Roman" w:hAnsi="Times New Roman" w:cs="Times New Roman"/>
          <w:b w:val="0"/>
          <w:sz w:val="28"/>
          <w:szCs w:val="28"/>
        </w:rPr>
        <w:t xml:space="preserve">декабря 2019 года № </w:t>
      </w:r>
      <w:r w:rsidRPr="00F36ECC">
        <w:rPr>
          <w:rFonts w:ascii="Times New Roman" w:hAnsi="Times New Roman" w:cs="Times New Roman"/>
          <w:b w:val="0"/>
          <w:sz w:val="28"/>
          <w:szCs w:val="28"/>
        </w:rPr>
        <w:t>42</w:t>
      </w:r>
      <w:r w:rsidR="00172D60" w:rsidRPr="00F36ECC">
        <w:rPr>
          <w:rFonts w:ascii="Times New Roman" w:hAnsi="Times New Roman" w:cs="Times New Roman"/>
          <w:b w:val="0"/>
          <w:sz w:val="28"/>
          <w:szCs w:val="28"/>
        </w:rPr>
        <w:t>, изложив приложение к нему в новой редакции согласно приложению к настоящему приказу.</w:t>
      </w:r>
    </w:p>
    <w:p w:rsidR="00172D60" w:rsidRPr="00F36ECC" w:rsidRDefault="00172D60" w:rsidP="00172D60">
      <w:pPr>
        <w:pStyle w:val="310"/>
        <w:shd w:val="clear" w:color="auto" w:fill="auto"/>
        <w:spacing w:before="0" w:after="492" w:line="480" w:lineRule="exact"/>
        <w:ind w:left="20" w:firstLine="700"/>
        <w:jc w:val="both"/>
        <w:rPr>
          <w:rFonts w:ascii="Times New Roman" w:hAnsi="Times New Roman" w:cs="Times New Roman"/>
          <w:i w:val="0"/>
          <w:sz w:val="28"/>
          <w:szCs w:val="28"/>
        </w:rPr>
      </w:pPr>
      <w:r w:rsidRPr="00F36ECC">
        <w:rPr>
          <w:rFonts w:ascii="Times New Roman" w:hAnsi="Times New Roman" w:cs="Times New Roman"/>
          <w:i w:val="0"/>
          <w:sz w:val="28"/>
          <w:szCs w:val="28"/>
        </w:rPr>
        <w:lastRenderedPageBreak/>
        <w:t xml:space="preserve">2. </w:t>
      </w:r>
      <w:r w:rsidR="00197A37" w:rsidRPr="00F36ECC">
        <w:rPr>
          <w:rFonts w:ascii="Times New Roman" w:hAnsi="Times New Roman" w:cs="Times New Roman"/>
          <w:i w:val="0"/>
          <w:sz w:val="28"/>
          <w:szCs w:val="28"/>
        </w:rPr>
        <w:t xml:space="preserve"> </w:t>
      </w:r>
      <w:r w:rsidRPr="00F36ECC">
        <w:rPr>
          <w:rFonts w:ascii="Times New Roman" w:hAnsi="Times New Roman" w:cs="Times New Roman"/>
          <w:i w:val="0"/>
          <w:sz w:val="28"/>
          <w:szCs w:val="28"/>
        </w:rPr>
        <w:t xml:space="preserve">Настоящий </w:t>
      </w:r>
      <w:r w:rsidR="00197A37" w:rsidRPr="00F36ECC">
        <w:rPr>
          <w:rFonts w:ascii="Times New Roman" w:hAnsi="Times New Roman" w:cs="Times New Roman"/>
          <w:i w:val="0"/>
          <w:sz w:val="28"/>
          <w:szCs w:val="28"/>
        </w:rPr>
        <w:t xml:space="preserve"> </w:t>
      </w:r>
      <w:r w:rsidRPr="00F36ECC">
        <w:rPr>
          <w:rFonts w:ascii="Times New Roman" w:hAnsi="Times New Roman" w:cs="Times New Roman"/>
          <w:i w:val="0"/>
          <w:sz w:val="28"/>
          <w:szCs w:val="28"/>
        </w:rPr>
        <w:t>приказ вступает в силу с момента подписания и распространяется на правоотношения, возникшие с 1 января 2022 года.</w:t>
      </w:r>
    </w:p>
    <w:p w:rsidR="007D35B9" w:rsidRPr="00F36ECC" w:rsidRDefault="007D35B9" w:rsidP="0010017A">
      <w:pPr>
        <w:pStyle w:val="ConsPlusNormal"/>
        <w:spacing w:line="360" w:lineRule="auto"/>
        <w:ind w:firstLine="709"/>
        <w:rPr>
          <w:rFonts w:ascii="Times New Roman" w:hAnsi="Times New Roman" w:cs="Times New Roman"/>
          <w:sz w:val="28"/>
          <w:szCs w:val="28"/>
        </w:rPr>
      </w:pPr>
    </w:p>
    <w:p w:rsidR="00BD37F1" w:rsidRPr="00F36ECC" w:rsidRDefault="00BD37F1" w:rsidP="0010017A">
      <w:pPr>
        <w:pStyle w:val="ConsPlusNormal"/>
        <w:spacing w:line="360" w:lineRule="auto"/>
        <w:ind w:firstLine="709"/>
        <w:rPr>
          <w:rFonts w:ascii="Times New Roman" w:hAnsi="Times New Roman" w:cs="Times New Roman"/>
          <w:sz w:val="28"/>
          <w:szCs w:val="28"/>
        </w:rPr>
      </w:pPr>
    </w:p>
    <w:p w:rsidR="00BD37F1" w:rsidRPr="00F36ECC" w:rsidRDefault="00BD37F1" w:rsidP="0010017A">
      <w:pPr>
        <w:pStyle w:val="ConsPlusNormal"/>
        <w:spacing w:line="360" w:lineRule="auto"/>
        <w:ind w:firstLine="709"/>
        <w:rPr>
          <w:rFonts w:ascii="Times New Roman" w:hAnsi="Times New Roman" w:cs="Times New Roman"/>
          <w:sz w:val="28"/>
          <w:szCs w:val="28"/>
        </w:rPr>
      </w:pPr>
    </w:p>
    <w:p w:rsidR="0010017A" w:rsidRPr="00F36ECC" w:rsidRDefault="00D35EC7" w:rsidP="0010017A">
      <w:pPr>
        <w:spacing w:line="360" w:lineRule="auto"/>
        <w:jc w:val="both"/>
        <w:rPr>
          <w:sz w:val="28"/>
          <w:szCs w:val="28"/>
        </w:rPr>
      </w:pPr>
      <w:r w:rsidRPr="00F36ECC">
        <w:rPr>
          <w:sz w:val="28"/>
          <w:szCs w:val="28"/>
        </w:rPr>
        <w:t>Начальник Управления финансов</w:t>
      </w:r>
      <w:r w:rsidRPr="00F36ECC">
        <w:rPr>
          <w:sz w:val="28"/>
          <w:szCs w:val="28"/>
        </w:rPr>
        <w:tab/>
      </w:r>
      <w:r w:rsidRPr="00F36ECC">
        <w:rPr>
          <w:sz w:val="28"/>
          <w:szCs w:val="28"/>
        </w:rPr>
        <w:tab/>
      </w:r>
      <w:r w:rsidRPr="00F36ECC">
        <w:rPr>
          <w:sz w:val="28"/>
          <w:szCs w:val="28"/>
        </w:rPr>
        <w:tab/>
      </w:r>
      <w:r w:rsidRPr="00F36ECC">
        <w:rPr>
          <w:sz w:val="28"/>
          <w:szCs w:val="28"/>
        </w:rPr>
        <w:tab/>
      </w:r>
      <w:r w:rsidRPr="00F36ECC">
        <w:rPr>
          <w:sz w:val="28"/>
          <w:szCs w:val="28"/>
        </w:rPr>
        <w:tab/>
        <w:t>Л.Е.Рахманова</w:t>
      </w:r>
    </w:p>
    <w:p w:rsidR="0010017A" w:rsidRPr="00F36ECC" w:rsidRDefault="0010017A" w:rsidP="0010017A">
      <w:pPr>
        <w:spacing w:line="360" w:lineRule="auto"/>
        <w:jc w:val="both"/>
        <w:rPr>
          <w:sz w:val="28"/>
          <w:szCs w:val="28"/>
        </w:rPr>
      </w:pPr>
    </w:p>
    <w:p w:rsidR="00901BA2" w:rsidRPr="00F36ECC" w:rsidRDefault="00901BA2" w:rsidP="0010017A">
      <w:pPr>
        <w:spacing w:line="360" w:lineRule="auto"/>
        <w:jc w:val="both"/>
        <w:rPr>
          <w:sz w:val="28"/>
          <w:szCs w:val="28"/>
        </w:rPr>
      </w:pPr>
    </w:p>
    <w:p w:rsidR="00901BA2" w:rsidRPr="00F36ECC" w:rsidRDefault="00901BA2" w:rsidP="0010017A">
      <w:pPr>
        <w:spacing w:line="360" w:lineRule="auto"/>
        <w:jc w:val="both"/>
        <w:rPr>
          <w:sz w:val="28"/>
          <w:szCs w:val="28"/>
        </w:rPr>
      </w:pPr>
    </w:p>
    <w:p w:rsidR="00901BA2" w:rsidRPr="00F36ECC" w:rsidRDefault="00901BA2" w:rsidP="0010017A">
      <w:pPr>
        <w:spacing w:line="360" w:lineRule="auto"/>
        <w:jc w:val="both"/>
        <w:rPr>
          <w:sz w:val="28"/>
          <w:szCs w:val="28"/>
        </w:rPr>
      </w:pPr>
    </w:p>
    <w:p w:rsidR="00901BA2" w:rsidRPr="00F36ECC" w:rsidRDefault="00901BA2" w:rsidP="0010017A">
      <w:pPr>
        <w:spacing w:line="360" w:lineRule="auto"/>
        <w:jc w:val="both"/>
        <w:rPr>
          <w:sz w:val="28"/>
          <w:szCs w:val="28"/>
        </w:rPr>
      </w:pPr>
    </w:p>
    <w:p w:rsidR="00901BA2" w:rsidRPr="00F36ECC" w:rsidRDefault="00901BA2" w:rsidP="0010017A">
      <w:pPr>
        <w:spacing w:line="360" w:lineRule="auto"/>
        <w:jc w:val="both"/>
        <w:rPr>
          <w:sz w:val="28"/>
          <w:szCs w:val="28"/>
        </w:rPr>
      </w:pPr>
    </w:p>
    <w:p w:rsidR="00901BA2" w:rsidRPr="00F36ECC" w:rsidRDefault="00901BA2" w:rsidP="0010017A">
      <w:pPr>
        <w:spacing w:line="360" w:lineRule="auto"/>
        <w:jc w:val="both"/>
        <w:rPr>
          <w:sz w:val="28"/>
          <w:szCs w:val="28"/>
        </w:rPr>
      </w:pPr>
    </w:p>
    <w:p w:rsidR="00901BA2" w:rsidRPr="00F36ECC" w:rsidRDefault="00901BA2" w:rsidP="0010017A">
      <w:pPr>
        <w:spacing w:line="360" w:lineRule="auto"/>
        <w:jc w:val="both"/>
        <w:rPr>
          <w:sz w:val="28"/>
          <w:szCs w:val="28"/>
        </w:rPr>
      </w:pPr>
    </w:p>
    <w:p w:rsidR="00901BA2" w:rsidRPr="00F36ECC" w:rsidRDefault="00901BA2" w:rsidP="0010017A">
      <w:pPr>
        <w:spacing w:line="360" w:lineRule="auto"/>
        <w:jc w:val="both"/>
        <w:rPr>
          <w:sz w:val="28"/>
          <w:szCs w:val="28"/>
        </w:rPr>
      </w:pPr>
    </w:p>
    <w:p w:rsidR="00901BA2" w:rsidRPr="00F36ECC" w:rsidRDefault="00901BA2" w:rsidP="0010017A">
      <w:pPr>
        <w:spacing w:line="360" w:lineRule="auto"/>
        <w:jc w:val="both"/>
        <w:rPr>
          <w:sz w:val="28"/>
          <w:szCs w:val="28"/>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197A37" w:rsidRPr="00F36ECC" w:rsidRDefault="00197A37" w:rsidP="0010017A">
      <w:pPr>
        <w:spacing w:line="276" w:lineRule="auto"/>
        <w:ind w:firstLine="709"/>
        <w:jc w:val="right"/>
        <w:rPr>
          <w:sz w:val="24"/>
          <w:szCs w:val="24"/>
        </w:rPr>
      </w:pPr>
    </w:p>
    <w:p w:rsidR="006660F2" w:rsidRDefault="006660F2" w:rsidP="0010017A">
      <w:pPr>
        <w:spacing w:line="276" w:lineRule="auto"/>
        <w:ind w:firstLine="709"/>
        <w:jc w:val="right"/>
        <w:rPr>
          <w:sz w:val="24"/>
          <w:szCs w:val="24"/>
        </w:rPr>
      </w:pPr>
    </w:p>
    <w:p w:rsidR="0010017A" w:rsidRPr="00F36ECC" w:rsidRDefault="0010017A" w:rsidP="0010017A">
      <w:pPr>
        <w:spacing w:line="276" w:lineRule="auto"/>
        <w:ind w:firstLine="709"/>
        <w:jc w:val="right"/>
        <w:rPr>
          <w:sz w:val="24"/>
          <w:szCs w:val="24"/>
        </w:rPr>
      </w:pPr>
      <w:r w:rsidRPr="00F36ECC">
        <w:rPr>
          <w:sz w:val="24"/>
          <w:szCs w:val="24"/>
        </w:rPr>
        <w:lastRenderedPageBreak/>
        <w:t>Утверждено</w:t>
      </w:r>
    </w:p>
    <w:p w:rsidR="0010017A" w:rsidRPr="00F36ECC" w:rsidRDefault="0010017A" w:rsidP="0010017A">
      <w:pPr>
        <w:spacing w:line="276" w:lineRule="auto"/>
        <w:ind w:firstLine="709"/>
        <w:jc w:val="right"/>
        <w:rPr>
          <w:sz w:val="24"/>
          <w:szCs w:val="24"/>
        </w:rPr>
      </w:pPr>
      <w:r w:rsidRPr="00F36ECC">
        <w:rPr>
          <w:sz w:val="24"/>
          <w:szCs w:val="24"/>
        </w:rPr>
        <w:t xml:space="preserve">приказом </w:t>
      </w:r>
    </w:p>
    <w:p w:rsidR="0010017A" w:rsidRPr="00F36ECC" w:rsidRDefault="00822697" w:rsidP="0010017A">
      <w:pPr>
        <w:spacing w:line="276" w:lineRule="auto"/>
        <w:ind w:firstLine="709"/>
        <w:jc w:val="right"/>
        <w:rPr>
          <w:sz w:val="24"/>
          <w:szCs w:val="24"/>
        </w:rPr>
      </w:pPr>
      <w:r w:rsidRPr="00F36ECC">
        <w:rPr>
          <w:sz w:val="24"/>
          <w:szCs w:val="24"/>
        </w:rPr>
        <w:t xml:space="preserve">Управления </w:t>
      </w:r>
      <w:r w:rsidR="0010017A" w:rsidRPr="00F36ECC">
        <w:rPr>
          <w:sz w:val="24"/>
          <w:szCs w:val="24"/>
        </w:rPr>
        <w:t>финансов</w:t>
      </w:r>
    </w:p>
    <w:p w:rsidR="0010017A" w:rsidRPr="00F36ECC" w:rsidRDefault="00822697" w:rsidP="0010017A">
      <w:pPr>
        <w:spacing w:line="276" w:lineRule="auto"/>
        <w:ind w:firstLine="709"/>
        <w:jc w:val="right"/>
        <w:rPr>
          <w:sz w:val="24"/>
          <w:szCs w:val="24"/>
        </w:rPr>
      </w:pPr>
      <w:r w:rsidRPr="00F36ECC">
        <w:rPr>
          <w:sz w:val="24"/>
          <w:szCs w:val="24"/>
        </w:rPr>
        <w:t>Сямженского муниципального района</w:t>
      </w:r>
    </w:p>
    <w:p w:rsidR="0010017A" w:rsidRPr="00F36ECC" w:rsidRDefault="0010017A" w:rsidP="0010017A">
      <w:pPr>
        <w:spacing w:line="276" w:lineRule="auto"/>
        <w:ind w:firstLine="709"/>
        <w:jc w:val="right"/>
        <w:rPr>
          <w:sz w:val="24"/>
          <w:szCs w:val="24"/>
        </w:rPr>
      </w:pPr>
      <w:r w:rsidRPr="00F36ECC">
        <w:rPr>
          <w:sz w:val="24"/>
          <w:szCs w:val="24"/>
        </w:rPr>
        <w:t xml:space="preserve">от </w:t>
      </w:r>
      <w:r w:rsidR="00F36ECC">
        <w:rPr>
          <w:sz w:val="24"/>
          <w:szCs w:val="24"/>
        </w:rPr>
        <w:t>25.02.2022</w:t>
      </w:r>
      <w:r w:rsidRPr="00F36ECC">
        <w:rPr>
          <w:sz w:val="24"/>
          <w:szCs w:val="24"/>
        </w:rPr>
        <w:t xml:space="preserve"> №</w:t>
      </w:r>
      <w:r w:rsidR="00BD411F" w:rsidRPr="00F36ECC">
        <w:rPr>
          <w:sz w:val="24"/>
          <w:szCs w:val="24"/>
        </w:rPr>
        <w:t>5</w:t>
      </w:r>
    </w:p>
    <w:p w:rsidR="0010017A" w:rsidRPr="00F36ECC" w:rsidRDefault="0010017A" w:rsidP="0010017A">
      <w:pPr>
        <w:spacing w:line="276" w:lineRule="auto"/>
        <w:ind w:firstLine="709"/>
        <w:jc w:val="both"/>
        <w:rPr>
          <w:sz w:val="24"/>
          <w:szCs w:val="24"/>
        </w:rPr>
      </w:pPr>
    </w:p>
    <w:p w:rsidR="0010017A" w:rsidRPr="00F36ECC" w:rsidRDefault="0010017A" w:rsidP="0010017A">
      <w:pPr>
        <w:spacing w:line="276" w:lineRule="auto"/>
        <w:ind w:firstLine="709"/>
        <w:jc w:val="both"/>
        <w:rPr>
          <w:sz w:val="24"/>
          <w:szCs w:val="24"/>
        </w:rPr>
      </w:pPr>
    </w:p>
    <w:p w:rsidR="0010017A" w:rsidRPr="00F36ECC" w:rsidRDefault="0010017A" w:rsidP="0010017A">
      <w:pPr>
        <w:spacing w:line="276" w:lineRule="auto"/>
        <w:ind w:firstLine="709"/>
        <w:jc w:val="center"/>
        <w:rPr>
          <w:b/>
          <w:sz w:val="24"/>
          <w:szCs w:val="24"/>
        </w:rPr>
      </w:pPr>
      <w:bookmarkStart w:id="0" w:name="P28"/>
      <w:bookmarkEnd w:id="0"/>
      <w:r w:rsidRPr="00F36ECC">
        <w:rPr>
          <w:b/>
          <w:sz w:val="24"/>
          <w:szCs w:val="24"/>
        </w:rPr>
        <w:t>ПОЛОЖЕНИЕ</w:t>
      </w:r>
    </w:p>
    <w:p w:rsidR="0010017A" w:rsidRPr="00F36ECC" w:rsidRDefault="0010017A" w:rsidP="0010017A">
      <w:pPr>
        <w:spacing w:line="276" w:lineRule="auto"/>
        <w:ind w:firstLine="709"/>
        <w:jc w:val="center"/>
        <w:rPr>
          <w:b/>
          <w:sz w:val="24"/>
          <w:szCs w:val="24"/>
        </w:rPr>
      </w:pPr>
      <w:r w:rsidRPr="00F36ECC">
        <w:rPr>
          <w:b/>
          <w:sz w:val="24"/>
          <w:szCs w:val="24"/>
        </w:rPr>
        <w:t xml:space="preserve">по единой учетной политике органов </w:t>
      </w:r>
      <w:r w:rsidR="0019788D" w:rsidRPr="00F36ECC">
        <w:rPr>
          <w:b/>
          <w:sz w:val="24"/>
          <w:szCs w:val="24"/>
        </w:rPr>
        <w:t>местного самоуправления,</w:t>
      </w:r>
      <w:r w:rsidRPr="00F36ECC">
        <w:rPr>
          <w:b/>
          <w:sz w:val="24"/>
          <w:szCs w:val="24"/>
        </w:rPr>
        <w:t xml:space="preserve"> </w:t>
      </w:r>
      <w:r w:rsidR="00247F53" w:rsidRPr="00F36ECC">
        <w:rPr>
          <w:b/>
          <w:sz w:val="24"/>
          <w:szCs w:val="24"/>
        </w:rPr>
        <w:t>бюджетных, автономных и казенных</w:t>
      </w:r>
      <w:r w:rsidRPr="00F36ECC">
        <w:rPr>
          <w:b/>
          <w:sz w:val="24"/>
          <w:szCs w:val="24"/>
        </w:rPr>
        <w:t xml:space="preserve"> учреждений </w:t>
      </w:r>
      <w:r w:rsidR="00247F53" w:rsidRPr="00F36ECC">
        <w:rPr>
          <w:b/>
          <w:sz w:val="24"/>
          <w:szCs w:val="24"/>
        </w:rPr>
        <w:t>района</w:t>
      </w:r>
    </w:p>
    <w:p w:rsidR="0010017A" w:rsidRPr="00F36ECC" w:rsidRDefault="0010017A" w:rsidP="0010017A">
      <w:pPr>
        <w:spacing w:line="276" w:lineRule="auto"/>
        <w:ind w:firstLine="709"/>
        <w:jc w:val="center"/>
        <w:rPr>
          <w:b/>
          <w:sz w:val="24"/>
          <w:szCs w:val="24"/>
        </w:rPr>
      </w:pPr>
      <w:r w:rsidRPr="00F36ECC">
        <w:rPr>
          <w:b/>
          <w:sz w:val="24"/>
          <w:szCs w:val="24"/>
        </w:rPr>
        <w:t>(далее – Положение)</w:t>
      </w:r>
    </w:p>
    <w:p w:rsidR="0010017A" w:rsidRPr="00F36ECC" w:rsidRDefault="0010017A" w:rsidP="0010017A">
      <w:pPr>
        <w:spacing w:line="276" w:lineRule="auto"/>
        <w:ind w:firstLine="709"/>
        <w:jc w:val="both"/>
        <w:rPr>
          <w:sz w:val="24"/>
          <w:szCs w:val="24"/>
        </w:rPr>
      </w:pPr>
    </w:p>
    <w:p w:rsidR="0010017A" w:rsidRPr="00F36ECC" w:rsidRDefault="0010017A" w:rsidP="0010017A">
      <w:pPr>
        <w:spacing w:line="276" w:lineRule="auto"/>
        <w:ind w:firstLine="709"/>
        <w:jc w:val="both"/>
        <w:rPr>
          <w:b/>
          <w:sz w:val="24"/>
          <w:szCs w:val="24"/>
        </w:rPr>
      </w:pPr>
      <w:r w:rsidRPr="00F36ECC">
        <w:rPr>
          <w:b/>
          <w:sz w:val="24"/>
          <w:szCs w:val="24"/>
        </w:rPr>
        <w:t>1. Общие положения</w:t>
      </w:r>
    </w:p>
    <w:p w:rsidR="0010017A" w:rsidRPr="00F36ECC" w:rsidRDefault="0010017A" w:rsidP="0010017A">
      <w:pPr>
        <w:spacing w:line="276" w:lineRule="auto"/>
        <w:ind w:firstLine="709"/>
        <w:jc w:val="both"/>
        <w:rPr>
          <w:sz w:val="24"/>
          <w:szCs w:val="24"/>
        </w:rPr>
      </w:pPr>
      <w:r w:rsidRPr="00F36ECC">
        <w:rPr>
          <w:sz w:val="24"/>
          <w:szCs w:val="24"/>
        </w:rPr>
        <w:t xml:space="preserve">1.1. Единая учетная политика органов </w:t>
      </w:r>
      <w:r w:rsidR="0019788D" w:rsidRPr="00F36ECC">
        <w:rPr>
          <w:sz w:val="24"/>
          <w:szCs w:val="24"/>
        </w:rPr>
        <w:t>местного самоуправления,</w:t>
      </w:r>
      <w:r w:rsidR="003E6577" w:rsidRPr="00F36ECC">
        <w:rPr>
          <w:sz w:val="24"/>
          <w:szCs w:val="24"/>
        </w:rPr>
        <w:t xml:space="preserve"> </w:t>
      </w:r>
      <w:r w:rsidR="00247F53" w:rsidRPr="00F36ECC">
        <w:rPr>
          <w:sz w:val="24"/>
          <w:szCs w:val="24"/>
        </w:rPr>
        <w:t>бюджетных, автономных и казенных</w:t>
      </w:r>
      <w:r w:rsidR="003E6577" w:rsidRPr="00F36ECC">
        <w:rPr>
          <w:sz w:val="24"/>
          <w:szCs w:val="24"/>
        </w:rPr>
        <w:t xml:space="preserve"> учреждений района</w:t>
      </w:r>
      <w:r w:rsidRPr="00F36ECC">
        <w:rPr>
          <w:sz w:val="24"/>
          <w:szCs w:val="24"/>
        </w:rPr>
        <w:t xml:space="preserve"> (далее - субъекты учета) разработана в соответствии со следующими документами:</w:t>
      </w:r>
    </w:p>
    <w:p w:rsidR="0010017A" w:rsidRPr="00F36ECC" w:rsidRDefault="0010017A" w:rsidP="0010017A">
      <w:pPr>
        <w:spacing w:line="276" w:lineRule="auto"/>
        <w:ind w:firstLine="709"/>
        <w:jc w:val="both"/>
        <w:rPr>
          <w:sz w:val="24"/>
          <w:szCs w:val="24"/>
        </w:rPr>
      </w:pPr>
      <w:r w:rsidRPr="00F36ECC">
        <w:rPr>
          <w:sz w:val="24"/>
          <w:szCs w:val="24"/>
        </w:rPr>
        <w:t>- Бюджетным кодексом Российской Федерации (далее – Бюджетный кодекс);</w:t>
      </w:r>
    </w:p>
    <w:p w:rsidR="0010017A" w:rsidRPr="00F36ECC" w:rsidRDefault="0010017A" w:rsidP="0010017A">
      <w:pPr>
        <w:spacing w:line="276" w:lineRule="auto"/>
        <w:ind w:firstLine="709"/>
        <w:jc w:val="both"/>
        <w:rPr>
          <w:sz w:val="24"/>
          <w:szCs w:val="24"/>
        </w:rPr>
      </w:pPr>
      <w:r w:rsidRPr="00F36ECC">
        <w:rPr>
          <w:sz w:val="24"/>
          <w:szCs w:val="24"/>
        </w:rPr>
        <w:t>- Налоговым кодексом Российской Федерации (далее – Налоговый кодекс);</w:t>
      </w:r>
    </w:p>
    <w:p w:rsidR="0010017A" w:rsidRPr="00F36ECC" w:rsidRDefault="0010017A" w:rsidP="0010017A">
      <w:pPr>
        <w:spacing w:line="276" w:lineRule="auto"/>
        <w:ind w:firstLine="709"/>
        <w:jc w:val="both"/>
        <w:rPr>
          <w:sz w:val="24"/>
          <w:szCs w:val="24"/>
        </w:rPr>
      </w:pPr>
      <w:r w:rsidRPr="00F36ECC">
        <w:rPr>
          <w:sz w:val="24"/>
          <w:szCs w:val="24"/>
        </w:rPr>
        <w:t>- Федеральным законом от 6 декабря 2011 года № 402-ФЗ «О бухгалтерском учете» (далее - Федеральный закон № 402-ФЗ);</w:t>
      </w:r>
    </w:p>
    <w:p w:rsidR="0010017A" w:rsidRPr="00F36ECC" w:rsidRDefault="0010017A" w:rsidP="0010017A">
      <w:pPr>
        <w:spacing w:line="276" w:lineRule="auto"/>
        <w:ind w:firstLine="709"/>
        <w:jc w:val="both"/>
        <w:rPr>
          <w:sz w:val="24"/>
          <w:szCs w:val="24"/>
        </w:rPr>
      </w:pPr>
      <w:r w:rsidRPr="00F36ECC">
        <w:rPr>
          <w:sz w:val="24"/>
          <w:szCs w:val="24"/>
        </w:rPr>
        <w:t>- законом Вологодской области об областном бюджете на текущий финансовый год и плановый период;</w:t>
      </w:r>
    </w:p>
    <w:p w:rsidR="0010017A" w:rsidRPr="00F36ECC" w:rsidRDefault="0010017A" w:rsidP="0010017A">
      <w:pPr>
        <w:spacing w:line="276" w:lineRule="auto"/>
        <w:ind w:firstLine="709"/>
        <w:jc w:val="both"/>
        <w:rPr>
          <w:sz w:val="24"/>
          <w:szCs w:val="24"/>
        </w:rPr>
      </w:pPr>
      <w:r w:rsidRPr="00F36ECC">
        <w:rPr>
          <w:sz w:val="24"/>
          <w:szCs w:val="24"/>
        </w:rPr>
        <w:t>-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10017A" w:rsidRPr="00F36ECC" w:rsidRDefault="0010017A" w:rsidP="0010017A">
      <w:pPr>
        <w:spacing w:line="276" w:lineRule="auto"/>
        <w:ind w:firstLine="709"/>
        <w:jc w:val="both"/>
        <w:rPr>
          <w:sz w:val="24"/>
          <w:szCs w:val="24"/>
        </w:rPr>
      </w:pPr>
      <w:r w:rsidRPr="00F36ECC">
        <w:rPr>
          <w:sz w:val="24"/>
          <w:szCs w:val="24"/>
        </w:rPr>
        <w:t>- приказом Министерства финансов Российской Федерации от 6 декабря 2010 года № 162н «Об утверждении Плана счетов бюджетного учета и Инструкции по его применению» (далее – Инструкция № 162н);</w:t>
      </w:r>
    </w:p>
    <w:p w:rsidR="0010017A" w:rsidRPr="00F36ECC" w:rsidRDefault="0010017A" w:rsidP="0010017A">
      <w:pPr>
        <w:spacing w:line="276" w:lineRule="auto"/>
        <w:ind w:firstLine="709"/>
        <w:jc w:val="both"/>
        <w:rPr>
          <w:sz w:val="24"/>
          <w:szCs w:val="24"/>
        </w:rPr>
      </w:pPr>
      <w:r w:rsidRPr="00F36ECC">
        <w:rPr>
          <w:sz w:val="24"/>
          <w:szCs w:val="24"/>
        </w:rPr>
        <w:t>- приказом Министерства финансов Российской Федерации от 16 декабря 2010 года № 174н «Об утверждении Плана счетов бухгалтерского учета бюджетных учреждений и Инструкции по его применению» (далее – Инструкция № 174н);</w:t>
      </w:r>
    </w:p>
    <w:p w:rsidR="0010017A" w:rsidRPr="00F36ECC" w:rsidRDefault="0010017A" w:rsidP="0010017A">
      <w:pPr>
        <w:spacing w:line="276" w:lineRule="auto"/>
        <w:ind w:firstLine="709"/>
        <w:jc w:val="both"/>
        <w:rPr>
          <w:sz w:val="24"/>
          <w:szCs w:val="24"/>
        </w:rPr>
      </w:pPr>
      <w:r w:rsidRPr="00F36ECC">
        <w:rPr>
          <w:sz w:val="24"/>
          <w:szCs w:val="24"/>
        </w:rPr>
        <w:t>- приказом Министерства финансов Российской Федерации от 23 декабря 2010 года № 183н «Об утверждении Плана счетов бухгалтерского учета автономных учреждений и Инструкции по его применению» (далее – Инструкция № 183н);</w:t>
      </w:r>
    </w:p>
    <w:p w:rsidR="0010017A" w:rsidRPr="00F36ECC" w:rsidRDefault="0010017A" w:rsidP="0010017A">
      <w:pPr>
        <w:spacing w:line="276" w:lineRule="auto"/>
        <w:ind w:firstLine="709"/>
        <w:jc w:val="both"/>
        <w:rPr>
          <w:sz w:val="24"/>
          <w:szCs w:val="24"/>
        </w:rPr>
      </w:pPr>
      <w:r w:rsidRPr="00F36ECC">
        <w:rPr>
          <w:sz w:val="24"/>
          <w:szCs w:val="24"/>
        </w:rPr>
        <w:t>- приказом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10017A" w:rsidRPr="00F36ECC" w:rsidRDefault="0010017A" w:rsidP="0010017A">
      <w:pPr>
        <w:spacing w:line="276" w:lineRule="auto"/>
        <w:ind w:firstLine="709"/>
        <w:jc w:val="both"/>
        <w:rPr>
          <w:sz w:val="24"/>
          <w:szCs w:val="24"/>
        </w:rPr>
      </w:pPr>
      <w:r w:rsidRPr="00F36ECC">
        <w:rPr>
          <w:sz w:val="24"/>
          <w:szCs w:val="24"/>
        </w:rPr>
        <w:t>-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 (далее – Приказ № 209н);</w:t>
      </w:r>
    </w:p>
    <w:p w:rsidR="0010017A" w:rsidRPr="00F36ECC" w:rsidRDefault="0010017A" w:rsidP="0010017A">
      <w:pPr>
        <w:spacing w:line="276" w:lineRule="auto"/>
        <w:ind w:firstLine="709"/>
        <w:jc w:val="both"/>
        <w:rPr>
          <w:sz w:val="24"/>
          <w:szCs w:val="24"/>
        </w:rPr>
      </w:pPr>
      <w:r w:rsidRPr="00F36ECC">
        <w:rPr>
          <w:sz w:val="24"/>
          <w:szCs w:val="24"/>
        </w:rPr>
        <w:t>- приказом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rsidR="0010017A" w:rsidRPr="00F36ECC" w:rsidRDefault="0010017A" w:rsidP="0010017A">
      <w:pPr>
        <w:spacing w:line="276" w:lineRule="auto"/>
        <w:ind w:firstLine="709"/>
        <w:jc w:val="both"/>
        <w:rPr>
          <w:sz w:val="24"/>
          <w:szCs w:val="24"/>
        </w:rPr>
      </w:pPr>
      <w:r w:rsidRPr="00F36ECC">
        <w:rPr>
          <w:sz w:val="24"/>
          <w:szCs w:val="24"/>
        </w:rPr>
        <w:lastRenderedPageBreak/>
        <w:t>- приказом Министерства финансов Российской Федерации от 25 марта 2011 года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 33н);</w:t>
      </w:r>
    </w:p>
    <w:p w:rsidR="0010017A" w:rsidRPr="00F36ECC" w:rsidRDefault="0010017A" w:rsidP="0010017A">
      <w:pPr>
        <w:spacing w:line="276" w:lineRule="auto"/>
        <w:ind w:firstLine="709"/>
        <w:jc w:val="both"/>
        <w:rPr>
          <w:sz w:val="24"/>
          <w:szCs w:val="24"/>
        </w:rPr>
      </w:pPr>
      <w:r w:rsidRPr="00F36ECC">
        <w:rPr>
          <w:sz w:val="24"/>
          <w:szCs w:val="24"/>
        </w:rPr>
        <w:t>- приказом Министерства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10017A" w:rsidRPr="00F36ECC" w:rsidRDefault="0010017A" w:rsidP="0010017A">
      <w:pPr>
        <w:spacing w:line="276" w:lineRule="auto"/>
        <w:ind w:firstLine="709"/>
        <w:jc w:val="both"/>
        <w:rPr>
          <w:sz w:val="24"/>
          <w:szCs w:val="24"/>
        </w:rPr>
      </w:pPr>
      <w:r w:rsidRPr="00F36ECC">
        <w:rPr>
          <w:sz w:val="24"/>
          <w:szCs w:val="24"/>
        </w:rPr>
        <w:t xml:space="preserve">- приказом Минфина России </w:t>
      </w:r>
      <w:hyperlink r:id="rId8" w:anchor="l628" w:history="1">
        <w:r w:rsidRPr="00F36ECC">
          <w:rPr>
            <w:sz w:val="24"/>
            <w:szCs w:val="24"/>
          </w:rPr>
          <w:t>от 31 декабря 2016 года № 256н</w:t>
        </w:r>
      </w:hyperlink>
      <w:r w:rsidRPr="00F36ECC">
        <w:rPr>
          <w:sz w:val="24"/>
          <w:szCs w:val="24"/>
        </w:rPr>
        <w:t xml:space="preserve"> «Об утверждении федерального стандарта бухгалтерского учета для организаций государственного сектора </w:t>
      </w:r>
      <w:bookmarkStart w:id="1" w:name="l101"/>
      <w:bookmarkEnd w:id="1"/>
      <w:r w:rsidRPr="00F36ECC">
        <w:rPr>
          <w:sz w:val="24"/>
          <w:szCs w:val="24"/>
        </w:rPr>
        <w:t xml:space="preserve">«Концептуальные основы </w:t>
      </w:r>
      <w:bookmarkStart w:id="2" w:name="l25"/>
      <w:bookmarkEnd w:id="2"/>
      <w:r w:rsidRPr="00F36ECC">
        <w:rPr>
          <w:sz w:val="24"/>
          <w:szCs w:val="24"/>
        </w:rPr>
        <w:t>бухгалтерского учета и отчетности организаций государственного сектора» (далее - Приказ № 256н);</w:t>
      </w:r>
    </w:p>
    <w:p w:rsidR="0010017A" w:rsidRPr="00F36ECC" w:rsidRDefault="0010017A" w:rsidP="0010017A">
      <w:pPr>
        <w:spacing w:line="276" w:lineRule="auto"/>
        <w:ind w:firstLine="709"/>
        <w:jc w:val="both"/>
        <w:rPr>
          <w:sz w:val="24"/>
          <w:szCs w:val="24"/>
        </w:rPr>
      </w:pPr>
      <w:r w:rsidRPr="00F36ECC">
        <w:rPr>
          <w:sz w:val="24"/>
          <w:szCs w:val="24"/>
        </w:rPr>
        <w:t xml:space="preserve">- приказом Минфина России </w:t>
      </w:r>
      <w:hyperlink r:id="rId9" w:anchor="l202" w:history="1">
        <w:r w:rsidRPr="00F36ECC">
          <w:rPr>
            <w:sz w:val="24"/>
            <w:szCs w:val="24"/>
          </w:rPr>
          <w:t>от 31 декабря 2016 года № 257н</w:t>
        </w:r>
      </w:hyperlink>
      <w:r w:rsidRPr="00F36ECC">
        <w:rPr>
          <w:sz w:val="24"/>
          <w:szCs w:val="24"/>
        </w:rPr>
        <w:t xml:space="preserve"> «Об утверждении федерального стандарта бухгалтерского учета для организаций государственного сектора «Основные средства» (далее - Приказ № 257н);</w:t>
      </w:r>
    </w:p>
    <w:p w:rsidR="0010017A" w:rsidRPr="00F36ECC" w:rsidRDefault="0010017A" w:rsidP="0010017A">
      <w:pPr>
        <w:spacing w:line="276" w:lineRule="auto"/>
        <w:ind w:firstLine="709"/>
        <w:jc w:val="both"/>
        <w:rPr>
          <w:sz w:val="24"/>
          <w:szCs w:val="24"/>
        </w:rPr>
      </w:pPr>
      <w:r w:rsidRPr="00F36ECC">
        <w:rPr>
          <w:sz w:val="24"/>
          <w:szCs w:val="24"/>
        </w:rPr>
        <w:t xml:space="preserve">- приказом Минфина России </w:t>
      </w:r>
      <w:hyperlink r:id="rId10" w:anchor="l116" w:history="1">
        <w:r w:rsidRPr="00F36ECC">
          <w:rPr>
            <w:sz w:val="24"/>
            <w:szCs w:val="24"/>
          </w:rPr>
          <w:t>от 31 декабря 2016 года № 258н</w:t>
        </w:r>
      </w:hyperlink>
      <w:r w:rsidRPr="00F36ECC">
        <w:rPr>
          <w:sz w:val="24"/>
          <w:szCs w:val="24"/>
        </w:rPr>
        <w:t xml:space="preserve"> «Об утверждении федерального стандарта бухгалтерского учета для организаций государственного сектора «Аренда» (далее - Приказ № 258н);</w:t>
      </w:r>
    </w:p>
    <w:p w:rsidR="0010017A" w:rsidRPr="00F36ECC" w:rsidRDefault="0010017A" w:rsidP="0010017A">
      <w:pPr>
        <w:spacing w:line="276" w:lineRule="auto"/>
        <w:ind w:firstLine="709"/>
        <w:jc w:val="both"/>
        <w:rPr>
          <w:sz w:val="24"/>
          <w:szCs w:val="24"/>
        </w:rPr>
      </w:pPr>
      <w:bookmarkStart w:id="3" w:name="l26"/>
      <w:bookmarkEnd w:id="3"/>
      <w:r w:rsidRPr="00F36ECC">
        <w:rPr>
          <w:sz w:val="24"/>
          <w:szCs w:val="24"/>
        </w:rPr>
        <w:t xml:space="preserve">- приказом Минфина России </w:t>
      </w:r>
      <w:hyperlink r:id="rId11" w:anchor="l87" w:history="1">
        <w:r w:rsidRPr="00F36ECC">
          <w:rPr>
            <w:sz w:val="24"/>
            <w:szCs w:val="24"/>
          </w:rPr>
          <w:t>от 31 декабря 2016 года № 259н</w:t>
        </w:r>
      </w:hyperlink>
      <w:r w:rsidRPr="00F36ECC">
        <w:rPr>
          <w:sz w:val="24"/>
          <w:szCs w:val="24"/>
        </w:rPr>
        <w:t xml:space="preserve"> «Об утверждении федерального стандарта бухгалтерского учета для организаций государственного сектора «Обесценение активов» (далее - Приказ № 259н);</w:t>
      </w:r>
    </w:p>
    <w:p w:rsidR="0010017A" w:rsidRPr="00F36ECC" w:rsidRDefault="0010017A" w:rsidP="0010017A">
      <w:pPr>
        <w:spacing w:line="276" w:lineRule="auto"/>
        <w:ind w:firstLine="709"/>
        <w:jc w:val="both"/>
        <w:rPr>
          <w:sz w:val="24"/>
          <w:szCs w:val="24"/>
        </w:rPr>
      </w:pPr>
      <w:r w:rsidRPr="00F36ECC">
        <w:rPr>
          <w:sz w:val="24"/>
          <w:szCs w:val="24"/>
        </w:rPr>
        <w:t xml:space="preserve">- приказом Минфина России </w:t>
      </w:r>
      <w:hyperlink r:id="rId12" w:anchor="l175" w:history="1">
        <w:r w:rsidRPr="00F36ECC">
          <w:rPr>
            <w:sz w:val="24"/>
            <w:szCs w:val="24"/>
          </w:rPr>
          <w:t>от 31 декабря 2016 года № 260н</w:t>
        </w:r>
      </w:hyperlink>
      <w:r w:rsidRPr="00F36ECC">
        <w:rPr>
          <w:sz w:val="24"/>
          <w:szCs w:val="24"/>
        </w:rPr>
        <w:t xml:space="preserve">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 260н);</w:t>
      </w:r>
    </w:p>
    <w:p w:rsidR="0010017A" w:rsidRPr="00F36ECC" w:rsidRDefault="0010017A" w:rsidP="0010017A">
      <w:pPr>
        <w:spacing w:line="276" w:lineRule="auto"/>
        <w:ind w:firstLine="709"/>
        <w:jc w:val="both"/>
        <w:rPr>
          <w:sz w:val="24"/>
          <w:szCs w:val="24"/>
        </w:rPr>
      </w:pPr>
      <w:r w:rsidRPr="00F36ECC">
        <w:rPr>
          <w:sz w:val="24"/>
          <w:szCs w:val="24"/>
        </w:rPr>
        <w:t xml:space="preserve">- приказом Министерства финансов Российской Федерации </w:t>
      </w:r>
      <w:hyperlink r:id="rId13" w:anchor="l175" w:history="1">
        <w:r w:rsidRPr="00F36ECC">
          <w:rPr>
            <w:sz w:val="24"/>
            <w:szCs w:val="24"/>
          </w:rPr>
          <w:t>от 30 декабря 2017 года № 274н</w:t>
        </w:r>
      </w:hyperlink>
      <w:r w:rsidRPr="00F36ECC">
        <w:rPr>
          <w:sz w:val="24"/>
          <w:szCs w:val="24"/>
        </w:rPr>
        <w:t xml:space="preserve"> «Учетная политика, оценочные значения и ошибки» (далее - Приказ № 274н);</w:t>
      </w:r>
    </w:p>
    <w:p w:rsidR="0010017A" w:rsidRPr="00F36ECC" w:rsidRDefault="0010017A" w:rsidP="0010017A">
      <w:pPr>
        <w:spacing w:line="276" w:lineRule="auto"/>
        <w:ind w:firstLine="709"/>
        <w:jc w:val="both"/>
        <w:rPr>
          <w:sz w:val="24"/>
          <w:szCs w:val="24"/>
        </w:rPr>
      </w:pPr>
      <w:r w:rsidRPr="00F36ECC">
        <w:rPr>
          <w:sz w:val="24"/>
          <w:szCs w:val="24"/>
        </w:rPr>
        <w:t xml:space="preserve">- приказом Министерства финансов Российской Федерации </w:t>
      </w:r>
      <w:hyperlink r:id="rId14" w:anchor="l175" w:history="1">
        <w:r w:rsidRPr="00F36ECC">
          <w:rPr>
            <w:sz w:val="24"/>
            <w:szCs w:val="24"/>
          </w:rPr>
          <w:t>от 30 декабря 2017 года № 275н</w:t>
        </w:r>
      </w:hyperlink>
      <w:r w:rsidRPr="00F36ECC">
        <w:rPr>
          <w:sz w:val="24"/>
          <w:szCs w:val="24"/>
        </w:rPr>
        <w:t xml:space="preserve"> «События после отчетной даты» (далее - Приказ № 275н);</w:t>
      </w:r>
    </w:p>
    <w:p w:rsidR="0010017A" w:rsidRPr="00F36ECC" w:rsidRDefault="0010017A" w:rsidP="0010017A">
      <w:pPr>
        <w:spacing w:line="276" w:lineRule="auto"/>
        <w:ind w:firstLine="709"/>
        <w:jc w:val="both"/>
        <w:rPr>
          <w:sz w:val="24"/>
          <w:szCs w:val="24"/>
        </w:rPr>
      </w:pPr>
      <w:r w:rsidRPr="00F36ECC">
        <w:rPr>
          <w:sz w:val="24"/>
          <w:szCs w:val="24"/>
        </w:rPr>
        <w:t xml:space="preserve">- приказом Министерства финансов Российской Федерации </w:t>
      </w:r>
      <w:hyperlink r:id="rId15" w:anchor="l175" w:history="1">
        <w:r w:rsidRPr="00F36ECC">
          <w:rPr>
            <w:sz w:val="24"/>
            <w:szCs w:val="24"/>
          </w:rPr>
          <w:t>от 30 декабря 2017 года № 278н</w:t>
        </w:r>
      </w:hyperlink>
      <w:r w:rsidRPr="00F36ECC">
        <w:rPr>
          <w:sz w:val="24"/>
          <w:szCs w:val="24"/>
        </w:rPr>
        <w:t xml:space="preserve"> «Отчет о движении денежных средств» (далее - Приказ № 278н);</w:t>
      </w:r>
    </w:p>
    <w:p w:rsidR="0010017A" w:rsidRPr="00F36ECC" w:rsidRDefault="0010017A" w:rsidP="0010017A">
      <w:pPr>
        <w:spacing w:line="276" w:lineRule="auto"/>
        <w:ind w:firstLine="709"/>
        <w:jc w:val="both"/>
        <w:rPr>
          <w:sz w:val="24"/>
          <w:szCs w:val="24"/>
        </w:rPr>
      </w:pPr>
      <w:r w:rsidRPr="00F36ECC">
        <w:rPr>
          <w:sz w:val="24"/>
          <w:szCs w:val="24"/>
        </w:rPr>
        <w:t xml:space="preserve">- приказом Министерства финансов Российской Федерации </w:t>
      </w:r>
      <w:hyperlink r:id="rId16" w:anchor="l175" w:history="1">
        <w:r w:rsidRPr="00F36ECC">
          <w:rPr>
            <w:sz w:val="24"/>
            <w:szCs w:val="24"/>
          </w:rPr>
          <w:t>от 27 декабря 2017 года № 32н</w:t>
        </w:r>
      </w:hyperlink>
      <w:r w:rsidRPr="00F36ECC">
        <w:rPr>
          <w:sz w:val="24"/>
          <w:szCs w:val="24"/>
        </w:rPr>
        <w:t xml:space="preserve"> «Доходы» (далее - Приказ № 32н);</w:t>
      </w:r>
    </w:p>
    <w:p w:rsidR="0010017A" w:rsidRPr="00F36ECC" w:rsidRDefault="0010017A" w:rsidP="0010017A">
      <w:pPr>
        <w:spacing w:line="276" w:lineRule="auto"/>
        <w:ind w:firstLine="709"/>
        <w:jc w:val="both"/>
        <w:rPr>
          <w:sz w:val="24"/>
          <w:szCs w:val="24"/>
        </w:rPr>
      </w:pPr>
      <w:r w:rsidRPr="00F36ECC">
        <w:rPr>
          <w:sz w:val="24"/>
          <w:szCs w:val="24"/>
        </w:rPr>
        <w:t>- приказом Министерства финансов Российской Федерации от 28 февраля 2018 года № 37н «Бюджетная информация в бухгалтерской (финансовой) отчетности» (далее - Приказ № 37н);</w:t>
      </w:r>
    </w:p>
    <w:p w:rsidR="0010017A" w:rsidRPr="00F36ECC" w:rsidRDefault="0010017A" w:rsidP="0010017A">
      <w:pPr>
        <w:spacing w:line="276" w:lineRule="auto"/>
        <w:ind w:firstLine="709"/>
        <w:jc w:val="both"/>
        <w:rPr>
          <w:sz w:val="24"/>
          <w:szCs w:val="24"/>
        </w:rPr>
      </w:pPr>
      <w:r w:rsidRPr="00F36ECC">
        <w:rPr>
          <w:sz w:val="24"/>
          <w:szCs w:val="24"/>
        </w:rPr>
        <w:t xml:space="preserve">- приказом Министерства финансов Российской Федерации </w:t>
      </w:r>
      <w:hyperlink r:id="rId17" w:anchor="l175" w:history="1">
        <w:r w:rsidRPr="00F36ECC">
          <w:rPr>
            <w:sz w:val="24"/>
            <w:szCs w:val="24"/>
          </w:rPr>
          <w:t>от 30 мая 2018 года № 122н</w:t>
        </w:r>
      </w:hyperlink>
      <w:r w:rsidRPr="00F36ECC">
        <w:rPr>
          <w:sz w:val="24"/>
          <w:szCs w:val="24"/>
        </w:rPr>
        <w:t xml:space="preserve"> «Влияние изменений курсов иностранных валют» (далее - Приказ № 122н);</w:t>
      </w:r>
    </w:p>
    <w:p w:rsidR="0010017A" w:rsidRPr="00F36ECC" w:rsidRDefault="0010017A" w:rsidP="0010017A">
      <w:pPr>
        <w:spacing w:line="276" w:lineRule="auto"/>
        <w:ind w:firstLine="709"/>
        <w:jc w:val="both"/>
        <w:rPr>
          <w:sz w:val="24"/>
          <w:szCs w:val="24"/>
        </w:rPr>
      </w:pPr>
      <w:r w:rsidRPr="00F36ECC">
        <w:rPr>
          <w:sz w:val="24"/>
          <w:szCs w:val="24"/>
        </w:rPr>
        <w:t>- приказом Министерства финансов Российской Федерации от 30 мая 2018 года № 124н «Резервы. Раскрытие информации об условных обязательствах и условных активах» (далее - Приказ № 124н);</w:t>
      </w:r>
    </w:p>
    <w:p w:rsidR="0010017A" w:rsidRPr="00F36ECC" w:rsidRDefault="0010017A" w:rsidP="0010017A">
      <w:pPr>
        <w:spacing w:line="276" w:lineRule="auto"/>
        <w:ind w:firstLine="709"/>
        <w:jc w:val="both"/>
        <w:rPr>
          <w:sz w:val="24"/>
          <w:szCs w:val="24"/>
        </w:rPr>
      </w:pPr>
      <w:r w:rsidRPr="00F36ECC">
        <w:rPr>
          <w:sz w:val="24"/>
          <w:szCs w:val="24"/>
        </w:rPr>
        <w:t>- приказом Министерства финансов Российской Федерации от 29 июня 2018 года № 145н «Долгосрочные договоры» (далее - Приказ № 145н);</w:t>
      </w:r>
    </w:p>
    <w:p w:rsidR="0010017A" w:rsidRPr="00F36ECC" w:rsidRDefault="0010017A" w:rsidP="0010017A">
      <w:pPr>
        <w:spacing w:line="276" w:lineRule="auto"/>
        <w:ind w:firstLine="709"/>
        <w:jc w:val="both"/>
        <w:rPr>
          <w:sz w:val="24"/>
          <w:szCs w:val="24"/>
        </w:rPr>
      </w:pPr>
      <w:r w:rsidRPr="00F36ECC">
        <w:rPr>
          <w:sz w:val="24"/>
          <w:szCs w:val="24"/>
        </w:rPr>
        <w:t>- приказом Министерства финансов Российской Федерации от 29 июня 2018 года № 146н «Концессионные соглашения» (далее - Приказ № 146н);</w:t>
      </w:r>
    </w:p>
    <w:p w:rsidR="0010017A" w:rsidRPr="00F36ECC" w:rsidRDefault="0010017A" w:rsidP="0010017A">
      <w:pPr>
        <w:spacing w:line="276" w:lineRule="auto"/>
        <w:ind w:firstLine="709"/>
        <w:jc w:val="both"/>
        <w:rPr>
          <w:sz w:val="24"/>
          <w:szCs w:val="24"/>
        </w:rPr>
      </w:pPr>
      <w:r w:rsidRPr="00F36ECC">
        <w:rPr>
          <w:sz w:val="24"/>
          <w:szCs w:val="24"/>
        </w:rPr>
        <w:lastRenderedPageBreak/>
        <w:t>- приказом Министерства финансов Российской Федерации от 7 декабря 2018 года № 256н «Запасы» (далее - Приказ № 256н);</w:t>
      </w:r>
    </w:p>
    <w:p w:rsidR="004D6AF9" w:rsidRPr="00F36ECC" w:rsidRDefault="004D6AF9" w:rsidP="004D6AF9">
      <w:pPr>
        <w:pStyle w:val="af1"/>
        <w:spacing w:after="0"/>
        <w:ind w:left="20" w:right="20" w:firstLine="688"/>
      </w:pPr>
      <w:r w:rsidRPr="00F36ECC">
        <w:t>- приказом Министерства финансов Российской Федерации от 28 февраля 2018 года № 34н «Непроизведенные активы» (далее - Приказ №34н);</w:t>
      </w:r>
    </w:p>
    <w:p w:rsidR="004D6AF9" w:rsidRPr="00F36ECC" w:rsidRDefault="004D6AF9" w:rsidP="004D6AF9">
      <w:pPr>
        <w:pStyle w:val="af1"/>
        <w:spacing w:after="0"/>
        <w:ind w:left="20" w:right="20" w:firstLine="688"/>
        <w:jc w:val="left"/>
      </w:pPr>
      <w:r w:rsidRPr="00F36ECC">
        <w:t xml:space="preserve">- приказом Министерства финансов Российской Федерации от 15 ноября  2019 года № 181н  «Нематериальные активы» (далее - Приказ </w:t>
      </w:r>
      <w:r w:rsidRPr="00F36ECC">
        <w:rPr>
          <w:rStyle w:val="8"/>
          <w:sz w:val="24"/>
          <w:szCs w:val="24"/>
        </w:rPr>
        <w:t>181н);</w:t>
      </w:r>
    </w:p>
    <w:p w:rsidR="004D6AF9" w:rsidRPr="00F36ECC" w:rsidRDefault="004D6AF9" w:rsidP="004D6AF9">
      <w:pPr>
        <w:pStyle w:val="af1"/>
        <w:spacing w:after="0"/>
        <w:ind w:left="20" w:right="20" w:firstLine="688"/>
        <w:jc w:val="left"/>
      </w:pPr>
      <w:r w:rsidRPr="00F36ECC">
        <w:t>- приказом Министерства финансов Российской Федерации от 15 ноября 2010 года № 182н  «Затраты по заимствованиям» (далее - Приказ 182н);</w:t>
      </w:r>
    </w:p>
    <w:p w:rsidR="004D6AF9" w:rsidRPr="00F36ECC" w:rsidRDefault="004D6AF9" w:rsidP="004D6AF9">
      <w:pPr>
        <w:pStyle w:val="af1"/>
        <w:spacing w:after="0"/>
        <w:ind w:left="20" w:right="20" w:firstLine="688"/>
      </w:pPr>
      <w:r w:rsidRPr="00F36ECC">
        <w:t>- приказом Министерства финансов Российской Федерации от 15 ноября 2019 года № 183н  «Совместная деятельность» (далее - Приказ № 183н):</w:t>
      </w:r>
    </w:p>
    <w:p w:rsidR="004D6AF9" w:rsidRPr="00F36ECC" w:rsidRDefault="004D6AF9" w:rsidP="004D6AF9">
      <w:pPr>
        <w:pStyle w:val="af1"/>
        <w:spacing w:after="0"/>
        <w:ind w:left="20" w:right="20" w:firstLine="688"/>
      </w:pPr>
      <w:r w:rsidRPr="00F36ECC">
        <w:t xml:space="preserve">- приказом Министерства финансов Российской Федерации от 15 ноября 2019 года № 184н «Выплаты персоналу» (далее - Приказ </w:t>
      </w:r>
      <w:r w:rsidRPr="00F36ECC">
        <w:rPr>
          <w:lang w:eastAsia="en-US"/>
        </w:rPr>
        <w:t xml:space="preserve">№ </w:t>
      </w:r>
      <w:r w:rsidRPr="00F36ECC">
        <w:t>184н);</w:t>
      </w:r>
    </w:p>
    <w:p w:rsidR="004D6AF9" w:rsidRPr="00F36ECC" w:rsidRDefault="004D6AF9" w:rsidP="00711D1C">
      <w:pPr>
        <w:pStyle w:val="af1"/>
        <w:widowControl/>
        <w:numPr>
          <w:ilvl w:val="0"/>
          <w:numId w:val="1"/>
        </w:numPr>
        <w:tabs>
          <w:tab w:val="clear" w:pos="0"/>
          <w:tab w:val="left" w:pos="884"/>
        </w:tabs>
        <w:suppressAutoHyphens w:val="0"/>
        <w:autoSpaceDE/>
        <w:spacing w:after="0" w:line="370" w:lineRule="exact"/>
        <w:ind w:left="20" w:right="20" w:firstLine="720"/>
      </w:pPr>
      <w:r w:rsidRPr="00F36ECC">
        <w:t xml:space="preserve">- приказом Министерства финансов Российской Федерации от 30 нюня 2020 года </w:t>
      </w:r>
      <w:r w:rsidRPr="00F36ECC">
        <w:rPr>
          <w:lang w:eastAsia="en-US"/>
        </w:rPr>
        <w:t xml:space="preserve">№ </w:t>
      </w:r>
      <w:r w:rsidRPr="00F36ECC">
        <w:t>129н «Финансовые инструменты» (далее - Приказ № 129н)</w:t>
      </w:r>
    </w:p>
    <w:p w:rsidR="00CE706E" w:rsidRPr="00F36ECC" w:rsidRDefault="00CE706E" w:rsidP="00CE706E">
      <w:pPr>
        <w:pStyle w:val="af1"/>
        <w:spacing w:after="0" w:line="365" w:lineRule="exact"/>
        <w:ind w:left="20" w:right="20" w:firstLine="0"/>
      </w:pPr>
      <w:r w:rsidRPr="00F36ECC">
        <w:t xml:space="preserve">          - приказом Министерства финансов Российской Федерации от 30 декабря 2017 года № 277н «Об утверждении федерального стандарта бухгалтерского учета для организаций государственного сектора «Информация о связанных сторонах» (далее - Приказ № 277н);</w:t>
      </w:r>
    </w:p>
    <w:p w:rsidR="00CE706E" w:rsidRPr="00F36ECC" w:rsidRDefault="00CE706E" w:rsidP="00CE706E">
      <w:pPr>
        <w:pStyle w:val="af1"/>
        <w:spacing w:after="0" w:line="365" w:lineRule="exact"/>
        <w:ind w:left="20" w:right="20" w:firstLine="0"/>
      </w:pPr>
      <w:r w:rsidRPr="00F36ECC">
        <w:t xml:space="preserve">          - приказом Министерства финансов Российской Федерации от 29 декабря 2018 года № 305н «Об утверждении федерального стандарта бухгалтерского учета для организаций государственного сектора «Бухгалтерская (финансовая) отчетность с учетом инфляции» (далее - Приказ № 305н);</w:t>
      </w:r>
    </w:p>
    <w:p w:rsidR="00CE706E" w:rsidRPr="00F36ECC" w:rsidRDefault="00CE706E" w:rsidP="00CE706E">
      <w:pPr>
        <w:pStyle w:val="af1"/>
        <w:spacing w:after="0" w:line="365" w:lineRule="exact"/>
        <w:ind w:left="20" w:right="20" w:firstLine="831"/>
      </w:pPr>
      <w:r w:rsidRPr="00F36ECC">
        <w:t>- приказом Министерства финансов Российской Федерации от 29 сентября 2020 года № 223н «Об утверждении федерального стандарта бухгалтерского учета государственных финансов «Сведения о показателях бухгалтерской (финансовой) отчетности по сегментам» (далее - Приказ № 223н);</w:t>
      </w:r>
    </w:p>
    <w:p w:rsidR="00CE706E" w:rsidRPr="00F36ECC" w:rsidRDefault="00CE706E" w:rsidP="00711D1C">
      <w:pPr>
        <w:pStyle w:val="af1"/>
        <w:widowControl/>
        <w:numPr>
          <w:ilvl w:val="0"/>
          <w:numId w:val="1"/>
        </w:numPr>
        <w:tabs>
          <w:tab w:val="clear" w:pos="0"/>
          <w:tab w:val="left" w:pos="1124"/>
        </w:tabs>
        <w:suppressAutoHyphens w:val="0"/>
        <w:autoSpaceDE/>
        <w:spacing w:after="0" w:line="365" w:lineRule="exact"/>
        <w:ind w:left="20" w:right="20" w:firstLine="720"/>
      </w:pPr>
      <w:r w:rsidRPr="00F36ECC">
        <w:t>- приказом Министерства финансов Российской Федерации от 30 октября 2020 года № 254н «Об утверждении федерального стандарта бухгалтерского учета государственных финансов «Метод долевого участия» (далее - Приказ № 254н);</w:t>
      </w:r>
    </w:p>
    <w:p w:rsidR="00CE706E" w:rsidRPr="00F36ECC" w:rsidRDefault="00CE706E" w:rsidP="00711D1C">
      <w:pPr>
        <w:pStyle w:val="af1"/>
        <w:widowControl/>
        <w:numPr>
          <w:ilvl w:val="0"/>
          <w:numId w:val="1"/>
        </w:numPr>
        <w:tabs>
          <w:tab w:val="clear" w:pos="0"/>
          <w:tab w:val="left" w:pos="1129"/>
        </w:tabs>
        <w:suppressAutoHyphens w:val="0"/>
        <w:autoSpaceDE/>
        <w:spacing w:after="0" w:line="370" w:lineRule="exact"/>
        <w:ind w:left="20" w:right="20" w:firstLine="720"/>
      </w:pPr>
      <w:r w:rsidRPr="00F36ECC">
        <w:t>- приказом Министерства финансов Российской Федерации от 30 октября 2020 года № 255н «Об утверждении федерального стандарта бухгалтерского учета государственных финансов «Консолидированная бухгалтерская (финансовая) отчетность» (далее - Приказ № 255н);</w:t>
      </w:r>
    </w:p>
    <w:p w:rsidR="00CE706E" w:rsidRPr="00F36ECC" w:rsidRDefault="00CE706E" w:rsidP="00711D1C">
      <w:pPr>
        <w:pStyle w:val="af1"/>
        <w:widowControl/>
        <w:numPr>
          <w:ilvl w:val="0"/>
          <w:numId w:val="1"/>
        </w:numPr>
        <w:tabs>
          <w:tab w:val="clear" w:pos="0"/>
          <w:tab w:val="left" w:pos="1134"/>
        </w:tabs>
        <w:suppressAutoHyphens w:val="0"/>
        <w:autoSpaceDE/>
        <w:spacing w:after="0" w:line="370" w:lineRule="exact"/>
        <w:ind w:left="20" w:right="20" w:firstLine="720"/>
      </w:pPr>
      <w:r w:rsidRPr="00F36ECC">
        <w:t>- приказом Министерства финансов Российской Федерации от 16 декабря 2020 года № 31 Он «Об утверждении федерального стандарта бухгалтерского учета государственных финансов «Биологические активы» (далее - Приказ № 255н);</w:t>
      </w:r>
    </w:p>
    <w:p w:rsidR="00CE706E" w:rsidRPr="00F36ECC" w:rsidRDefault="00CE706E" w:rsidP="00711D1C">
      <w:pPr>
        <w:pStyle w:val="af1"/>
        <w:widowControl/>
        <w:numPr>
          <w:ilvl w:val="0"/>
          <w:numId w:val="1"/>
        </w:numPr>
        <w:tabs>
          <w:tab w:val="clear" w:pos="0"/>
          <w:tab w:val="left" w:pos="961"/>
        </w:tabs>
        <w:suppressAutoHyphens w:val="0"/>
        <w:autoSpaceDE/>
        <w:spacing w:after="0" w:line="370" w:lineRule="exact"/>
        <w:ind w:left="20" w:right="20" w:firstLine="720"/>
      </w:pPr>
      <w:r w:rsidRPr="00F36ECC">
        <w:t>- приказом Министерства финансов Российской Федерации от 15 апреля 2021 года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№61н);</w:t>
      </w:r>
    </w:p>
    <w:p w:rsidR="0055038A" w:rsidRPr="00F36ECC" w:rsidRDefault="00CE706E" w:rsidP="00711D1C">
      <w:pPr>
        <w:pStyle w:val="af1"/>
        <w:widowControl/>
        <w:numPr>
          <w:ilvl w:val="0"/>
          <w:numId w:val="1"/>
        </w:numPr>
        <w:tabs>
          <w:tab w:val="clear" w:pos="0"/>
          <w:tab w:val="left" w:pos="980"/>
        </w:tabs>
        <w:suppressAutoHyphens w:val="0"/>
        <w:autoSpaceDE/>
        <w:spacing w:after="0" w:line="370" w:lineRule="exact"/>
        <w:ind w:left="20" w:right="20" w:firstLine="720"/>
      </w:pPr>
      <w:r w:rsidRPr="00F36ECC">
        <w:t xml:space="preserve">- приказом Министерства финансов Российской Федерации от 30 сентября 2021 года № 142н «О внесении изменений в приложения № 1 - 5 к приказу Министерства финансов </w:t>
      </w:r>
      <w:r w:rsidRPr="00F36ECC">
        <w:lastRenderedPageBreak/>
        <w:t>Российской Федерации от 15 апреля 2021 года № 61н «Об утверждении унифицированных форм электронных документов бухгалтерского учета,</w:t>
      </w:r>
      <w:r w:rsidR="0055038A" w:rsidRPr="00F36ECC">
        <w:t xml:space="preserve">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 142н);</w:t>
      </w:r>
    </w:p>
    <w:p w:rsidR="0055038A" w:rsidRPr="00F36ECC" w:rsidRDefault="0055038A" w:rsidP="00711D1C">
      <w:pPr>
        <w:pStyle w:val="af1"/>
        <w:widowControl/>
        <w:numPr>
          <w:ilvl w:val="0"/>
          <w:numId w:val="1"/>
        </w:numPr>
        <w:tabs>
          <w:tab w:val="clear" w:pos="0"/>
          <w:tab w:val="left" w:pos="961"/>
        </w:tabs>
        <w:suppressAutoHyphens w:val="0"/>
        <w:autoSpaceDE/>
        <w:spacing w:after="0" w:line="370" w:lineRule="exact"/>
        <w:ind w:left="20" w:right="20" w:firstLine="720"/>
      </w:pPr>
      <w:r w:rsidRPr="00F36ECC">
        <w:t>- приказом Департамента финансов Вологодской области от 14 сентября 2020 года № 80 «Об утверждении графика документооборота и о внесении изменений в приказ Департамента финансов области от 31 декабря 2019 года № 82» (далее - график документооборота);</w:t>
      </w:r>
    </w:p>
    <w:p w:rsidR="0055038A" w:rsidRPr="00F36ECC" w:rsidRDefault="0055038A" w:rsidP="0055038A">
      <w:pPr>
        <w:pStyle w:val="af1"/>
        <w:spacing w:after="304" w:line="370" w:lineRule="exact"/>
        <w:ind w:left="20" w:right="20" w:firstLine="0"/>
      </w:pPr>
      <w:r w:rsidRPr="00F36ECC">
        <w:t xml:space="preserve">          - иными нормативными правовыми актами, регламентирующими бюджетный, налоговый учет и отчетность.</w:t>
      </w:r>
    </w:p>
    <w:p w:rsidR="00CE706E" w:rsidRPr="00F36ECC" w:rsidRDefault="00CE706E" w:rsidP="00711D1C">
      <w:pPr>
        <w:pStyle w:val="af1"/>
        <w:widowControl/>
        <w:numPr>
          <w:ilvl w:val="0"/>
          <w:numId w:val="1"/>
        </w:numPr>
        <w:tabs>
          <w:tab w:val="clear" w:pos="0"/>
          <w:tab w:val="left" w:pos="884"/>
        </w:tabs>
        <w:suppressAutoHyphens w:val="0"/>
        <w:autoSpaceDE/>
        <w:spacing w:after="0" w:line="370" w:lineRule="exact"/>
        <w:ind w:left="20" w:right="20" w:firstLine="720"/>
      </w:pPr>
    </w:p>
    <w:p w:rsidR="0010017A" w:rsidRPr="00F36ECC" w:rsidRDefault="0010017A" w:rsidP="0010017A">
      <w:pPr>
        <w:spacing w:line="276" w:lineRule="auto"/>
        <w:ind w:firstLine="709"/>
        <w:jc w:val="both"/>
        <w:rPr>
          <w:b/>
          <w:sz w:val="24"/>
          <w:szCs w:val="24"/>
        </w:rPr>
      </w:pPr>
      <w:r w:rsidRPr="00F36ECC">
        <w:rPr>
          <w:b/>
          <w:sz w:val="24"/>
          <w:szCs w:val="24"/>
        </w:rPr>
        <w:t>2. Организация и ведение бюджетного (бухгалтерского) учета</w:t>
      </w:r>
    </w:p>
    <w:p w:rsidR="0010017A" w:rsidRPr="00F36ECC" w:rsidRDefault="0010017A" w:rsidP="0010017A">
      <w:pPr>
        <w:spacing w:line="276" w:lineRule="auto"/>
        <w:ind w:firstLine="709"/>
        <w:jc w:val="both"/>
        <w:rPr>
          <w:sz w:val="24"/>
          <w:szCs w:val="24"/>
        </w:rPr>
      </w:pPr>
      <w:r w:rsidRPr="00F36ECC">
        <w:rPr>
          <w:sz w:val="24"/>
          <w:szCs w:val="24"/>
        </w:rPr>
        <w:t>2.1. Отражение операций при ведении бюджетного учета получателей бюджетных средств осуществляется в соответствии с Рабочим планом счетов</w:t>
      </w:r>
      <w:r w:rsidR="0055038A" w:rsidRPr="00F36ECC">
        <w:rPr>
          <w:sz w:val="24"/>
          <w:szCs w:val="24"/>
        </w:rPr>
        <w:t xml:space="preserve"> централизованного</w:t>
      </w:r>
      <w:r w:rsidRPr="00F36ECC">
        <w:rPr>
          <w:sz w:val="24"/>
          <w:szCs w:val="24"/>
        </w:rPr>
        <w:t xml:space="preserve"> </w:t>
      </w:r>
      <w:r w:rsidR="0055038A" w:rsidRPr="00F36ECC">
        <w:rPr>
          <w:sz w:val="24"/>
          <w:szCs w:val="24"/>
        </w:rPr>
        <w:t>бухгалтерского</w:t>
      </w:r>
      <w:r w:rsidRPr="00F36ECC">
        <w:rPr>
          <w:sz w:val="24"/>
          <w:szCs w:val="24"/>
        </w:rPr>
        <w:t xml:space="preserve"> учета</w:t>
      </w:r>
      <w:r w:rsidR="0055038A" w:rsidRPr="00F36ECC">
        <w:rPr>
          <w:sz w:val="24"/>
          <w:szCs w:val="24"/>
        </w:rPr>
        <w:t xml:space="preserve"> (далее–</w:t>
      </w:r>
      <w:r w:rsidR="006660F2">
        <w:rPr>
          <w:sz w:val="24"/>
          <w:szCs w:val="24"/>
        </w:rPr>
        <w:t xml:space="preserve"> </w:t>
      </w:r>
      <w:r w:rsidR="0055038A" w:rsidRPr="00F36ECC">
        <w:rPr>
          <w:sz w:val="24"/>
          <w:szCs w:val="24"/>
        </w:rPr>
        <w:t>Рабочий план счетов)</w:t>
      </w:r>
      <w:r w:rsidRPr="00F36ECC">
        <w:rPr>
          <w:sz w:val="24"/>
          <w:szCs w:val="24"/>
        </w:rPr>
        <w:t xml:space="preserve"> согласно </w:t>
      </w:r>
      <w:r w:rsidRPr="00F36ECC">
        <w:rPr>
          <w:b/>
          <w:i/>
          <w:sz w:val="24"/>
          <w:szCs w:val="24"/>
        </w:rPr>
        <w:t>приложению 1</w:t>
      </w:r>
      <w:r w:rsidRPr="00F36ECC">
        <w:rPr>
          <w:sz w:val="24"/>
          <w:szCs w:val="24"/>
        </w:rPr>
        <w:t xml:space="preserve"> к настоящему Положению, содержащим номера счетов бюджетного учета, включающих:</w:t>
      </w:r>
    </w:p>
    <w:p w:rsidR="0010017A" w:rsidRPr="00F36ECC" w:rsidRDefault="0010017A" w:rsidP="0010017A">
      <w:pPr>
        <w:spacing w:line="276" w:lineRule="auto"/>
        <w:ind w:firstLine="709"/>
        <w:jc w:val="both"/>
        <w:rPr>
          <w:sz w:val="24"/>
          <w:szCs w:val="24"/>
        </w:rPr>
      </w:pPr>
      <w:r w:rsidRPr="00F36ECC">
        <w:rPr>
          <w:sz w:val="24"/>
          <w:szCs w:val="24"/>
        </w:rPr>
        <w:t>- с 1 по 17 разряд коды бюджетной классификации Российской Федерации, применяемые и сформированные в соответствии с Порядком включения кода бюджетной классификации Российской Федерации при формировании номера счета бюджетного учета Инструкции № 162н, Инструкции 157н;</w:t>
      </w:r>
    </w:p>
    <w:p w:rsidR="0010017A" w:rsidRPr="00F36ECC" w:rsidRDefault="0010017A" w:rsidP="0010017A">
      <w:pPr>
        <w:spacing w:line="276" w:lineRule="auto"/>
        <w:ind w:firstLine="709"/>
        <w:jc w:val="both"/>
        <w:rPr>
          <w:sz w:val="24"/>
          <w:szCs w:val="24"/>
        </w:rPr>
      </w:pPr>
      <w:r w:rsidRPr="00F36ECC">
        <w:rPr>
          <w:sz w:val="24"/>
          <w:szCs w:val="24"/>
        </w:rPr>
        <w:t>- в 18 разряде код вида финансового обеспечения (деятельности):</w:t>
      </w:r>
    </w:p>
    <w:p w:rsidR="0010017A" w:rsidRPr="00F36ECC" w:rsidRDefault="0010017A" w:rsidP="0010017A">
      <w:pPr>
        <w:spacing w:line="276" w:lineRule="auto"/>
        <w:ind w:firstLine="709"/>
        <w:jc w:val="both"/>
        <w:rPr>
          <w:sz w:val="24"/>
          <w:szCs w:val="24"/>
        </w:rPr>
      </w:pPr>
      <w:r w:rsidRPr="00F36ECC">
        <w:rPr>
          <w:sz w:val="24"/>
          <w:szCs w:val="24"/>
        </w:rPr>
        <w:t>1 - деятельность, осуществляемая за счет средств бюджета (бюджетная деятельность);</w:t>
      </w:r>
    </w:p>
    <w:p w:rsidR="0010017A" w:rsidRPr="00F36ECC" w:rsidRDefault="0010017A" w:rsidP="0010017A">
      <w:pPr>
        <w:spacing w:line="276" w:lineRule="auto"/>
        <w:ind w:firstLine="709"/>
        <w:jc w:val="both"/>
        <w:rPr>
          <w:sz w:val="24"/>
          <w:szCs w:val="24"/>
        </w:rPr>
      </w:pPr>
      <w:r w:rsidRPr="00F36ECC">
        <w:rPr>
          <w:sz w:val="24"/>
          <w:szCs w:val="24"/>
        </w:rPr>
        <w:t>3 - средства во временном распоряжении;</w:t>
      </w:r>
    </w:p>
    <w:p w:rsidR="0010017A" w:rsidRPr="00F36ECC" w:rsidRDefault="0010017A" w:rsidP="0010017A">
      <w:pPr>
        <w:spacing w:line="276" w:lineRule="auto"/>
        <w:ind w:firstLine="709"/>
        <w:jc w:val="both"/>
        <w:rPr>
          <w:sz w:val="24"/>
          <w:szCs w:val="24"/>
        </w:rPr>
      </w:pPr>
      <w:r w:rsidRPr="00F36ECC">
        <w:rPr>
          <w:sz w:val="24"/>
          <w:szCs w:val="24"/>
        </w:rPr>
        <w:t>- в 24-26 разрядах номера счета отражаются коды классификации операций сектора государственного управления (КОСГУ).</w:t>
      </w:r>
    </w:p>
    <w:p w:rsidR="0010017A" w:rsidRPr="00F36ECC" w:rsidRDefault="0010017A" w:rsidP="0010017A">
      <w:pPr>
        <w:spacing w:line="276" w:lineRule="auto"/>
        <w:ind w:firstLine="709"/>
        <w:jc w:val="both"/>
        <w:rPr>
          <w:sz w:val="24"/>
          <w:szCs w:val="24"/>
        </w:rPr>
      </w:pPr>
      <w:r w:rsidRPr="00F36ECC">
        <w:rPr>
          <w:sz w:val="24"/>
          <w:szCs w:val="24"/>
        </w:rPr>
        <w:t>2.2. Отражение операций при ведении бухгалтерского учета бюджетных</w:t>
      </w:r>
      <w:r w:rsidR="00740360" w:rsidRPr="00F36ECC">
        <w:rPr>
          <w:sz w:val="24"/>
          <w:szCs w:val="24"/>
        </w:rPr>
        <w:t xml:space="preserve"> </w:t>
      </w:r>
      <w:r w:rsidRPr="00F36ECC">
        <w:rPr>
          <w:sz w:val="24"/>
          <w:szCs w:val="24"/>
        </w:rPr>
        <w:t>учреждений</w:t>
      </w:r>
      <w:r w:rsidR="00740360" w:rsidRPr="00F36ECC">
        <w:rPr>
          <w:sz w:val="24"/>
          <w:szCs w:val="24"/>
        </w:rPr>
        <w:t xml:space="preserve"> Сямженского</w:t>
      </w:r>
      <w:r w:rsidRPr="00F36ECC">
        <w:rPr>
          <w:sz w:val="24"/>
          <w:szCs w:val="24"/>
        </w:rPr>
        <w:t xml:space="preserve"> </w:t>
      </w:r>
      <w:r w:rsidR="00740360" w:rsidRPr="00F36ECC">
        <w:rPr>
          <w:sz w:val="24"/>
          <w:szCs w:val="24"/>
        </w:rPr>
        <w:t>муниципального района</w:t>
      </w:r>
      <w:r w:rsidRPr="00F36ECC">
        <w:rPr>
          <w:sz w:val="24"/>
          <w:szCs w:val="24"/>
        </w:rPr>
        <w:t xml:space="preserve"> осуществляется в соответствии с Рабочим планом счетов бюджетного учета согласно </w:t>
      </w:r>
      <w:r w:rsidRPr="00F36ECC">
        <w:rPr>
          <w:b/>
          <w:i/>
          <w:sz w:val="24"/>
          <w:szCs w:val="24"/>
        </w:rPr>
        <w:t>приложению 2</w:t>
      </w:r>
      <w:r w:rsidRPr="00F36ECC">
        <w:rPr>
          <w:sz w:val="24"/>
          <w:szCs w:val="24"/>
        </w:rPr>
        <w:t xml:space="preserve"> к настоящему Положению, содержащим номера счетов бюджетного учета, включающих:</w:t>
      </w:r>
    </w:p>
    <w:p w:rsidR="0010017A" w:rsidRPr="00F36ECC" w:rsidRDefault="0010017A" w:rsidP="0010017A">
      <w:pPr>
        <w:spacing w:line="276" w:lineRule="auto"/>
        <w:ind w:firstLine="709"/>
        <w:jc w:val="both"/>
        <w:rPr>
          <w:sz w:val="24"/>
          <w:szCs w:val="24"/>
        </w:rPr>
      </w:pPr>
      <w:r w:rsidRPr="00F36ECC">
        <w:rPr>
          <w:sz w:val="24"/>
          <w:szCs w:val="24"/>
        </w:rPr>
        <w:t>- с 1 по 17 разряд коды бюджетной классификации Российской Федерации, применяемые и сформированные в соответствии с Порядком включения кода бюджетной классификации Российской Федерации при формировании номера счета бюджетного учета Инструкции № 174н, Инструкции 157н</w:t>
      </w:r>
      <w:r w:rsidR="004C61FB" w:rsidRPr="00F36ECC">
        <w:rPr>
          <w:sz w:val="24"/>
          <w:szCs w:val="24"/>
        </w:rPr>
        <w:t xml:space="preserve"> с учетом отражения </w:t>
      </w:r>
      <w:r w:rsidR="00175458" w:rsidRPr="00F36ECC">
        <w:rPr>
          <w:sz w:val="24"/>
          <w:szCs w:val="24"/>
        </w:rPr>
        <w:t>с 5 по 1</w:t>
      </w:r>
      <w:r w:rsidR="006660F2">
        <w:rPr>
          <w:sz w:val="24"/>
          <w:szCs w:val="24"/>
        </w:rPr>
        <w:t>7</w:t>
      </w:r>
      <w:r w:rsidR="00175458" w:rsidRPr="00F36ECC">
        <w:rPr>
          <w:sz w:val="24"/>
          <w:szCs w:val="24"/>
        </w:rPr>
        <w:t xml:space="preserve"> разряд кодов бюджетной классификации при отражении </w:t>
      </w:r>
      <w:r w:rsidR="004C61FB" w:rsidRPr="00F36ECC">
        <w:rPr>
          <w:sz w:val="24"/>
          <w:szCs w:val="24"/>
        </w:rPr>
        <w:t>объектов бухгалтерского учета, возникающих при осуществлении деятельности со средствами субсидии на иные цели;</w:t>
      </w:r>
    </w:p>
    <w:p w:rsidR="0010017A" w:rsidRPr="00F36ECC" w:rsidRDefault="0010017A" w:rsidP="0010017A">
      <w:pPr>
        <w:spacing w:line="276" w:lineRule="auto"/>
        <w:ind w:firstLine="709"/>
        <w:jc w:val="both"/>
        <w:rPr>
          <w:sz w:val="24"/>
          <w:szCs w:val="24"/>
        </w:rPr>
      </w:pPr>
      <w:r w:rsidRPr="00F36ECC">
        <w:rPr>
          <w:sz w:val="24"/>
          <w:szCs w:val="24"/>
        </w:rPr>
        <w:t>- в 18 разряде код вида финансового обеспечения (деятельности):</w:t>
      </w:r>
    </w:p>
    <w:p w:rsidR="0010017A" w:rsidRPr="00F36ECC" w:rsidRDefault="0010017A" w:rsidP="0010017A">
      <w:pPr>
        <w:spacing w:line="276" w:lineRule="auto"/>
        <w:ind w:firstLine="709"/>
        <w:jc w:val="both"/>
        <w:rPr>
          <w:sz w:val="24"/>
          <w:szCs w:val="24"/>
        </w:rPr>
      </w:pPr>
      <w:r w:rsidRPr="00F36ECC">
        <w:rPr>
          <w:sz w:val="24"/>
          <w:szCs w:val="24"/>
        </w:rPr>
        <w:t>2 - приносящая доход деятельность (собственные доходы учреждения);</w:t>
      </w:r>
    </w:p>
    <w:p w:rsidR="0010017A" w:rsidRPr="00F36ECC" w:rsidRDefault="0010017A" w:rsidP="0010017A">
      <w:pPr>
        <w:spacing w:line="276" w:lineRule="auto"/>
        <w:ind w:firstLine="709"/>
        <w:jc w:val="both"/>
        <w:rPr>
          <w:sz w:val="24"/>
          <w:szCs w:val="24"/>
        </w:rPr>
      </w:pPr>
      <w:r w:rsidRPr="00F36ECC">
        <w:rPr>
          <w:sz w:val="24"/>
          <w:szCs w:val="24"/>
        </w:rPr>
        <w:t>3 - средства во временном распоряжении;</w:t>
      </w:r>
    </w:p>
    <w:p w:rsidR="0010017A" w:rsidRPr="00F36ECC" w:rsidRDefault="0010017A" w:rsidP="0010017A">
      <w:pPr>
        <w:spacing w:line="276" w:lineRule="auto"/>
        <w:ind w:firstLine="709"/>
        <w:jc w:val="both"/>
        <w:rPr>
          <w:sz w:val="24"/>
          <w:szCs w:val="24"/>
        </w:rPr>
      </w:pPr>
      <w:r w:rsidRPr="00F36ECC">
        <w:rPr>
          <w:sz w:val="24"/>
          <w:szCs w:val="24"/>
        </w:rPr>
        <w:t>4 - субсидии на выполнение государственного (муниципального) задания;</w:t>
      </w:r>
    </w:p>
    <w:p w:rsidR="0010017A" w:rsidRPr="00F36ECC" w:rsidRDefault="0010017A" w:rsidP="0010017A">
      <w:pPr>
        <w:spacing w:line="276" w:lineRule="auto"/>
        <w:ind w:firstLine="709"/>
        <w:jc w:val="both"/>
        <w:rPr>
          <w:sz w:val="24"/>
          <w:szCs w:val="24"/>
        </w:rPr>
      </w:pPr>
      <w:r w:rsidRPr="00F36ECC">
        <w:rPr>
          <w:sz w:val="24"/>
          <w:szCs w:val="24"/>
        </w:rPr>
        <w:t>5 - субсидии на иные цели;</w:t>
      </w:r>
    </w:p>
    <w:p w:rsidR="0010017A" w:rsidRPr="00F36ECC" w:rsidRDefault="0010017A" w:rsidP="0010017A">
      <w:pPr>
        <w:spacing w:line="276" w:lineRule="auto"/>
        <w:ind w:firstLine="709"/>
        <w:jc w:val="both"/>
        <w:rPr>
          <w:sz w:val="24"/>
          <w:szCs w:val="24"/>
        </w:rPr>
      </w:pPr>
      <w:r w:rsidRPr="00F36ECC">
        <w:rPr>
          <w:sz w:val="24"/>
          <w:szCs w:val="24"/>
        </w:rPr>
        <w:t>6 - субсидии на цели осуществления капитальных вложений;</w:t>
      </w:r>
    </w:p>
    <w:p w:rsidR="0010017A" w:rsidRPr="00F36ECC" w:rsidRDefault="0010017A" w:rsidP="0010017A">
      <w:pPr>
        <w:spacing w:line="276" w:lineRule="auto"/>
        <w:ind w:firstLine="709"/>
        <w:jc w:val="both"/>
        <w:rPr>
          <w:sz w:val="24"/>
          <w:szCs w:val="24"/>
        </w:rPr>
      </w:pPr>
      <w:r w:rsidRPr="00F36ECC">
        <w:rPr>
          <w:sz w:val="24"/>
          <w:szCs w:val="24"/>
        </w:rPr>
        <w:t>7 - средства по обязательному медицинскому страхованию;</w:t>
      </w:r>
    </w:p>
    <w:p w:rsidR="0010017A" w:rsidRPr="00F36ECC" w:rsidRDefault="0010017A" w:rsidP="0010017A">
      <w:pPr>
        <w:spacing w:line="276" w:lineRule="auto"/>
        <w:ind w:firstLine="709"/>
        <w:jc w:val="both"/>
        <w:rPr>
          <w:sz w:val="24"/>
          <w:szCs w:val="24"/>
        </w:rPr>
      </w:pPr>
      <w:r w:rsidRPr="00F36ECC">
        <w:rPr>
          <w:sz w:val="24"/>
          <w:szCs w:val="24"/>
        </w:rPr>
        <w:t>- в 24-26 разрядах номера счета отражаются коды классификации операций сектора государственного управления (КОСГУ).</w:t>
      </w:r>
    </w:p>
    <w:p w:rsidR="0010017A" w:rsidRPr="00F36ECC" w:rsidRDefault="0010017A" w:rsidP="0010017A">
      <w:pPr>
        <w:spacing w:line="276" w:lineRule="auto"/>
        <w:ind w:firstLine="709"/>
        <w:jc w:val="both"/>
        <w:rPr>
          <w:sz w:val="24"/>
          <w:szCs w:val="24"/>
        </w:rPr>
      </w:pPr>
      <w:r w:rsidRPr="00F36ECC">
        <w:rPr>
          <w:sz w:val="24"/>
          <w:szCs w:val="24"/>
        </w:rPr>
        <w:lastRenderedPageBreak/>
        <w:t>2.3. Отражение операций при ведении бухгалтерского учета автономных учреждений</w:t>
      </w:r>
      <w:r w:rsidR="00740360" w:rsidRPr="00F36ECC">
        <w:rPr>
          <w:sz w:val="24"/>
          <w:szCs w:val="24"/>
        </w:rPr>
        <w:t xml:space="preserve"> Сямженского муниципального</w:t>
      </w:r>
      <w:r w:rsidRPr="00F36ECC">
        <w:rPr>
          <w:sz w:val="24"/>
          <w:szCs w:val="24"/>
        </w:rPr>
        <w:t xml:space="preserve"> </w:t>
      </w:r>
      <w:r w:rsidR="00740360" w:rsidRPr="00F36ECC">
        <w:rPr>
          <w:sz w:val="24"/>
          <w:szCs w:val="24"/>
        </w:rPr>
        <w:t>района</w:t>
      </w:r>
      <w:r w:rsidRPr="00F36ECC">
        <w:rPr>
          <w:sz w:val="24"/>
          <w:szCs w:val="24"/>
        </w:rPr>
        <w:t xml:space="preserve"> осуществляется в соответствии с Рабочим планом счетов бюджетного учета согласно </w:t>
      </w:r>
      <w:r w:rsidRPr="00F36ECC">
        <w:rPr>
          <w:b/>
          <w:i/>
          <w:sz w:val="24"/>
          <w:szCs w:val="24"/>
        </w:rPr>
        <w:t>приложению 3</w:t>
      </w:r>
      <w:r w:rsidRPr="00F36ECC">
        <w:rPr>
          <w:sz w:val="24"/>
          <w:szCs w:val="24"/>
        </w:rPr>
        <w:t xml:space="preserve"> к настоящему Положению, содержащим номера счетов бюджетного учета, включающих:</w:t>
      </w:r>
    </w:p>
    <w:p w:rsidR="0010017A" w:rsidRPr="00F36ECC" w:rsidRDefault="0010017A" w:rsidP="0010017A">
      <w:pPr>
        <w:spacing w:line="276" w:lineRule="auto"/>
        <w:ind w:firstLine="709"/>
        <w:jc w:val="both"/>
        <w:rPr>
          <w:sz w:val="24"/>
          <w:szCs w:val="24"/>
        </w:rPr>
      </w:pPr>
      <w:r w:rsidRPr="00F36ECC">
        <w:rPr>
          <w:sz w:val="24"/>
          <w:szCs w:val="24"/>
        </w:rPr>
        <w:t>- с 1 по 17 разряд коды бюджетной классификации Российской Федерации, применяемые и сформированные в соответствии с Порядком включения кода бюджетной классификации Российской Федерации при формировании номера счета бюджетного учета Инструкции № 183н, Инструкции 157н</w:t>
      </w:r>
      <w:r w:rsidR="00175458" w:rsidRPr="00F36ECC">
        <w:rPr>
          <w:sz w:val="24"/>
          <w:szCs w:val="24"/>
        </w:rPr>
        <w:t xml:space="preserve"> с учетом отражения с 5 по 1</w:t>
      </w:r>
      <w:r w:rsidR="0055038A" w:rsidRPr="00F36ECC">
        <w:rPr>
          <w:sz w:val="24"/>
          <w:szCs w:val="24"/>
        </w:rPr>
        <w:t>7</w:t>
      </w:r>
      <w:r w:rsidR="00175458" w:rsidRPr="00F36ECC">
        <w:rPr>
          <w:sz w:val="24"/>
          <w:szCs w:val="24"/>
        </w:rPr>
        <w:t xml:space="preserve"> разряд кодов бюджетной классификации при отражении объектов бухгалтерского учета, возникающих при осуществлении деятельности со средствами субсидии на иные цели;</w:t>
      </w:r>
    </w:p>
    <w:p w:rsidR="0010017A" w:rsidRPr="00F36ECC" w:rsidRDefault="0010017A" w:rsidP="0010017A">
      <w:pPr>
        <w:spacing w:line="276" w:lineRule="auto"/>
        <w:ind w:firstLine="709"/>
        <w:jc w:val="both"/>
        <w:rPr>
          <w:sz w:val="24"/>
          <w:szCs w:val="24"/>
        </w:rPr>
      </w:pPr>
      <w:r w:rsidRPr="00F36ECC">
        <w:rPr>
          <w:sz w:val="24"/>
          <w:szCs w:val="24"/>
        </w:rPr>
        <w:t>- в 18 разряде код вида финансового обеспечения (деятельности):</w:t>
      </w:r>
    </w:p>
    <w:p w:rsidR="0010017A" w:rsidRPr="00F36ECC" w:rsidRDefault="0010017A" w:rsidP="0010017A">
      <w:pPr>
        <w:spacing w:line="276" w:lineRule="auto"/>
        <w:ind w:firstLine="709"/>
        <w:jc w:val="both"/>
        <w:rPr>
          <w:sz w:val="24"/>
          <w:szCs w:val="24"/>
        </w:rPr>
      </w:pPr>
      <w:r w:rsidRPr="00F36ECC">
        <w:rPr>
          <w:sz w:val="24"/>
          <w:szCs w:val="24"/>
        </w:rPr>
        <w:t>2 - приносящая доход деятельность (собственные доходы учреждения);</w:t>
      </w:r>
    </w:p>
    <w:p w:rsidR="0010017A" w:rsidRPr="00F36ECC" w:rsidRDefault="0010017A" w:rsidP="0010017A">
      <w:pPr>
        <w:spacing w:line="276" w:lineRule="auto"/>
        <w:ind w:firstLine="709"/>
        <w:jc w:val="both"/>
        <w:rPr>
          <w:sz w:val="24"/>
          <w:szCs w:val="24"/>
        </w:rPr>
      </w:pPr>
      <w:r w:rsidRPr="00F36ECC">
        <w:rPr>
          <w:sz w:val="24"/>
          <w:szCs w:val="24"/>
        </w:rPr>
        <w:t>3 - средства во временном распоряжении;</w:t>
      </w:r>
    </w:p>
    <w:p w:rsidR="0010017A" w:rsidRPr="00F36ECC" w:rsidRDefault="0010017A" w:rsidP="0010017A">
      <w:pPr>
        <w:spacing w:line="276" w:lineRule="auto"/>
        <w:ind w:firstLine="709"/>
        <w:jc w:val="both"/>
        <w:rPr>
          <w:sz w:val="24"/>
          <w:szCs w:val="24"/>
        </w:rPr>
      </w:pPr>
      <w:r w:rsidRPr="00F36ECC">
        <w:rPr>
          <w:sz w:val="24"/>
          <w:szCs w:val="24"/>
        </w:rPr>
        <w:t>4 - субсидии на выполнение государственного (муниципального) задания;</w:t>
      </w:r>
    </w:p>
    <w:p w:rsidR="0010017A" w:rsidRPr="00F36ECC" w:rsidRDefault="0010017A" w:rsidP="0010017A">
      <w:pPr>
        <w:spacing w:line="276" w:lineRule="auto"/>
        <w:ind w:firstLine="709"/>
        <w:jc w:val="both"/>
        <w:rPr>
          <w:sz w:val="24"/>
          <w:szCs w:val="24"/>
        </w:rPr>
      </w:pPr>
      <w:r w:rsidRPr="00F36ECC">
        <w:rPr>
          <w:sz w:val="24"/>
          <w:szCs w:val="24"/>
        </w:rPr>
        <w:t>5 - субсидии на иные цели;</w:t>
      </w:r>
    </w:p>
    <w:p w:rsidR="0010017A" w:rsidRPr="00F36ECC" w:rsidRDefault="0010017A" w:rsidP="0010017A">
      <w:pPr>
        <w:spacing w:line="276" w:lineRule="auto"/>
        <w:ind w:firstLine="709"/>
        <w:jc w:val="both"/>
        <w:rPr>
          <w:sz w:val="24"/>
          <w:szCs w:val="24"/>
        </w:rPr>
      </w:pPr>
      <w:r w:rsidRPr="00F36ECC">
        <w:rPr>
          <w:sz w:val="24"/>
          <w:szCs w:val="24"/>
        </w:rPr>
        <w:t>6 - субсидии на цели осуществления капитальных вложений;</w:t>
      </w:r>
    </w:p>
    <w:p w:rsidR="0010017A" w:rsidRPr="00F36ECC" w:rsidRDefault="0010017A" w:rsidP="0010017A">
      <w:pPr>
        <w:spacing w:line="276" w:lineRule="auto"/>
        <w:ind w:firstLine="709"/>
        <w:jc w:val="both"/>
        <w:rPr>
          <w:sz w:val="24"/>
          <w:szCs w:val="24"/>
        </w:rPr>
      </w:pPr>
      <w:r w:rsidRPr="00F36ECC">
        <w:rPr>
          <w:sz w:val="24"/>
          <w:szCs w:val="24"/>
        </w:rPr>
        <w:t>- в 24-26 разрядах номера счета отражаются коды классификации операций сектора государственного управления (КОСГУ).</w:t>
      </w:r>
    </w:p>
    <w:p w:rsidR="0010017A" w:rsidRPr="00F36ECC" w:rsidRDefault="0010017A" w:rsidP="0010017A">
      <w:pPr>
        <w:spacing w:line="276" w:lineRule="auto"/>
        <w:ind w:firstLine="709"/>
        <w:jc w:val="both"/>
        <w:rPr>
          <w:sz w:val="24"/>
          <w:szCs w:val="24"/>
        </w:rPr>
      </w:pPr>
      <w:r w:rsidRPr="00F36ECC">
        <w:rPr>
          <w:sz w:val="24"/>
          <w:szCs w:val="24"/>
        </w:rPr>
        <w:t>2.4. Коды бюджетной классификации, включенные в номера счетов бюджетного учета, применяются в соответствии с Приказом № 85н, Приказом</w:t>
      </w:r>
      <w:r w:rsidR="00BA6FEE" w:rsidRPr="00F36ECC">
        <w:rPr>
          <w:sz w:val="24"/>
          <w:szCs w:val="24"/>
        </w:rPr>
        <w:t xml:space="preserve"> №</w:t>
      </w:r>
      <w:r w:rsidRPr="00F36ECC">
        <w:rPr>
          <w:sz w:val="24"/>
          <w:szCs w:val="24"/>
        </w:rPr>
        <w:t xml:space="preserve"> 209н и законом области об областном бюджете на текущий финансовый год и плановый период.</w:t>
      </w:r>
    </w:p>
    <w:p w:rsidR="0010017A" w:rsidRPr="00F36ECC" w:rsidRDefault="0010017A" w:rsidP="0010017A">
      <w:pPr>
        <w:spacing w:line="276" w:lineRule="auto"/>
        <w:ind w:firstLine="709"/>
        <w:jc w:val="both"/>
        <w:rPr>
          <w:sz w:val="24"/>
          <w:szCs w:val="24"/>
        </w:rPr>
      </w:pPr>
      <w:r w:rsidRPr="00F36ECC">
        <w:rPr>
          <w:sz w:val="24"/>
          <w:szCs w:val="24"/>
        </w:rPr>
        <w:t>2.5. Для систематизации и накопления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применяются:</w:t>
      </w:r>
    </w:p>
    <w:p w:rsidR="0010017A" w:rsidRPr="00F36ECC" w:rsidRDefault="0010017A" w:rsidP="0010017A">
      <w:pPr>
        <w:spacing w:line="276" w:lineRule="auto"/>
        <w:ind w:firstLine="709"/>
        <w:jc w:val="both"/>
        <w:rPr>
          <w:sz w:val="24"/>
          <w:szCs w:val="24"/>
        </w:rPr>
      </w:pPr>
      <w:r w:rsidRPr="00F36ECC">
        <w:rPr>
          <w:sz w:val="24"/>
          <w:szCs w:val="24"/>
        </w:rPr>
        <w:t xml:space="preserve">- регистры бухгалтерского учета, составляемые по формам, утвержденным Приказом </w:t>
      </w:r>
      <w:hyperlink r:id="rId18" w:history="1">
        <w:r w:rsidRPr="00F36ECC">
          <w:rPr>
            <w:sz w:val="24"/>
            <w:szCs w:val="24"/>
          </w:rPr>
          <w:t>№ 52н</w:t>
        </w:r>
      </w:hyperlink>
      <w:r w:rsidR="00A91114" w:rsidRPr="00F36ECC">
        <w:rPr>
          <w:sz w:val="24"/>
          <w:szCs w:val="24"/>
        </w:rPr>
        <w:t>, Приказом №61н  и Приказом №142н</w:t>
      </w:r>
      <w:r w:rsidR="006660F2">
        <w:rPr>
          <w:sz w:val="24"/>
          <w:szCs w:val="24"/>
        </w:rPr>
        <w:t>;</w:t>
      </w:r>
    </w:p>
    <w:p w:rsidR="00A91114" w:rsidRPr="00F36ECC" w:rsidRDefault="0010017A" w:rsidP="0010017A">
      <w:pPr>
        <w:spacing w:line="276" w:lineRule="auto"/>
        <w:ind w:firstLine="709"/>
        <w:jc w:val="both"/>
        <w:rPr>
          <w:sz w:val="24"/>
          <w:szCs w:val="24"/>
        </w:rPr>
      </w:pPr>
      <w:r w:rsidRPr="00F36ECC">
        <w:rPr>
          <w:sz w:val="24"/>
          <w:szCs w:val="24"/>
        </w:rPr>
        <w:t xml:space="preserve">- формы самостоятельно разработанных регистров и первичных (сводных) учетных документов бухгалтерского учета приведены в </w:t>
      </w:r>
      <w:r w:rsidRPr="00F36ECC">
        <w:rPr>
          <w:b/>
          <w:i/>
          <w:sz w:val="24"/>
          <w:szCs w:val="24"/>
        </w:rPr>
        <w:t>приложении</w:t>
      </w:r>
      <w:r w:rsidRPr="00F36ECC">
        <w:rPr>
          <w:sz w:val="24"/>
          <w:szCs w:val="24"/>
        </w:rPr>
        <w:t xml:space="preserve"> </w:t>
      </w:r>
      <w:r w:rsidRPr="00F36ECC">
        <w:rPr>
          <w:b/>
          <w:i/>
          <w:sz w:val="24"/>
          <w:szCs w:val="24"/>
        </w:rPr>
        <w:t>4 к настоящему</w:t>
      </w:r>
      <w:r w:rsidRPr="00F36ECC">
        <w:rPr>
          <w:sz w:val="24"/>
          <w:szCs w:val="24"/>
        </w:rPr>
        <w:t xml:space="preserve"> Положению.</w:t>
      </w:r>
    </w:p>
    <w:p w:rsidR="0010017A" w:rsidRPr="00F36ECC" w:rsidRDefault="00A91114" w:rsidP="0010017A">
      <w:pPr>
        <w:spacing w:line="276" w:lineRule="auto"/>
        <w:ind w:firstLine="709"/>
        <w:jc w:val="both"/>
        <w:rPr>
          <w:sz w:val="24"/>
          <w:szCs w:val="24"/>
        </w:rPr>
      </w:pPr>
      <w:r w:rsidRPr="00F36ECC">
        <w:rPr>
          <w:sz w:val="24"/>
          <w:szCs w:val="24"/>
        </w:rPr>
        <w:t>Унифицированные формы электронных документов бухгалтерского учета применяются при наличии организационно –</w:t>
      </w:r>
      <w:r w:rsidR="006660F2">
        <w:rPr>
          <w:sz w:val="24"/>
          <w:szCs w:val="24"/>
        </w:rPr>
        <w:t xml:space="preserve"> </w:t>
      </w:r>
      <w:r w:rsidRPr="00F36ECC">
        <w:rPr>
          <w:sz w:val="24"/>
          <w:szCs w:val="24"/>
        </w:rPr>
        <w:t>технической готовности ГИС ЕЦИС.</w:t>
      </w:r>
      <w:r w:rsidR="0010017A" w:rsidRPr="00F36ECC">
        <w:rPr>
          <w:sz w:val="24"/>
          <w:szCs w:val="24"/>
        </w:rPr>
        <w:t xml:space="preserve"> </w:t>
      </w:r>
    </w:p>
    <w:p w:rsidR="0010017A" w:rsidRPr="00F36ECC" w:rsidRDefault="00A91114" w:rsidP="0010017A">
      <w:pPr>
        <w:spacing w:line="276" w:lineRule="auto"/>
        <w:ind w:firstLine="709"/>
        <w:jc w:val="both"/>
        <w:rPr>
          <w:sz w:val="24"/>
          <w:szCs w:val="24"/>
        </w:rPr>
      </w:pPr>
      <w:r w:rsidRPr="00F36ECC">
        <w:rPr>
          <w:color w:val="000000"/>
          <w:spacing w:val="-4"/>
          <w:sz w:val="24"/>
          <w:szCs w:val="24"/>
        </w:rPr>
        <w:t>С</w:t>
      </w:r>
      <w:r w:rsidR="0010017A" w:rsidRPr="00F36ECC">
        <w:rPr>
          <w:color w:val="000000"/>
          <w:spacing w:val="-4"/>
          <w:sz w:val="24"/>
          <w:szCs w:val="24"/>
        </w:rPr>
        <w:t>амостоятельно разработанные формы первичной (сводной) учетной документации и сроки их предоставления для отражения в бухгалтерском учете могут утверждаться отдельным приказом руководителя учреждения.</w:t>
      </w:r>
    </w:p>
    <w:p w:rsidR="0010017A" w:rsidRPr="00F36ECC" w:rsidRDefault="0010017A" w:rsidP="0010017A">
      <w:pPr>
        <w:spacing w:line="276" w:lineRule="auto"/>
        <w:ind w:firstLine="709"/>
        <w:jc w:val="both"/>
        <w:rPr>
          <w:sz w:val="24"/>
          <w:szCs w:val="24"/>
        </w:rPr>
      </w:pPr>
      <w:r w:rsidRPr="00F36ECC">
        <w:rPr>
          <w:sz w:val="24"/>
          <w:szCs w:val="24"/>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19" w:history="1">
        <w:r w:rsidRPr="00F36ECC">
          <w:rPr>
            <w:sz w:val="24"/>
            <w:szCs w:val="24"/>
          </w:rPr>
          <w:t>ф. 0504833</w:t>
        </w:r>
      </w:hyperlink>
      <w:r w:rsidRPr="00F36ECC">
        <w:rPr>
          <w:sz w:val="24"/>
          <w:szCs w:val="24"/>
        </w:rPr>
        <w:t>). При необходимости к Бухгалтерской справке (</w:t>
      </w:r>
      <w:hyperlink r:id="rId20" w:history="1">
        <w:r w:rsidRPr="00F36ECC">
          <w:rPr>
            <w:sz w:val="24"/>
            <w:szCs w:val="24"/>
          </w:rPr>
          <w:t>ф. 0504833</w:t>
        </w:r>
      </w:hyperlink>
      <w:r w:rsidRPr="00F36ECC">
        <w:rPr>
          <w:sz w:val="24"/>
          <w:szCs w:val="24"/>
        </w:rPr>
        <w:t>) прилагаются расчет и (или) оформленное в установленном порядке «</w:t>
      </w:r>
      <w:hyperlink r:id="rId21" w:history="1">
        <w:r w:rsidRPr="00F36ECC">
          <w:rPr>
            <w:sz w:val="24"/>
            <w:szCs w:val="24"/>
          </w:rPr>
          <w:t>Профессиональное суждение</w:t>
        </w:r>
      </w:hyperlink>
      <w:r w:rsidRPr="00F36ECC">
        <w:rPr>
          <w:sz w:val="24"/>
          <w:szCs w:val="24"/>
        </w:rPr>
        <w:t xml:space="preserve">». </w:t>
      </w:r>
    </w:p>
    <w:p w:rsidR="0010017A" w:rsidRPr="00F36ECC" w:rsidRDefault="0010017A" w:rsidP="0010017A">
      <w:pPr>
        <w:spacing w:line="276" w:lineRule="auto"/>
        <w:ind w:firstLine="709"/>
        <w:jc w:val="both"/>
        <w:rPr>
          <w:sz w:val="24"/>
          <w:szCs w:val="24"/>
        </w:rPr>
      </w:pPr>
      <w:r w:rsidRPr="00F36ECC">
        <w:rPr>
          <w:sz w:val="24"/>
          <w:szCs w:val="24"/>
        </w:rPr>
        <w:t xml:space="preserve">2.6. Первичный учетный документ принимается к бухгалтерскому учету при условии отражения в нем всех обязательных реквизитов и при наличии на документе подписи руководителя субъекта учета или уполномоченных им на то лиц. </w:t>
      </w:r>
    </w:p>
    <w:p w:rsidR="0010017A" w:rsidRPr="00F36ECC" w:rsidRDefault="0010017A" w:rsidP="0010017A">
      <w:pPr>
        <w:spacing w:line="276" w:lineRule="auto"/>
        <w:ind w:firstLine="709"/>
        <w:jc w:val="both"/>
        <w:rPr>
          <w:sz w:val="24"/>
          <w:szCs w:val="24"/>
        </w:rPr>
      </w:pPr>
      <w:r w:rsidRPr="00F36ECC">
        <w:rPr>
          <w:sz w:val="24"/>
          <w:szCs w:val="24"/>
        </w:rPr>
        <w:t xml:space="preserve">При поступлении документов на иностранном языке осуществляется их построчный перевод на русский язык. Переводится весь текст документа, в том числе расшифровки подписей. Правильность перевода удостоверяется подписью переводчика. </w:t>
      </w:r>
    </w:p>
    <w:p w:rsidR="0010017A" w:rsidRPr="00F36ECC" w:rsidRDefault="0010017A" w:rsidP="0010017A">
      <w:pPr>
        <w:spacing w:line="276" w:lineRule="auto"/>
        <w:ind w:firstLine="709"/>
        <w:jc w:val="both"/>
        <w:rPr>
          <w:sz w:val="24"/>
          <w:szCs w:val="24"/>
        </w:rPr>
      </w:pPr>
      <w:r w:rsidRPr="00F36ECC">
        <w:rPr>
          <w:sz w:val="24"/>
          <w:szCs w:val="24"/>
        </w:rPr>
        <w:t>2.7. Регистры бухгалтерского учета формируются в виде книг, журналов, карточек в форме электронного документа (регистра), содержащего электронную подпись, в случае отсутствия технических возможностей – на бумажном носителе. </w:t>
      </w:r>
    </w:p>
    <w:p w:rsidR="0010017A" w:rsidRPr="00F36ECC" w:rsidRDefault="0010017A" w:rsidP="0010017A">
      <w:pPr>
        <w:spacing w:line="276" w:lineRule="auto"/>
        <w:ind w:firstLine="709"/>
        <w:jc w:val="both"/>
        <w:rPr>
          <w:sz w:val="24"/>
          <w:szCs w:val="24"/>
        </w:rPr>
      </w:pPr>
      <w:r w:rsidRPr="00F36ECC">
        <w:rPr>
          <w:sz w:val="24"/>
          <w:szCs w:val="24"/>
        </w:rPr>
        <w:lastRenderedPageBreak/>
        <w:t xml:space="preserve">2.8. 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 приведены </w:t>
      </w:r>
      <w:r w:rsidRPr="00F36ECC">
        <w:rPr>
          <w:b/>
          <w:i/>
          <w:sz w:val="24"/>
          <w:szCs w:val="24"/>
        </w:rPr>
        <w:t>в приложении 5</w:t>
      </w:r>
      <w:r w:rsidRPr="00F36ECC">
        <w:rPr>
          <w:sz w:val="24"/>
          <w:szCs w:val="24"/>
        </w:rPr>
        <w:t xml:space="preserve"> к настоящему Положению.</w:t>
      </w:r>
    </w:p>
    <w:p w:rsidR="0010017A" w:rsidRPr="00F36ECC" w:rsidRDefault="0010017A" w:rsidP="0010017A">
      <w:pPr>
        <w:spacing w:line="276" w:lineRule="auto"/>
        <w:ind w:firstLine="709"/>
        <w:jc w:val="both"/>
        <w:rPr>
          <w:sz w:val="24"/>
          <w:szCs w:val="24"/>
        </w:rPr>
      </w:pPr>
      <w:r w:rsidRPr="00F36ECC">
        <w:rPr>
          <w:sz w:val="24"/>
          <w:szCs w:val="24"/>
        </w:rPr>
        <w:t>Порядок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 в учреждении утверждается локальным актом учреждения.</w:t>
      </w:r>
    </w:p>
    <w:p w:rsidR="0010017A" w:rsidRPr="00F36ECC" w:rsidRDefault="0010017A" w:rsidP="0010017A">
      <w:pPr>
        <w:spacing w:line="276" w:lineRule="auto"/>
        <w:ind w:firstLine="709"/>
        <w:jc w:val="both"/>
        <w:rPr>
          <w:sz w:val="24"/>
          <w:szCs w:val="24"/>
        </w:rPr>
      </w:pPr>
      <w:r w:rsidRPr="00F36ECC">
        <w:rPr>
          <w:sz w:val="24"/>
          <w:szCs w:val="24"/>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10017A" w:rsidRPr="00F36ECC" w:rsidRDefault="0010017A" w:rsidP="0010017A">
      <w:pPr>
        <w:spacing w:line="276" w:lineRule="auto"/>
        <w:ind w:firstLine="709"/>
        <w:jc w:val="both"/>
        <w:rPr>
          <w:sz w:val="24"/>
          <w:szCs w:val="24"/>
        </w:rPr>
      </w:pPr>
      <w:r w:rsidRPr="00F36ECC">
        <w:rPr>
          <w:sz w:val="24"/>
          <w:szCs w:val="24"/>
        </w:rPr>
        <w:t>1) при поступлении документов более поздней датой в этом же месяце факт хозяйственной жизни отражаются в учете  датой выставления документа в учреждение (получения товаров);</w:t>
      </w:r>
    </w:p>
    <w:p w:rsidR="0010017A" w:rsidRPr="00F36ECC" w:rsidRDefault="0010017A" w:rsidP="0010017A">
      <w:pPr>
        <w:spacing w:line="276" w:lineRule="auto"/>
        <w:ind w:firstLine="709"/>
        <w:jc w:val="both"/>
        <w:rPr>
          <w:sz w:val="24"/>
          <w:szCs w:val="24"/>
        </w:rPr>
      </w:pPr>
      <w:r w:rsidRPr="00F36ECC">
        <w:rPr>
          <w:sz w:val="24"/>
          <w:szCs w:val="24"/>
        </w:rPr>
        <w:t>2) при поступлении документов до 10 числа месяца, следующего за отчетным (до закрытия месяца) факт хозяйственной жизни отражается в учете  датой выставления документа (поступления товаров);</w:t>
      </w:r>
    </w:p>
    <w:p w:rsidR="0010017A" w:rsidRPr="00F36ECC" w:rsidRDefault="0010017A" w:rsidP="0010017A">
      <w:pPr>
        <w:spacing w:line="276" w:lineRule="auto"/>
        <w:ind w:firstLine="709"/>
        <w:jc w:val="both"/>
        <w:rPr>
          <w:sz w:val="24"/>
          <w:szCs w:val="24"/>
        </w:rPr>
      </w:pPr>
      <w:r w:rsidRPr="00F36ECC">
        <w:rPr>
          <w:sz w:val="24"/>
          <w:szCs w:val="24"/>
        </w:rPr>
        <w:t>3) при поступлении документов в следующем месяце после 10 числа, факты хозяйственной жизни отражаются в учете датой получения документов (не позднее следующего дня после получения документа);</w:t>
      </w:r>
    </w:p>
    <w:p w:rsidR="0010017A" w:rsidRPr="00F36ECC" w:rsidRDefault="0010017A" w:rsidP="0010017A">
      <w:pPr>
        <w:spacing w:line="276" w:lineRule="auto"/>
        <w:ind w:firstLine="709"/>
        <w:jc w:val="both"/>
        <w:rPr>
          <w:sz w:val="24"/>
          <w:szCs w:val="24"/>
        </w:rPr>
      </w:pPr>
      <w:r w:rsidRPr="00F36ECC">
        <w:rPr>
          <w:sz w:val="24"/>
          <w:szCs w:val="24"/>
        </w:rPr>
        <w:t>4) при поступлении документов в следующем отчетном году до</w:t>
      </w:r>
      <w:r w:rsidR="00F32F4D" w:rsidRPr="00F36ECC">
        <w:rPr>
          <w:sz w:val="24"/>
          <w:szCs w:val="24"/>
        </w:rPr>
        <w:t> </w:t>
      </w:r>
      <w:r w:rsidRPr="00F36ECC">
        <w:rPr>
          <w:sz w:val="24"/>
          <w:szCs w:val="24"/>
        </w:rPr>
        <w:t>15</w:t>
      </w:r>
      <w:r w:rsidR="00F32F4D" w:rsidRPr="00F36ECC">
        <w:rPr>
          <w:sz w:val="24"/>
          <w:szCs w:val="24"/>
        </w:rPr>
        <w:t> </w:t>
      </w:r>
      <w:r w:rsidRPr="00F36ECC">
        <w:rPr>
          <w:sz w:val="24"/>
          <w:szCs w:val="24"/>
        </w:rPr>
        <w:t>января, до представления отчетности, факты хозяйственной жизни отражаются последним днем отчетного периода</w:t>
      </w:r>
      <w:r w:rsidR="00175458" w:rsidRPr="00F36ECC">
        <w:rPr>
          <w:sz w:val="24"/>
          <w:szCs w:val="24"/>
        </w:rPr>
        <w:t xml:space="preserve"> (по работам, услугам) датой получения товара по (ТМЦ)</w:t>
      </w:r>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5) при поступлении документов в следующем отчетном году после 15</w:t>
      </w:r>
      <w:r w:rsidR="00F32F4D" w:rsidRPr="00F36ECC">
        <w:rPr>
          <w:sz w:val="24"/>
          <w:szCs w:val="24"/>
        </w:rPr>
        <w:t> </w:t>
      </w:r>
      <w:r w:rsidRPr="00F36ECC">
        <w:rPr>
          <w:sz w:val="24"/>
          <w:szCs w:val="24"/>
        </w:rPr>
        <w:t>января факты хозяйственной жизни отражаются датой получения документов (не позднее следующего дня после получения документа) как ошибка прошлых лет.</w:t>
      </w:r>
    </w:p>
    <w:p w:rsidR="0010017A" w:rsidRPr="00F36ECC" w:rsidRDefault="0010017A" w:rsidP="0010017A">
      <w:pPr>
        <w:spacing w:line="276" w:lineRule="auto"/>
        <w:ind w:firstLine="709"/>
        <w:jc w:val="both"/>
        <w:rPr>
          <w:sz w:val="24"/>
          <w:szCs w:val="24"/>
        </w:rPr>
      </w:pPr>
      <w:r w:rsidRPr="00F36ECC">
        <w:rPr>
          <w:sz w:val="24"/>
          <w:szCs w:val="24"/>
        </w:rPr>
        <w:t xml:space="preserve">2.9. 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субъекта учета и имели место в период </w:t>
      </w:r>
      <w:bookmarkStart w:id="4" w:name="l109"/>
      <w:bookmarkEnd w:id="4"/>
      <w:r w:rsidRPr="00F36ECC">
        <w:rPr>
          <w:sz w:val="24"/>
          <w:szCs w:val="24"/>
        </w:rPr>
        <w:t xml:space="preserve">между отчетной датой и датой подписания бухгалтерской </w:t>
      </w:r>
      <w:bookmarkStart w:id="5" w:name="l37"/>
      <w:bookmarkEnd w:id="5"/>
      <w:r w:rsidRPr="00F36ECC">
        <w:rPr>
          <w:sz w:val="24"/>
          <w:szCs w:val="24"/>
        </w:rPr>
        <w:t xml:space="preserve">(финансовой) отчетности (событие после отчетной даты). </w:t>
      </w:r>
    </w:p>
    <w:p w:rsidR="0010017A" w:rsidRPr="00F36ECC" w:rsidRDefault="0010017A" w:rsidP="0010017A">
      <w:pPr>
        <w:spacing w:line="276" w:lineRule="auto"/>
        <w:ind w:firstLine="709"/>
        <w:jc w:val="both"/>
        <w:rPr>
          <w:sz w:val="24"/>
          <w:szCs w:val="24"/>
        </w:rPr>
      </w:pPr>
      <w:r w:rsidRPr="00F36ECC">
        <w:rPr>
          <w:sz w:val="24"/>
          <w:szCs w:val="24"/>
        </w:rPr>
        <w:t>Уровень существенности уст</w:t>
      </w:r>
      <w:r w:rsidR="00B92CE6" w:rsidRPr="00F36ECC">
        <w:rPr>
          <w:sz w:val="24"/>
          <w:szCs w:val="24"/>
        </w:rPr>
        <w:t>ановлен в размере – 5 процентов</w:t>
      </w:r>
      <w:r w:rsidR="009D1ED4" w:rsidRPr="00F36ECC">
        <w:rPr>
          <w:sz w:val="24"/>
          <w:szCs w:val="24"/>
        </w:rPr>
        <w:t xml:space="preserve"> к валюте баланса.</w:t>
      </w:r>
    </w:p>
    <w:p w:rsidR="0010017A" w:rsidRPr="00F36ECC" w:rsidRDefault="0010017A" w:rsidP="0010017A">
      <w:pPr>
        <w:spacing w:line="276" w:lineRule="auto"/>
        <w:ind w:firstLine="709"/>
        <w:jc w:val="both"/>
        <w:rPr>
          <w:sz w:val="24"/>
          <w:szCs w:val="24"/>
        </w:rPr>
      </w:pPr>
      <w:r w:rsidRPr="00F36ECC">
        <w:rPr>
          <w:sz w:val="24"/>
          <w:szCs w:val="24"/>
        </w:rPr>
        <w:t xml:space="preserve">2.10. Отражение в учете событий после отчетной даты, признание в бухгалтерском учете и раскрытие в бухгалтерской (финансовой) отчетности событий после отчетной даты осуществляется </w:t>
      </w:r>
      <w:bookmarkStart w:id="6" w:name="l38"/>
      <w:bookmarkEnd w:id="6"/>
      <w:r w:rsidRPr="00F36ECC">
        <w:rPr>
          <w:sz w:val="24"/>
          <w:szCs w:val="24"/>
        </w:rPr>
        <w:t xml:space="preserve">в соответствии с </w:t>
      </w:r>
      <w:r w:rsidR="00F32F4D" w:rsidRPr="00F36ECC">
        <w:rPr>
          <w:sz w:val="24"/>
          <w:szCs w:val="24"/>
        </w:rPr>
        <w:t>П</w:t>
      </w:r>
      <w:r w:rsidRPr="00F36ECC">
        <w:rPr>
          <w:sz w:val="24"/>
          <w:szCs w:val="24"/>
        </w:rPr>
        <w:t>орядк</w:t>
      </w:r>
      <w:r w:rsidR="00F32F4D" w:rsidRPr="00F36ECC">
        <w:rPr>
          <w:sz w:val="24"/>
          <w:szCs w:val="24"/>
        </w:rPr>
        <w:t>ом</w:t>
      </w:r>
      <w:r w:rsidRPr="00F36ECC">
        <w:rPr>
          <w:sz w:val="24"/>
          <w:szCs w:val="24"/>
        </w:rPr>
        <w:t xml:space="preserve"> </w:t>
      </w:r>
      <w:r w:rsidR="00F32F4D" w:rsidRPr="00F36ECC">
        <w:rPr>
          <w:sz w:val="24"/>
          <w:szCs w:val="24"/>
        </w:rPr>
        <w:t>признания и отражения</w:t>
      </w:r>
      <w:r w:rsidRPr="00F36ECC">
        <w:rPr>
          <w:sz w:val="24"/>
          <w:szCs w:val="24"/>
        </w:rPr>
        <w:t xml:space="preserve"> в учете и отчетности событий после отчетной даты (</w:t>
      </w:r>
      <w:r w:rsidRPr="00F36ECC">
        <w:rPr>
          <w:b/>
          <w:i/>
          <w:sz w:val="24"/>
          <w:szCs w:val="24"/>
        </w:rPr>
        <w:t>приложение 6</w:t>
      </w:r>
      <w:r w:rsidRPr="00F36ECC">
        <w:rPr>
          <w:sz w:val="24"/>
          <w:szCs w:val="24"/>
        </w:rPr>
        <w:t xml:space="preserve"> к настоящему Положению).</w:t>
      </w:r>
    </w:p>
    <w:p w:rsidR="0010017A" w:rsidRPr="00F36ECC" w:rsidRDefault="0010017A" w:rsidP="0010017A">
      <w:pPr>
        <w:spacing w:line="276" w:lineRule="auto"/>
        <w:ind w:firstLine="709"/>
        <w:jc w:val="both"/>
        <w:rPr>
          <w:sz w:val="24"/>
          <w:szCs w:val="24"/>
        </w:rPr>
      </w:pPr>
      <w:r w:rsidRPr="00F36ECC">
        <w:rPr>
          <w:sz w:val="24"/>
          <w:szCs w:val="24"/>
        </w:rPr>
        <w:t xml:space="preserve">2.11. В целях равномерного отнесения расходов на финансовый результат субъект учета создает резервы предстоящих расходов в порядке согласно </w:t>
      </w:r>
      <w:r w:rsidRPr="00F36ECC">
        <w:rPr>
          <w:b/>
          <w:i/>
          <w:sz w:val="24"/>
          <w:szCs w:val="24"/>
        </w:rPr>
        <w:t>приложению 7</w:t>
      </w:r>
      <w:r w:rsidRPr="00F36ECC">
        <w:rPr>
          <w:sz w:val="24"/>
          <w:szCs w:val="24"/>
        </w:rPr>
        <w:t xml:space="preserve"> к настоящему Положению.</w:t>
      </w:r>
    </w:p>
    <w:p w:rsidR="001A2B7D" w:rsidRPr="00F36ECC" w:rsidRDefault="0010017A" w:rsidP="0010017A">
      <w:pPr>
        <w:spacing w:line="276" w:lineRule="auto"/>
        <w:ind w:firstLine="709"/>
        <w:jc w:val="both"/>
        <w:rPr>
          <w:sz w:val="24"/>
          <w:szCs w:val="24"/>
        </w:rPr>
      </w:pPr>
      <w:r w:rsidRPr="00F36ECC">
        <w:rPr>
          <w:sz w:val="24"/>
          <w:szCs w:val="24"/>
        </w:rPr>
        <w:t>2.12. Инвентаризация имущества, финансовых активов и обязательств, проводится в соответствии с Порядком о проведении инвентаризаци</w:t>
      </w:r>
      <w:r w:rsidR="00F32F4D" w:rsidRPr="00F36ECC">
        <w:rPr>
          <w:sz w:val="24"/>
          <w:szCs w:val="24"/>
        </w:rPr>
        <w:t xml:space="preserve">и активов и обязательств </w:t>
      </w:r>
      <w:r w:rsidRPr="00F36ECC">
        <w:rPr>
          <w:sz w:val="24"/>
          <w:szCs w:val="24"/>
        </w:rPr>
        <w:t>(</w:t>
      </w:r>
      <w:r w:rsidRPr="00F36ECC">
        <w:rPr>
          <w:b/>
          <w:i/>
          <w:sz w:val="24"/>
          <w:szCs w:val="24"/>
        </w:rPr>
        <w:t>приложение 8</w:t>
      </w:r>
      <w:r w:rsidRPr="00F36ECC">
        <w:rPr>
          <w:sz w:val="24"/>
          <w:szCs w:val="24"/>
        </w:rPr>
        <w:t xml:space="preserve"> к настоящему Положению).</w:t>
      </w:r>
      <w:r w:rsidR="009D1ED4" w:rsidRPr="00F36ECC">
        <w:rPr>
          <w:sz w:val="24"/>
          <w:szCs w:val="24"/>
        </w:rPr>
        <w:t xml:space="preserve"> </w:t>
      </w:r>
    </w:p>
    <w:p w:rsidR="001A2B7D" w:rsidRPr="00F36ECC" w:rsidRDefault="0010017A" w:rsidP="001A2B7D">
      <w:pPr>
        <w:spacing w:line="276" w:lineRule="auto"/>
        <w:ind w:firstLine="709"/>
        <w:jc w:val="both"/>
        <w:rPr>
          <w:sz w:val="24"/>
          <w:szCs w:val="24"/>
        </w:rPr>
      </w:pPr>
      <w:r w:rsidRPr="00F36ECC">
        <w:rPr>
          <w:sz w:val="24"/>
          <w:szCs w:val="24"/>
        </w:rPr>
        <w:t>2.13. Состав постоянно действующей инвентаризационной комиссии и состав комиссии по поступлению и выбытию активов утверждается отдельным распоряжением</w:t>
      </w:r>
      <w:r w:rsidR="008452B2" w:rsidRPr="00F36ECC">
        <w:rPr>
          <w:sz w:val="24"/>
          <w:szCs w:val="24"/>
        </w:rPr>
        <w:t xml:space="preserve"> (приказом)</w:t>
      </w:r>
      <w:r w:rsidRPr="00F36ECC">
        <w:rPr>
          <w:sz w:val="24"/>
          <w:szCs w:val="24"/>
        </w:rPr>
        <w:t xml:space="preserve"> субъекта учета.</w:t>
      </w:r>
      <w:r w:rsidR="001A2B7D" w:rsidRPr="00F36ECC">
        <w:rPr>
          <w:sz w:val="24"/>
          <w:szCs w:val="24"/>
        </w:rPr>
        <w:t xml:space="preserve"> Комиссия состоит из сотрудников субъекта учета. </w:t>
      </w:r>
    </w:p>
    <w:p w:rsidR="0010017A" w:rsidRPr="00F36ECC" w:rsidRDefault="0010017A" w:rsidP="0010017A">
      <w:pPr>
        <w:spacing w:line="276" w:lineRule="auto"/>
        <w:ind w:firstLine="709"/>
        <w:jc w:val="both"/>
        <w:rPr>
          <w:sz w:val="24"/>
          <w:szCs w:val="24"/>
        </w:rPr>
      </w:pPr>
    </w:p>
    <w:p w:rsidR="0010017A" w:rsidRPr="00F36ECC" w:rsidRDefault="0010017A" w:rsidP="0010017A">
      <w:pPr>
        <w:spacing w:line="276" w:lineRule="auto"/>
        <w:ind w:firstLine="709"/>
        <w:jc w:val="both"/>
        <w:rPr>
          <w:sz w:val="24"/>
          <w:szCs w:val="24"/>
        </w:rPr>
      </w:pPr>
      <w:r w:rsidRPr="00F36ECC">
        <w:rPr>
          <w:sz w:val="24"/>
          <w:szCs w:val="24"/>
        </w:rPr>
        <w:lastRenderedPageBreak/>
        <w:t>2.14. Выдача денежных средств под отчет осуществляе</w:t>
      </w:r>
      <w:r w:rsidR="00F32F4D" w:rsidRPr="00F36ECC">
        <w:rPr>
          <w:sz w:val="24"/>
          <w:szCs w:val="24"/>
        </w:rPr>
        <w:t xml:space="preserve">тся в соответствии с Порядком </w:t>
      </w:r>
      <w:r w:rsidRPr="00F36ECC">
        <w:rPr>
          <w:sz w:val="24"/>
          <w:szCs w:val="24"/>
        </w:rPr>
        <w:t>выдач</w:t>
      </w:r>
      <w:r w:rsidR="00F32F4D" w:rsidRPr="00F36ECC">
        <w:rPr>
          <w:sz w:val="24"/>
          <w:szCs w:val="24"/>
        </w:rPr>
        <w:t>и</w:t>
      </w:r>
      <w:r w:rsidRPr="00F36ECC">
        <w:rPr>
          <w:sz w:val="24"/>
          <w:szCs w:val="24"/>
        </w:rPr>
        <w:t xml:space="preserve"> под отчет денежных средств, составлени</w:t>
      </w:r>
      <w:r w:rsidR="00F32F4D" w:rsidRPr="00F36ECC">
        <w:rPr>
          <w:sz w:val="24"/>
          <w:szCs w:val="24"/>
        </w:rPr>
        <w:t>я</w:t>
      </w:r>
      <w:r w:rsidRPr="00F36ECC">
        <w:rPr>
          <w:sz w:val="24"/>
          <w:szCs w:val="24"/>
        </w:rPr>
        <w:t xml:space="preserve"> и представлени</w:t>
      </w:r>
      <w:r w:rsidR="00F32F4D" w:rsidRPr="00F36ECC">
        <w:rPr>
          <w:sz w:val="24"/>
          <w:szCs w:val="24"/>
        </w:rPr>
        <w:t>я</w:t>
      </w:r>
      <w:r w:rsidRPr="00F36ECC">
        <w:rPr>
          <w:sz w:val="24"/>
          <w:szCs w:val="24"/>
        </w:rPr>
        <w:t xml:space="preserve"> отчетов подотчетными лицами (</w:t>
      </w:r>
      <w:r w:rsidRPr="00F36ECC">
        <w:rPr>
          <w:b/>
          <w:i/>
          <w:sz w:val="24"/>
          <w:szCs w:val="24"/>
        </w:rPr>
        <w:t>приложение 9</w:t>
      </w:r>
      <w:r w:rsidRPr="00F36ECC">
        <w:rPr>
          <w:sz w:val="24"/>
          <w:szCs w:val="24"/>
        </w:rPr>
        <w:t xml:space="preserve"> к настоящему Положению).</w:t>
      </w:r>
    </w:p>
    <w:p w:rsidR="0010017A" w:rsidRPr="00F36ECC" w:rsidRDefault="0010017A" w:rsidP="0010017A">
      <w:pPr>
        <w:spacing w:line="276" w:lineRule="auto"/>
        <w:ind w:firstLine="709"/>
        <w:jc w:val="both"/>
        <w:rPr>
          <w:sz w:val="24"/>
          <w:szCs w:val="24"/>
        </w:rPr>
      </w:pPr>
      <w:r w:rsidRPr="00F36ECC">
        <w:rPr>
          <w:sz w:val="24"/>
          <w:szCs w:val="24"/>
        </w:rPr>
        <w:t xml:space="preserve">2.15. Порядок учета имущества казны осуществляется в соответствии с </w:t>
      </w:r>
      <w:r w:rsidRPr="00F36ECC">
        <w:rPr>
          <w:b/>
          <w:i/>
          <w:sz w:val="24"/>
          <w:szCs w:val="24"/>
        </w:rPr>
        <w:t xml:space="preserve">приложением 10 </w:t>
      </w:r>
      <w:r w:rsidRPr="00F36ECC">
        <w:rPr>
          <w:sz w:val="24"/>
          <w:szCs w:val="24"/>
        </w:rPr>
        <w:t>к настоящему Положению.</w:t>
      </w:r>
    </w:p>
    <w:p w:rsidR="0010017A" w:rsidRPr="00F36ECC" w:rsidRDefault="0010017A" w:rsidP="0010017A">
      <w:pPr>
        <w:spacing w:line="276" w:lineRule="auto"/>
        <w:ind w:firstLine="709"/>
        <w:jc w:val="both"/>
        <w:rPr>
          <w:sz w:val="24"/>
          <w:szCs w:val="24"/>
        </w:rPr>
      </w:pPr>
      <w:r w:rsidRPr="00F36ECC">
        <w:rPr>
          <w:sz w:val="24"/>
          <w:szCs w:val="24"/>
        </w:rPr>
        <w:t>2.16. Табель учета использования рабочего времени заполняется в соответствии с Порядком формирования Табеля учета использования рабочего времени (</w:t>
      </w:r>
      <w:r w:rsidRPr="00F36ECC">
        <w:rPr>
          <w:b/>
          <w:i/>
          <w:sz w:val="24"/>
          <w:szCs w:val="24"/>
        </w:rPr>
        <w:t>приложение 11</w:t>
      </w:r>
      <w:r w:rsidRPr="00F36ECC">
        <w:rPr>
          <w:sz w:val="24"/>
          <w:szCs w:val="24"/>
        </w:rPr>
        <w:t xml:space="preserve"> к настоящему Положению). </w:t>
      </w:r>
    </w:p>
    <w:p w:rsidR="0010017A" w:rsidRPr="00F36ECC" w:rsidRDefault="0010017A" w:rsidP="0010017A">
      <w:pPr>
        <w:spacing w:line="276" w:lineRule="auto"/>
        <w:ind w:firstLine="709"/>
        <w:jc w:val="both"/>
        <w:rPr>
          <w:sz w:val="24"/>
          <w:szCs w:val="24"/>
        </w:rPr>
      </w:pPr>
      <w:r w:rsidRPr="00F36ECC">
        <w:rPr>
          <w:sz w:val="24"/>
          <w:szCs w:val="24"/>
        </w:rPr>
        <w:t xml:space="preserve">2.17. Внутренний контроль в учреждении проводится в соответствии с </w:t>
      </w:r>
      <w:r w:rsidRPr="00F36ECC">
        <w:rPr>
          <w:b/>
          <w:i/>
          <w:sz w:val="24"/>
          <w:szCs w:val="24"/>
        </w:rPr>
        <w:t>приложением 12</w:t>
      </w:r>
      <w:r w:rsidRPr="00F36ECC">
        <w:rPr>
          <w:sz w:val="24"/>
          <w:szCs w:val="24"/>
        </w:rPr>
        <w:t xml:space="preserve"> к настоящему Положению. </w:t>
      </w:r>
    </w:p>
    <w:p w:rsidR="0010017A" w:rsidRPr="00F36ECC" w:rsidRDefault="0010017A" w:rsidP="0010017A">
      <w:pPr>
        <w:spacing w:line="276" w:lineRule="auto"/>
        <w:ind w:firstLine="709"/>
        <w:jc w:val="both"/>
        <w:rPr>
          <w:sz w:val="24"/>
          <w:szCs w:val="24"/>
        </w:rPr>
      </w:pPr>
      <w:r w:rsidRPr="00F36ECC">
        <w:rPr>
          <w:sz w:val="24"/>
          <w:szCs w:val="24"/>
        </w:rPr>
        <w:t xml:space="preserve">2.18. Порядок передачи документов бухгалтерского учета при смене руководителя и главного бухгалтера осуществляется в соответствии с </w:t>
      </w:r>
      <w:r w:rsidRPr="00F36ECC">
        <w:rPr>
          <w:b/>
          <w:i/>
          <w:sz w:val="24"/>
          <w:szCs w:val="24"/>
        </w:rPr>
        <w:t>приложением 13</w:t>
      </w:r>
      <w:r w:rsidRPr="00F36ECC">
        <w:rPr>
          <w:sz w:val="24"/>
          <w:szCs w:val="24"/>
        </w:rPr>
        <w:t xml:space="preserve"> к настоящему Положению.</w:t>
      </w:r>
    </w:p>
    <w:p w:rsidR="00283A1B" w:rsidRPr="00F36ECC" w:rsidRDefault="0010017A" w:rsidP="00283A1B">
      <w:pPr>
        <w:spacing w:line="276" w:lineRule="auto"/>
        <w:ind w:firstLine="709"/>
        <w:jc w:val="both"/>
        <w:rPr>
          <w:sz w:val="24"/>
          <w:szCs w:val="24"/>
        </w:rPr>
      </w:pPr>
      <w:r w:rsidRPr="00F36ECC">
        <w:rPr>
          <w:sz w:val="24"/>
          <w:szCs w:val="24"/>
        </w:rPr>
        <w:t xml:space="preserve">2.19. Журналам операций присваиваются номера в соответствии </w:t>
      </w:r>
      <w:r w:rsidR="00D95CFA" w:rsidRPr="00F36ECC">
        <w:rPr>
          <w:b/>
          <w:i/>
          <w:sz w:val="24"/>
          <w:szCs w:val="24"/>
        </w:rPr>
        <w:t xml:space="preserve">с приложением </w:t>
      </w:r>
      <w:r w:rsidR="00283A1B" w:rsidRPr="00F36ECC">
        <w:rPr>
          <w:b/>
          <w:i/>
          <w:sz w:val="24"/>
          <w:szCs w:val="24"/>
        </w:rPr>
        <w:t>14</w:t>
      </w:r>
      <w:r w:rsidR="00283A1B" w:rsidRPr="00F36ECC">
        <w:rPr>
          <w:sz w:val="24"/>
          <w:szCs w:val="24"/>
        </w:rPr>
        <w:t xml:space="preserve"> к настоящему Положению.</w:t>
      </w:r>
    </w:p>
    <w:p w:rsidR="00975062" w:rsidRPr="00F36ECC" w:rsidRDefault="00975062" w:rsidP="0010017A">
      <w:pPr>
        <w:spacing w:line="276" w:lineRule="auto"/>
        <w:ind w:firstLine="709"/>
        <w:jc w:val="both"/>
        <w:rPr>
          <w:sz w:val="24"/>
          <w:szCs w:val="24"/>
        </w:rPr>
      </w:pPr>
      <w:r w:rsidRPr="00F36ECC">
        <w:rPr>
          <w:sz w:val="24"/>
          <w:szCs w:val="24"/>
        </w:rPr>
        <w:t>Аналитический учет по счетам бухгалтерского учета в разрезе учетных номеров денежных и бюджетных обязательств осуществляется при их наличии.</w:t>
      </w:r>
    </w:p>
    <w:p w:rsidR="0010017A" w:rsidRPr="00F36ECC" w:rsidRDefault="0010017A" w:rsidP="0010017A">
      <w:pPr>
        <w:spacing w:line="276" w:lineRule="auto"/>
        <w:ind w:firstLine="709"/>
        <w:jc w:val="both"/>
        <w:rPr>
          <w:sz w:val="24"/>
          <w:szCs w:val="24"/>
        </w:rPr>
      </w:pPr>
      <w:r w:rsidRPr="00F36ECC">
        <w:rPr>
          <w:sz w:val="24"/>
          <w:szCs w:val="24"/>
        </w:rPr>
        <w:t xml:space="preserve">2.20. </w:t>
      </w:r>
      <w:bookmarkStart w:id="7" w:name="_ref_307660"/>
      <w:r w:rsidRPr="00F36ECC">
        <w:rPr>
          <w:sz w:val="24"/>
          <w:szCs w:val="24"/>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о комиссии по поступлению и выбытию активов, приведенным в </w:t>
      </w:r>
      <w:r w:rsidRPr="00F36ECC">
        <w:rPr>
          <w:b/>
          <w:i/>
          <w:sz w:val="24"/>
          <w:szCs w:val="24"/>
        </w:rPr>
        <w:t>приложении 1</w:t>
      </w:r>
      <w:r w:rsidR="00283A1B" w:rsidRPr="00F36ECC">
        <w:rPr>
          <w:b/>
          <w:i/>
          <w:sz w:val="24"/>
          <w:szCs w:val="24"/>
        </w:rPr>
        <w:t>5</w:t>
      </w:r>
      <w:r w:rsidRPr="00F36ECC">
        <w:rPr>
          <w:sz w:val="24"/>
          <w:szCs w:val="24"/>
        </w:rPr>
        <w:t xml:space="preserve"> к настоящему Положению.</w:t>
      </w:r>
      <w:bookmarkEnd w:id="7"/>
    </w:p>
    <w:p w:rsidR="00975062" w:rsidRPr="00F36ECC" w:rsidRDefault="00975062" w:rsidP="0010017A">
      <w:pPr>
        <w:spacing w:line="276" w:lineRule="auto"/>
        <w:ind w:firstLine="709"/>
        <w:jc w:val="both"/>
        <w:rPr>
          <w:sz w:val="24"/>
          <w:szCs w:val="24"/>
        </w:rPr>
      </w:pPr>
      <w:r w:rsidRPr="00F36ECC">
        <w:rPr>
          <w:sz w:val="24"/>
          <w:szCs w:val="24"/>
        </w:rPr>
        <w:t xml:space="preserve">2.21. Признание дебиторской задолженности по платежам в бюджет </w:t>
      </w:r>
      <w:r w:rsidR="00E92ED9" w:rsidRPr="00F36ECC">
        <w:rPr>
          <w:sz w:val="24"/>
          <w:szCs w:val="24"/>
        </w:rPr>
        <w:t>к безнадежной к взысканию, осуществляется</w:t>
      </w:r>
      <w:r w:rsidRPr="00F36ECC">
        <w:rPr>
          <w:sz w:val="24"/>
          <w:szCs w:val="24"/>
        </w:rPr>
        <w:t xml:space="preserve"> в соответствии с Порядком принятия решения о признании</w:t>
      </w:r>
      <w:r w:rsidR="00E92ED9" w:rsidRPr="00F36ECC">
        <w:rPr>
          <w:sz w:val="24"/>
          <w:szCs w:val="24"/>
        </w:rPr>
        <w:t xml:space="preserve"> (восстановлении)</w:t>
      </w:r>
      <w:r w:rsidRPr="00F36ECC">
        <w:rPr>
          <w:sz w:val="24"/>
          <w:szCs w:val="24"/>
        </w:rPr>
        <w:t xml:space="preserve"> </w:t>
      </w:r>
      <w:r w:rsidR="00E92ED9" w:rsidRPr="00F36ECC">
        <w:rPr>
          <w:sz w:val="24"/>
          <w:szCs w:val="24"/>
        </w:rPr>
        <w:t>сомнительной</w:t>
      </w:r>
      <w:r w:rsidRPr="00F36ECC">
        <w:rPr>
          <w:sz w:val="24"/>
          <w:szCs w:val="24"/>
        </w:rPr>
        <w:t xml:space="preserve"> дебиторской задолженности, утвержденным </w:t>
      </w:r>
      <w:r w:rsidRPr="00F36ECC">
        <w:rPr>
          <w:b/>
          <w:i/>
          <w:sz w:val="24"/>
          <w:szCs w:val="24"/>
        </w:rPr>
        <w:t>приложением №</w:t>
      </w:r>
      <w:r w:rsidR="00283A1B" w:rsidRPr="00F36ECC">
        <w:rPr>
          <w:b/>
          <w:i/>
          <w:sz w:val="24"/>
          <w:szCs w:val="24"/>
        </w:rPr>
        <w:t>16</w:t>
      </w:r>
      <w:r w:rsidRPr="00F36ECC">
        <w:rPr>
          <w:sz w:val="24"/>
          <w:szCs w:val="24"/>
        </w:rPr>
        <w:t xml:space="preserve"> к настоящему Положению.</w:t>
      </w:r>
    </w:p>
    <w:p w:rsidR="00975062" w:rsidRPr="00F36ECC" w:rsidRDefault="00975062" w:rsidP="0010017A">
      <w:pPr>
        <w:spacing w:line="276" w:lineRule="auto"/>
        <w:ind w:firstLine="709"/>
        <w:jc w:val="both"/>
        <w:rPr>
          <w:sz w:val="24"/>
          <w:szCs w:val="24"/>
        </w:rPr>
      </w:pPr>
      <w:r w:rsidRPr="00F36ECC">
        <w:rPr>
          <w:sz w:val="24"/>
          <w:szCs w:val="24"/>
        </w:rPr>
        <w:t>2.22. Признание дебиторской задолженности по платежам в бюджет безнадежной к взысканию осуществляется в соответствии  с Порядком принятия решения о признании безнадежной к взысканию дебиторской задолженности, утвержденны</w:t>
      </w:r>
      <w:r w:rsidR="00783995" w:rsidRPr="00F36ECC">
        <w:rPr>
          <w:sz w:val="24"/>
          <w:szCs w:val="24"/>
        </w:rPr>
        <w:t xml:space="preserve">м </w:t>
      </w:r>
      <w:r w:rsidR="00283A1B" w:rsidRPr="00F36ECC">
        <w:rPr>
          <w:b/>
          <w:i/>
          <w:sz w:val="24"/>
          <w:szCs w:val="24"/>
        </w:rPr>
        <w:t>приложением 17</w:t>
      </w:r>
      <w:r w:rsidR="00783995" w:rsidRPr="00F36ECC">
        <w:rPr>
          <w:sz w:val="24"/>
          <w:szCs w:val="24"/>
        </w:rPr>
        <w:t xml:space="preserve"> к настоящему Положению.</w:t>
      </w:r>
    </w:p>
    <w:p w:rsidR="00783995" w:rsidRPr="00F36ECC" w:rsidRDefault="00783995" w:rsidP="0010017A">
      <w:pPr>
        <w:spacing w:line="276" w:lineRule="auto"/>
        <w:ind w:firstLine="709"/>
        <w:jc w:val="both"/>
        <w:rPr>
          <w:sz w:val="24"/>
          <w:szCs w:val="24"/>
        </w:rPr>
      </w:pPr>
      <w:r w:rsidRPr="00F36ECC">
        <w:rPr>
          <w:sz w:val="24"/>
          <w:szCs w:val="24"/>
        </w:rPr>
        <w:t xml:space="preserve">2.23. Списание невостребованной кредиторской задолженности осуществляется в соответствии с Порядком списания невостребованной кредиторской задолженности, утвержденным </w:t>
      </w:r>
      <w:r w:rsidRPr="00F36ECC">
        <w:rPr>
          <w:b/>
          <w:i/>
          <w:sz w:val="24"/>
          <w:szCs w:val="24"/>
        </w:rPr>
        <w:t xml:space="preserve">приложением </w:t>
      </w:r>
      <w:r w:rsidR="00283A1B" w:rsidRPr="00F36ECC">
        <w:rPr>
          <w:b/>
          <w:i/>
          <w:sz w:val="24"/>
          <w:szCs w:val="24"/>
        </w:rPr>
        <w:t>18</w:t>
      </w:r>
      <w:r w:rsidR="00283A1B" w:rsidRPr="00F36ECC">
        <w:rPr>
          <w:sz w:val="24"/>
          <w:szCs w:val="24"/>
        </w:rPr>
        <w:t xml:space="preserve"> </w:t>
      </w:r>
      <w:r w:rsidRPr="00F36ECC">
        <w:rPr>
          <w:sz w:val="24"/>
          <w:szCs w:val="24"/>
        </w:rPr>
        <w:t xml:space="preserve"> к Положению.</w:t>
      </w:r>
    </w:p>
    <w:p w:rsidR="0010017A" w:rsidRPr="00F36ECC" w:rsidRDefault="0010017A" w:rsidP="0010017A">
      <w:pPr>
        <w:spacing w:line="276" w:lineRule="auto"/>
        <w:ind w:firstLine="709"/>
        <w:jc w:val="both"/>
        <w:rPr>
          <w:b/>
          <w:sz w:val="24"/>
          <w:szCs w:val="24"/>
        </w:rPr>
      </w:pPr>
      <w:r w:rsidRPr="00F36ECC">
        <w:rPr>
          <w:b/>
          <w:sz w:val="24"/>
          <w:szCs w:val="24"/>
        </w:rPr>
        <w:t>3. Технология обработки учетной информации</w:t>
      </w:r>
    </w:p>
    <w:p w:rsidR="0010017A" w:rsidRPr="00F36ECC" w:rsidRDefault="0010017A" w:rsidP="0010017A">
      <w:pPr>
        <w:spacing w:line="276" w:lineRule="auto"/>
        <w:ind w:firstLine="709"/>
        <w:jc w:val="both"/>
        <w:rPr>
          <w:sz w:val="24"/>
          <w:szCs w:val="24"/>
        </w:rPr>
      </w:pPr>
      <w:r w:rsidRPr="00F36ECC">
        <w:rPr>
          <w:sz w:val="24"/>
          <w:szCs w:val="24"/>
        </w:rPr>
        <w:t>3.1. Бухгалтерский учет осуществляется автоматизированным способом с использованием государственной информационной системой области Единой централизованной информационной системы бюджетного (бухгалтерского) учета и отчетности Вологодской области (далее – ЕЦИС).</w:t>
      </w:r>
    </w:p>
    <w:p w:rsidR="0010017A" w:rsidRPr="00F36ECC" w:rsidRDefault="0010017A" w:rsidP="0010017A">
      <w:pPr>
        <w:spacing w:line="276" w:lineRule="auto"/>
        <w:ind w:firstLine="709"/>
        <w:jc w:val="both"/>
        <w:rPr>
          <w:b/>
          <w:sz w:val="24"/>
          <w:szCs w:val="24"/>
        </w:rPr>
      </w:pPr>
      <w:r w:rsidRPr="00F36ECC">
        <w:rPr>
          <w:b/>
          <w:sz w:val="24"/>
          <w:szCs w:val="24"/>
        </w:rPr>
        <w:t>4. Методологический раздел учетной политики в части ведения бюджетного (бухгалтерского) учета</w:t>
      </w:r>
    </w:p>
    <w:p w:rsidR="0010017A" w:rsidRPr="00F36ECC" w:rsidRDefault="0010017A" w:rsidP="0010017A">
      <w:pPr>
        <w:spacing w:line="276" w:lineRule="auto"/>
        <w:ind w:firstLine="709"/>
        <w:jc w:val="both"/>
        <w:rPr>
          <w:b/>
          <w:sz w:val="24"/>
          <w:szCs w:val="24"/>
        </w:rPr>
      </w:pPr>
      <w:r w:rsidRPr="00F36ECC">
        <w:rPr>
          <w:b/>
          <w:sz w:val="24"/>
          <w:szCs w:val="24"/>
        </w:rPr>
        <w:t>Учет нефинансовых активов</w:t>
      </w:r>
    </w:p>
    <w:p w:rsidR="0010017A" w:rsidRPr="00F36ECC" w:rsidRDefault="0010017A" w:rsidP="0010017A">
      <w:pPr>
        <w:spacing w:line="276" w:lineRule="auto"/>
        <w:ind w:firstLine="709"/>
        <w:jc w:val="both"/>
        <w:rPr>
          <w:b/>
          <w:sz w:val="24"/>
          <w:szCs w:val="24"/>
        </w:rPr>
      </w:pPr>
      <w:r w:rsidRPr="00F36ECC">
        <w:rPr>
          <w:b/>
          <w:sz w:val="24"/>
          <w:szCs w:val="24"/>
        </w:rPr>
        <w:t>4.1. Основные средства</w:t>
      </w:r>
    </w:p>
    <w:p w:rsidR="0010017A" w:rsidRPr="00F36ECC" w:rsidRDefault="0010017A" w:rsidP="0010017A">
      <w:pPr>
        <w:spacing w:line="276" w:lineRule="auto"/>
        <w:ind w:firstLine="709"/>
        <w:jc w:val="both"/>
        <w:rPr>
          <w:sz w:val="24"/>
          <w:szCs w:val="24"/>
        </w:rPr>
      </w:pPr>
      <w:r w:rsidRPr="00F36ECC">
        <w:rPr>
          <w:sz w:val="24"/>
          <w:szCs w:val="24"/>
        </w:rPr>
        <w:t xml:space="preserve">4.1.1. Объекты нефинансовых активов принимаются к учету по их первоначальной стоимости. </w:t>
      </w:r>
    </w:p>
    <w:p w:rsidR="0010017A" w:rsidRPr="00F36ECC" w:rsidRDefault="0010017A" w:rsidP="0010017A">
      <w:pPr>
        <w:spacing w:line="276" w:lineRule="auto"/>
        <w:ind w:firstLine="709"/>
        <w:jc w:val="both"/>
        <w:rPr>
          <w:sz w:val="24"/>
          <w:szCs w:val="24"/>
        </w:rPr>
      </w:pPr>
      <w:r w:rsidRPr="00F36ECC">
        <w:rPr>
          <w:sz w:val="24"/>
          <w:szCs w:val="24"/>
        </w:rPr>
        <w:t xml:space="preserve">Первоначальной стоимостью признается сумма фактических вложений в приобретение, сооружение, изготовление объектов с учетом сумм налога на добавленную стоимость кроме приобретения, сооружения, изготовления объектов в рамках деятельности, облагаемой НДС. Вложениями на приобретение, сооружение, изготовление являются суммы, </w:t>
      </w:r>
      <w:r w:rsidRPr="00F36ECC">
        <w:rPr>
          <w:sz w:val="24"/>
          <w:szCs w:val="24"/>
        </w:rPr>
        <w:lastRenderedPageBreak/>
        <w:t>уплаченные в соответствии с договором поставщику, регистрационные сборы, государственные, таможенные пошлины, затраты по доставке объектов нефинансовых активов, расходы по изготовлению, иные затраты, непосредственно связанные с приобретением, сооружением изготовлением объектов нефинансовых активов.</w:t>
      </w:r>
    </w:p>
    <w:p w:rsidR="0010017A" w:rsidRPr="00F36ECC" w:rsidRDefault="0010017A" w:rsidP="0010017A">
      <w:pPr>
        <w:spacing w:line="276" w:lineRule="auto"/>
        <w:ind w:firstLine="709"/>
        <w:jc w:val="both"/>
        <w:rPr>
          <w:sz w:val="24"/>
          <w:szCs w:val="24"/>
        </w:rPr>
      </w:pPr>
      <w:r w:rsidRPr="00F36ECC">
        <w:rPr>
          <w:sz w:val="24"/>
          <w:szCs w:val="24"/>
        </w:rPr>
        <w:t>В случае, если фактические затраты связаны с приобретением (строительством) нескольких объектов основных средств, распределение таких затрат по объектам производится пропорционально их стоимости (сметной (или договорной)).</w:t>
      </w:r>
    </w:p>
    <w:p w:rsidR="0010017A" w:rsidRPr="00F36ECC" w:rsidRDefault="0010017A" w:rsidP="0010017A">
      <w:pPr>
        <w:spacing w:line="276" w:lineRule="auto"/>
        <w:ind w:firstLine="709"/>
        <w:jc w:val="both"/>
        <w:rPr>
          <w:sz w:val="24"/>
          <w:szCs w:val="24"/>
        </w:rPr>
      </w:pPr>
      <w:r w:rsidRPr="00F36ECC">
        <w:rPr>
          <w:sz w:val="24"/>
          <w:szCs w:val="24"/>
        </w:rPr>
        <w:t xml:space="preserve">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 </w:t>
      </w:r>
    </w:p>
    <w:p w:rsidR="0010017A" w:rsidRPr="00F36ECC" w:rsidRDefault="0010017A" w:rsidP="0010017A">
      <w:pPr>
        <w:spacing w:line="276" w:lineRule="auto"/>
        <w:ind w:firstLine="709"/>
        <w:jc w:val="both"/>
        <w:rPr>
          <w:sz w:val="24"/>
          <w:szCs w:val="24"/>
        </w:rPr>
      </w:pPr>
      <w:r w:rsidRPr="00F36ECC">
        <w:rPr>
          <w:sz w:val="24"/>
          <w:szCs w:val="24"/>
        </w:rPr>
        <w:t>Справедливая стоимость для различных видов активов и обязательств определяется методом рыночных цен.</w:t>
      </w:r>
    </w:p>
    <w:p w:rsidR="0010017A" w:rsidRPr="00F36ECC" w:rsidRDefault="0010017A" w:rsidP="0010017A">
      <w:pPr>
        <w:spacing w:line="276" w:lineRule="auto"/>
        <w:ind w:firstLine="709"/>
        <w:jc w:val="both"/>
        <w:rPr>
          <w:sz w:val="24"/>
          <w:szCs w:val="24"/>
        </w:rPr>
      </w:pPr>
      <w:r w:rsidRPr="00F36ECC">
        <w:rPr>
          <w:sz w:val="24"/>
          <w:szCs w:val="24"/>
        </w:rPr>
        <w:t xml:space="preserve">Данные о рыночной цене должны быть подтверждены документально: </w:t>
      </w:r>
    </w:p>
    <w:p w:rsidR="0010017A" w:rsidRPr="00F36ECC" w:rsidRDefault="0010017A" w:rsidP="0010017A">
      <w:pPr>
        <w:spacing w:line="276" w:lineRule="auto"/>
        <w:ind w:firstLine="709"/>
        <w:jc w:val="both"/>
        <w:rPr>
          <w:sz w:val="24"/>
          <w:szCs w:val="24"/>
        </w:rPr>
      </w:pPr>
      <w:r w:rsidRPr="00F36ECC">
        <w:rPr>
          <w:sz w:val="24"/>
          <w:szCs w:val="24"/>
        </w:rPr>
        <w:t>- справками (другими подтверждающими документами) Росстата;</w:t>
      </w:r>
    </w:p>
    <w:p w:rsidR="0010017A" w:rsidRPr="00F36ECC" w:rsidRDefault="0010017A" w:rsidP="0010017A">
      <w:pPr>
        <w:spacing w:line="276" w:lineRule="auto"/>
        <w:ind w:firstLine="709"/>
        <w:jc w:val="both"/>
        <w:rPr>
          <w:sz w:val="24"/>
          <w:szCs w:val="24"/>
        </w:rPr>
      </w:pPr>
      <w:r w:rsidRPr="00F36ECC">
        <w:rPr>
          <w:sz w:val="24"/>
          <w:szCs w:val="24"/>
        </w:rPr>
        <w:t>- прайс-листами заводов-изготовителей;</w:t>
      </w:r>
    </w:p>
    <w:p w:rsidR="0010017A" w:rsidRPr="00F36ECC" w:rsidRDefault="0010017A" w:rsidP="0010017A">
      <w:pPr>
        <w:spacing w:line="276" w:lineRule="auto"/>
        <w:ind w:firstLine="709"/>
        <w:jc w:val="both"/>
        <w:rPr>
          <w:sz w:val="24"/>
          <w:szCs w:val="24"/>
        </w:rPr>
      </w:pPr>
      <w:r w:rsidRPr="00F36ECC">
        <w:rPr>
          <w:sz w:val="24"/>
          <w:szCs w:val="24"/>
        </w:rPr>
        <w:t>- справками (другими подтверждающими документами) оценщиков;</w:t>
      </w:r>
    </w:p>
    <w:p w:rsidR="0010017A" w:rsidRPr="00F36ECC" w:rsidRDefault="0010017A" w:rsidP="0010017A">
      <w:pPr>
        <w:spacing w:line="276" w:lineRule="auto"/>
        <w:ind w:firstLine="709"/>
        <w:jc w:val="both"/>
        <w:rPr>
          <w:sz w:val="24"/>
          <w:szCs w:val="24"/>
        </w:rPr>
      </w:pPr>
      <w:r w:rsidRPr="00F36ECC">
        <w:rPr>
          <w:sz w:val="24"/>
          <w:szCs w:val="24"/>
        </w:rPr>
        <w:t>- информацией, размещенной в СМИ, и т.д.</w:t>
      </w:r>
    </w:p>
    <w:p w:rsidR="0010017A" w:rsidRPr="00F36ECC" w:rsidRDefault="0010017A" w:rsidP="0010017A">
      <w:pPr>
        <w:spacing w:line="276" w:lineRule="auto"/>
        <w:ind w:firstLine="709"/>
        <w:jc w:val="both"/>
        <w:rPr>
          <w:sz w:val="24"/>
          <w:szCs w:val="24"/>
        </w:rPr>
      </w:pPr>
      <w:r w:rsidRPr="00F36ECC">
        <w:rPr>
          <w:sz w:val="24"/>
          <w:szCs w:val="24"/>
        </w:rPr>
        <w:t xml:space="preserve">4.1.2. Определение сроков полезного использования нефинансовых активов при отсутствии информации в законодательстве РФ и в документах производителя, рассмотрение вопроса об отнесении данных объектов в состав основных средств и материальных запасов осуществляется комиссией по поступлению и выбытию нефинансовых активов. </w:t>
      </w:r>
    </w:p>
    <w:p w:rsidR="0010017A" w:rsidRPr="00F36ECC" w:rsidRDefault="0010017A" w:rsidP="0010017A">
      <w:pPr>
        <w:spacing w:line="276" w:lineRule="auto"/>
        <w:ind w:firstLine="709"/>
        <w:jc w:val="both"/>
        <w:rPr>
          <w:sz w:val="24"/>
          <w:szCs w:val="24"/>
        </w:rPr>
      </w:pPr>
      <w:r w:rsidRPr="00F36ECC">
        <w:rPr>
          <w:sz w:val="24"/>
          <w:szCs w:val="24"/>
        </w:rPr>
        <w:t xml:space="preserve">4.1.3. Амортизация по всем основным средствам начисляется линейным методом. </w:t>
      </w:r>
      <w:bookmarkStart w:id="8" w:name="sub_588675028"/>
      <w:r w:rsidRPr="00F36ECC">
        <w:rPr>
          <w:sz w:val="24"/>
          <w:szCs w:val="24"/>
        </w:rPr>
        <w:t xml:space="preserve">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w:t>
      </w:r>
      <w:bookmarkEnd w:id="8"/>
      <w:r w:rsidRPr="00F36ECC">
        <w:rPr>
          <w:sz w:val="24"/>
          <w:szCs w:val="24"/>
        </w:rPr>
        <w:t> в месяце, следующем за месяцем принятия основного средства к учету.</w:t>
      </w:r>
    </w:p>
    <w:p w:rsidR="0010017A" w:rsidRPr="00F36ECC" w:rsidRDefault="0010017A" w:rsidP="0010017A">
      <w:pPr>
        <w:spacing w:line="276" w:lineRule="auto"/>
        <w:ind w:firstLine="709"/>
        <w:jc w:val="both"/>
        <w:rPr>
          <w:sz w:val="24"/>
          <w:szCs w:val="24"/>
        </w:rPr>
      </w:pPr>
      <w:r w:rsidRPr="00F36ECC">
        <w:rPr>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10017A" w:rsidRPr="00F36ECC" w:rsidRDefault="0010017A" w:rsidP="0010017A">
      <w:pPr>
        <w:spacing w:line="276" w:lineRule="auto"/>
        <w:ind w:firstLine="709"/>
        <w:jc w:val="both"/>
        <w:rPr>
          <w:sz w:val="24"/>
          <w:szCs w:val="24"/>
        </w:rPr>
      </w:pPr>
      <w:r w:rsidRPr="00F36ECC">
        <w:rPr>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10017A" w:rsidRPr="00F36ECC" w:rsidRDefault="0010017A" w:rsidP="0010017A">
      <w:pPr>
        <w:spacing w:line="276" w:lineRule="auto"/>
        <w:ind w:firstLine="709"/>
        <w:jc w:val="both"/>
        <w:rPr>
          <w:sz w:val="24"/>
          <w:szCs w:val="24"/>
        </w:rPr>
      </w:pPr>
      <w:r w:rsidRPr="00F36ECC">
        <w:rPr>
          <w:sz w:val="24"/>
          <w:szCs w:val="24"/>
        </w:rPr>
        <w:t>4.1.4. Объекты основных средств стоимостью менее 10 000 рублей каждый, имеющие сходное назначение и одинаковый срок полезного использования и находящиеся в одном помещении, объекты библиотечного фонда объединяются в один инвентарный объект.</w:t>
      </w:r>
    </w:p>
    <w:p w:rsidR="0010017A" w:rsidRPr="00F36ECC" w:rsidRDefault="0010017A" w:rsidP="0010017A">
      <w:pPr>
        <w:spacing w:line="276" w:lineRule="auto"/>
        <w:ind w:firstLine="709"/>
        <w:jc w:val="both"/>
        <w:rPr>
          <w:sz w:val="24"/>
          <w:szCs w:val="24"/>
        </w:rPr>
      </w:pPr>
      <w:r w:rsidRPr="00F36ECC">
        <w:rPr>
          <w:sz w:val="24"/>
          <w:szCs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10017A" w:rsidRPr="00F36ECC" w:rsidRDefault="0010017A" w:rsidP="0010017A">
      <w:pPr>
        <w:spacing w:line="276" w:lineRule="auto"/>
        <w:ind w:firstLine="709"/>
        <w:jc w:val="both"/>
        <w:rPr>
          <w:sz w:val="24"/>
          <w:szCs w:val="24"/>
        </w:rPr>
      </w:pPr>
      <w:r w:rsidRPr="00F36ECC">
        <w:rPr>
          <w:sz w:val="24"/>
          <w:szCs w:val="24"/>
        </w:rPr>
        <w:t>4.1.5.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10017A" w:rsidRPr="00F36ECC" w:rsidRDefault="0010017A" w:rsidP="0010017A">
      <w:pPr>
        <w:spacing w:line="276" w:lineRule="auto"/>
        <w:ind w:firstLine="709"/>
        <w:jc w:val="both"/>
        <w:rPr>
          <w:sz w:val="24"/>
          <w:szCs w:val="24"/>
        </w:rPr>
      </w:pPr>
      <w:r w:rsidRPr="00F36ECC">
        <w:rPr>
          <w:sz w:val="24"/>
          <w:szCs w:val="24"/>
        </w:rPr>
        <w:lastRenderedPageBreak/>
        <w:t xml:space="preserve">Сроки полезного использования считаются существенно отличающимися, если они относятся к разным амортизационным группам, определенным в </w:t>
      </w:r>
      <w:hyperlink r:id="rId22" w:history="1">
        <w:r w:rsidRPr="00F36ECC">
          <w:rPr>
            <w:sz w:val="24"/>
            <w:szCs w:val="24"/>
          </w:rPr>
          <w:t>постановлении</w:t>
        </w:r>
      </w:hyperlink>
      <w:r w:rsidRPr="00F36ECC">
        <w:rPr>
          <w:sz w:val="24"/>
          <w:szCs w:val="24"/>
        </w:rPr>
        <w:t xml:space="preserve"> Правительства РФ от 1 января 2002 года № 1</w:t>
      </w:r>
      <w:r w:rsidR="004D6AF9" w:rsidRPr="00F36ECC">
        <w:rPr>
          <w:sz w:val="24"/>
          <w:szCs w:val="24"/>
        </w:rPr>
        <w:t xml:space="preserve"> «О классификации основных средств, включаемых в амортизационные группы».</w:t>
      </w:r>
    </w:p>
    <w:p w:rsidR="0010017A" w:rsidRPr="00F36ECC" w:rsidRDefault="0010017A" w:rsidP="0010017A">
      <w:pPr>
        <w:spacing w:line="276" w:lineRule="auto"/>
        <w:ind w:firstLine="709"/>
        <w:jc w:val="both"/>
        <w:rPr>
          <w:sz w:val="24"/>
          <w:szCs w:val="24"/>
        </w:rPr>
      </w:pPr>
      <w:r w:rsidRPr="00F36ECC">
        <w:rPr>
          <w:sz w:val="24"/>
          <w:szCs w:val="24"/>
        </w:rPr>
        <w:t>4.1.6. Стоимость структурной части объекта основных средств</w:t>
      </w:r>
      <w:r w:rsidR="00CB1D50" w:rsidRPr="00F36ECC">
        <w:rPr>
          <w:sz w:val="24"/>
          <w:szCs w:val="24"/>
        </w:rPr>
        <w:t>,</w:t>
      </w:r>
      <w:r w:rsidRPr="00F36ECC">
        <w:rPr>
          <w:sz w:val="24"/>
          <w:szCs w:val="24"/>
        </w:rPr>
        <w:t xml:space="preserve"> считается значительной, если она составляет не менее 50% его общей стоимости и определяется решением комиссии по поступлению и выбытию активов.</w:t>
      </w:r>
    </w:p>
    <w:p w:rsidR="0010017A" w:rsidRPr="00F36ECC" w:rsidRDefault="0010017A" w:rsidP="0010017A">
      <w:pPr>
        <w:spacing w:line="276" w:lineRule="auto"/>
        <w:ind w:firstLine="709"/>
        <w:jc w:val="both"/>
        <w:rPr>
          <w:sz w:val="24"/>
          <w:szCs w:val="24"/>
        </w:rPr>
      </w:pPr>
      <w:r w:rsidRPr="00F36ECC">
        <w:rPr>
          <w:sz w:val="24"/>
          <w:szCs w:val="24"/>
        </w:rPr>
        <w:t>4.1.7. Отдельными инвентарными объектами являются:</w:t>
      </w:r>
    </w:p>
    <w:p w:rsidR="0010017A" w:rsidRPr="00F36ECC" w:rsidRDefault="0010017A" w:rsidP="0010017A">
      <w:pPr>
        <w:spacing w:line="276" w:lineRule="auto"/>
        <w:ind w:firstLine="709"/>
        <w:jc w:val="both"/>
        <w:rPr>
          <w:sz w:val="24"/>
          <w:szCs w:val="24"/>
        </w:rPr>
      </w:pPr>
      <w:r w:rsidRPr="00F36ECC">
        <w:rPr>
          <w:sz w:val="24"/>
          <w:szCs w:val="24"/>
        </w:rPr>
        <w:t>- локальная вычислительная сеть;</w:t>
      </w:r>
    </w:p>
    <w:p w:rsidR="0010017A" w:rsidRPr="00F36ECC" w:rsidRDefault="0010017A" w:rsidP="0010017A">
      <w:pPr>
        <w:spacing w:line="276" w:lineRule="auto"/>
        <w:ind w:firstLine="709"/>
        <w:jc w:val="both"/>
        <w:rPr>
          <w:sz w:val="24"/>
          <w:szCs w:val="24"/>
        </w:rPr>
      </w:pPr>
      <w:r w:rsidRPr="00F36ECC">
        <w:rPr>
          <w:sz w:val="24"/>
          <w:szCs w:val="24"/>
        </w:rPr>
        <w:t>- система видеонаблюдения;</w:t>
      </w:r>
    </w:p>
    <w:p w:rsidR="0010017A" w:rsidRPr="00F36ECC" w:rsidRDefault="0010017A" w:rsidP="0010017A">
      <w:pPr>
        <w:spacing w:line="276" w:lineRule="auto"/>
        <w:ind w:firstLine="709"/>
        <w:jc w:val="both"/>
        <w:rPr>
          <w:sz w:val="24"/>
          <w:szCs w:val="24"/>
        </w:rPr>
      </w:pPr>
      <w:r w:rsidRPr="00F36ECC">
        <w:rPr>
          <w:sz w:val="24"/>
          <w:szCs w:val="24"/>
        </w:rPr>
        <w:t>- система пожарной сигнализации;</w:t>
      </w:r>
    </w:p>
    <w:p w:rsidR="0010017A" w:rsidRPr="00F36ECC" w:rsidRDefault="0010017A" w:rsidP="0010017A">
      <w:pPr>
        <w:spacing w:line="276" w:lineRule="auto"/>
        <w:ind w:firstLine="709"/>
        <w:jc w:val="both"/>
        <w:rPr>
          <w:sz w:val="24"/>
          <w:szCs w:val="24"/>
        </w:rPr>
      </w:pPr>
      <w:r w:rsidRPr="00F36ECC">
        <w:rPr>
          <w:sz w:val="24"/>
          <w:szCs w:val="24"/>
        </w:rPr>
        <w:t>- система охранной сигнализации;</w:t>
      </w:r>
    </w:p>
    <w:p w:rsidR="0010017A" w:rsidRPr="00F36ECC" w:rsidRDefault="0010017A" w:rsidP="0010017A">
      <w:pPr>
        <w:spacing w:line="276" w:lineRule="auto"/>
        <w:ind w:firstLine="709"/>
        <w:jc w:val="both"/>
        <w:rPr>
          <w:sz w:val="24"/>
          <w:szCs w:val="24"/>
        </w:rPr>
      </w:pPr>
      <w:r w:rsidRPr="00F36ECC">
        <w:rPr>
          <w:sz w:val="24"/>
          <w:szCs w:val="24"/>
        </w:rPr>
        <w:t>- система оповещения;</w:t>
      </w:r>
    </w:p>
    <w:p w:rsidR="0010017A" w:rsidRPr="00F36ECC" w:rsidRDefault="0010017A" w:rsidP="0010017A">
      <w:pPr>
        <w:spacing w:line="276" w:lineRule="auto"/>
        <w:ind w:firstLine="709"/>
        <w:jc w:val="both"/>
        <w:rPr>
          <w:sz w:val="24"/>
          <w:szCs w:val="24"/>
        </w:rPr>
      </w:pPr>
      <w:r w:rsidRPr="00F36ECC">
        <w:rPr>
          <w:sz w:val="24"/>
          <w:szCs w:val="24"/>
        </w:rPr>
        <w:t>- система доступа в здание</w:t>
      </w:r>
      <w:r w:rsidR="00331579" w:rsidRPr="00F36ECC">
        <w:rPr>
          <w:sz w:val="24"/>
          <w:szCs w:val="24"/>
        </w:rPr>
        <w:t>;</w:t>
      </w:r>
      <w:r w:rsidRPr="00F36ECC">
        <w:rPr>
          <w:sz w:val="24"/>
          <w:szCs w:val="24"/>
        </w:rPr>
        <w:t xml:space="preserve"> </w:t>
      </w:r>
    </w:p>
    <w:p w:rsidR="0010017A" w:rsidRPr="00F36ECC" w:rsidRDefault="0010017A" w:rsidP="0010017A">
      <w:pPr>
        <w:spacing w:line="276" w:lineRule="auto"/>
        <w:ind w:firstLine="709"/>
        <w:jc w:val="both"/>
        <w:rPr>
          <w:sz w:val="24"/>
          <w:szCs w:val="24"/>
        </w:rPr>
      </w:pPr>
      <w:r w:rsidRPr="00F36ECC">
        <w:rPr>
          <w:sz w:val="24"/>
          <w:szCs w:val="24"/>
        </w:rPr>
        <w:t>- другие системы, которые устанавливаются в эксплуатируемые здания;</w:t>
      </w:r>
    </w:p>
    <w:p w:rsidR="0010017A" w:rsidRPr="00F36ECC" w:rsidRDefault="0010017A" w:rsidP="0010017A">
      <w:pPr>
        <w:spacing w:line="276" w:lineRule="auto"/>
        <w:ind w:firstLine="709"/>
        <w:jc w:val="both"/>
        <w:rPr>
          <w:sz w:val="24"/>
          <w:szCs w:val="24"/>
        </w:rPr>
      </w:pPr>
      <w:r w:rsidRPr="00F36ECC">
        <w:rPr>
          <w:sz w:val="24"/>
          <w:szCs w:val="24"/>
        </w:rPr>
        <w:t>- принтеры</w:t>
      </w:r>
      <w:r w:rsidR="00331579" w:rsidRPr="00F36ECC">
        <w:rPr>
          <w:sz w:val="24"/>
          <w:szCs w:val="24"/>
        </w:rPr>
        <w:t>;</w:t>
      </w:r>
      <w:r w:rsidRPr="00F36ECC">
        <w:rPr>
          <w:sz w:val="24"/>
          <w:szCs w:val="24"/>
        </w:rPr>
        <w:t xml:space="preserve"> </w:t>
      </w:r>
    </w:p>
    <w:p w:rsidR="0010017A" w:rsidRPr="00F36ECC" w:rsidRDefault="0010017A" w:rsidP="0010017A">
      <w:pPr>
        <w:spacing w:line="276" w:lineRule="auto"/>
        <w:ind w:firstLine="709"/>
        <w:jc w:val="both"/>
        <w:rPr>
          <w:sz w:val="24"/>
          <w:szCs w:val="24"/>
        </w:rPr>
      </w:pPr>
      <w:r w:rsidRPr="00F36ECC">
        <w:rPr>
          <w:sz w:val="24"/>
          <w:szCs w:val="24"/>
        </w:rPr>
        <w:t>- сканеры.</w:t>
      </w:r>
    </w:p>
    <w:p w:rsidR="0010017A" w:rsidRPr="00F36ECC" w:rsidRDefault="0010017A" w:rsidP="0010017A">
      <w:pPr>
        <w:spacing w:line="276" w:lineRule="auto"/>
        <w:ind w:firstLine="709"/>
        <w:jc w:val="both"/>
        <w:rPr>
          <w:sz w:val="24"/>
          <w:szCs w:val="24"/>
        </w:rPr>
      </w:pPr>
      <w:r w:rsidRPr="00F36ECC">
        <w:rPr>
          <w:sz w:val="24"/>
          <w:szCs w:val="24"/>
        </w:rPr>
        <w:t>4.1.8. Каждому инвентарному объекту основных средств присваивается и</w:t>
      </w:r>
      <w:r w:rsidR="0073242D" w:rsidRPr="00F36ECC">
        <w:rPr>
          <w:sz w:val="24"/>
          <w:szCs w:val="24"/>
        </w:rPr>
        <w:t xml:space="preserve">нвентарный номер, состоящий из </w:t>
      </w:r>
      <w:r w:rsidR="00D270BF">
        <w:rPr>
          <w:sz w:val="24"/>
          <w:szCs w:val="24"/>
        </w:rPr>
        <w:t>9</w:t>
      </w:r>
      <w:r w:rsidRPr="00F36ECC">
        <w:rPr>
          <w:sz w:val="24"/>
          <w:szCs w:val="24"/>
        </w:rPr>
        <w:t xml:space="preserve"> знаков:</w:t>
      </w:r>
    </w:p>
    <w:p w:rsidR="0073242D" w:rsidRPr="00F36ECC" w:rsidRDefault="0073242D" w:rsidP="0010017A">
      <w:pPr>
        <w:spacing w:line="276" w:lineRule="auto"/>
        <w:ind w:firstLine="709"/>
        <w:jc w:val="both"/>
        <w:rPr>
          <w:sz w:val="24"/>
          <w:szCs w:val="24"/>
        </w:rPr>
      </w:pPr>
      <w:r w:rsidRPr="00F36ECC">
        <w:rPr>
          <w:sz w:val="24"/>
          <w:szCs w:val="24"/>
        </w:rPr>
        <w:t>1-2-й разряды - последние две ц</w:t>
      </w:r>
      <w:r w:rsidR="00C66A2C" w:rsidRPr="00F36ECC">
        <w:rPr>
          <w:sz w:val="24"/>
          <w:szCs w:val="24"/>
        </w:rPr>
        <w:t>и</w:t>
      </w:r>
      <w:r w:rsidRPr="00F36ECC">
        <w:rPr>
          <w:sz w:val="24"/>
          <w:szCs w:val="24"/>
        </w:rPr>
        <w:t>фры кода объекта синтетического счета  в Плане счетов бюджетного (бухгалтерского) учета</w:t>
      </w:r>
    </w:p>
    <w:p w:rsidR="0073242D" w:rsidRPr="00F36ECC" w:rsidRDefault="0073242D" w:rsidP="0010017A">
      <w:pPr>
        <w:spacing w:line="276" w:lineRule="auto"/>
        <w:ind w:firstLine="709"/>
        <w:jc w:val="both"/>
        <w:rPr>
          <w:sz w:val="24"/>
          <w:szCs w:val="24"/>
        </w:rPr>
      </w:pPr>
      <w:r w:rsidRPr="00F36ECC">
        <w:rPr>
          <w:sz w:val="24"/>
          <w:szCs w:val="24"/>
        </w:rPr>
        <w:t>3-4-й разряды код группы и вида синтетического счета Плана счетов бюджетного (бухгалтерского) учета;</w:t>
      </w:r>
    </w:p>
    <w:p w:rsidR="0073242D" w:rsidRPr="00F36ECC" w:rsidRDefault="0073242D" w:rsidP="0010017A">
      <w:pPr>
        <w:spacing w:line="276" w:lineRule="auto"/>
        <w:ind w:firstLine="709"/>
        <w:jc w:val="both"/>
        <w:rPr>
          <w:sz w:val="24"/>
          <w:szCs w:val="24"/>
        </w:rPr>
      </w:pPr>
      <w:r w:rsidRPr="00F36ECC">
        <w:rPr>
          <w:sz w:val="24"/>
          <w:szCs w:val="24"/>
        </w:rPr>
        <w:t>5-</w:t>
      </w:r>
      <w:r w:rsidR="00D270BF">
        <w:rPr>
          <w:sz w:val="24"/>
          <w:szCs w:val="24"/>
        </w:rPr>
        <w:t>9</w:t>
      </w:r>
      <w:r w:rsidRPr="00F36ECC">
        <w:rPr>
          <w:sz w:val="24"/>
          <w:szCs w:val="24"/>
        </w:rPr>
        <w:t>-й разряды порядковый номер нефинансового актива.</w:t>
      </w:r>
    </w:p>
    <w:p w:rsidR="004D6AF9" w:rsidRPr="00F36ECC" w:rsidRDefault="004D6AF9" w:rsidP="0010017A">
      <w:pPr>
        <w:spacing w:line="276" w:lineRule="auto"/>
        <w:ind w:firstLine="709"/>
        <w:jc w:val="both"/>
        <w:rPr>
          <w:sz w:val="24"/>
          <w:szCs w:val="24"/>
        </w:rPr>
      </w:pPr>
      <w:r w:rsidRPr="00F36ECC">
        <w:rPr>
          <w:sz w:val="24"/>
          <w:szCs w:val="24"/>
        </w:rPr>
        <w:t>Необходимость присвоения инвентарного номера объектам движимого имущества стоимость до 10 000 рублей включительно, определяет комиссия по поступлению и выбытию активов.</w:t>
      </w:r>
    </w:p>
    <w:p w:rsidR="0010017A" w:rsidRPr="00F36ECC" w:rsidRDefault="0010017A" w:rsidP="0010017A">
      <w:pPr>
        <w:spacing w:line="276" w:lineRule="auto"/>
        <w:ind w:firstLine="709"/>
        <w:jc w:val="both"/>
        <w:rPr>
          <w:sz w:val="24"/>
          <w:szCs w:val="24"/>
        </w:rPr>
      </w:pPr>
      <w:r w:rsidRPr="00F36ECC">
        <w:rPr>
          <w:sz w:val="24"/>
          <w:szCs w:val="24"/>
        </w:rPr>
        <w:t>4.1.9. Инвентарный номер наносится несмываемой краской или распечатывается на бумаге и приклеивается к объекту или штрих</w:t>
      </w:r>
      <w:r w:rsidR="00340AFF" w:rsidRPr="00F36ECC">
        <w:rPr>
          <w:sz w:val="24"/>
          <w:szCs w:val="24"/>
        </w:rPr>
        <w:t xml:space="preserve"> </w:t>
      </w:r>
      <w:r w:rsidRPr="00F36ECC">
        <w:rPr>
          <w:sz w:val="24"/>
          <w:szCs w:val="24"/>
        </w:rPr>
        <w:t>кодированием с использованием принтера штрих</w:t>
      </w:r>
      <w:r w:rsidR="00340AFF" w:rsidRPr="00F36ECC">
        <w:rPr>
          <w:sz w:val="24"/>
          <w:szCs w:val="24"/>
        </w:rPr>
        <w:t xml:space="preserve"> </w:t>
      </w:r>
      <w:r w:rsidRPr="00F36ECC">
        <w:rPr>
          <w:sz w:val="24"/>
          <w:szCs w:val="24"/>
        </w:rPr>
        <w:t>кода и сканера штрих</w:t>
      </w:r>
      <w:r w:rsidR="00340AFF" w:rsidRPr="00F36ECC">
        <w:rPr>
          <w:sz w:val="24"/>
          <w:szCs w:val="24"/>
        </w:rPr>
        <w:t xml:space="preserve"> </w:t>
      </w:r>
      <w:r w:rsidRPr="00F36ECC">
        <w:rPr>
          <w:sz w:val="24"/>
          <w:szCs w:val="24"/>
        </w:rPr>
        <w:t>кода.</w:t>
      </w:r>
    </w:p>
    <w:p w:rsidR="0010017A" w:rsidRPr="00F36ECC" w:rsidRDefault="0010017A" w:rsidP="00B459F2">
      <w:pPr>
        <w:spacing w:line="276" w:lineRule="auto"/>
        <w:ind w:firstLine="709"/>
        <w:jc w:val="both"/>
        <w:rPr>
          <w:sz w:val="24"/>
          <w:szCs w:val="24"/>
        </w:rPr>
      </w:pPr>
      <w:r w:rsidRPr="00F36ECC">
        <w:rPr>
          <w:sz w:val="24"/>
          <w:szCs w:val="24"/>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10017A" w:rsidRPr="00F36ECC" w:rsidRDefault="0010017A" w:rsidP="0010017A">
      <w:pPr>
        <w:spacing w:line="276" w:lineRule="auto"/>
        <w:ind w:firstLine="709"/>
        <w:jc w:val="both"/>
        <w:rPr>
          <w:sz w:val="24"/>
          <w:szCs w:val="24"/>
        </w:rPr>
      </w:pPr>
      <w:r w:rsidRPr="00F36ECC">
        <w:rPr>
          <w:sz w:val="24"/>
          <w:szCs w:val="24"/>
        </w:rPr>
        <w:t xml:space="preserve">4.1.10.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w:t>
      </w:r>
      <w:hyperlink r:id="rId23" w:anchor="Par1136" w:tooltip="Порядок проведения инвентаризации активов и обязательств" w:history="1">
        <w:r w:rsidRPr="00F36ECC">
          <w:rPr>
            <w:sz w:val="24"/>
            <w:szCs w:val="24"/>
          </w:rPr>
          <w:t>порядком</w:t>
        </w:r>
      </w:hyperlink>
      <w:r w:rsidRPr="00F36ECC">
        <w:rPr>
          <w:sz w:val="24"/>
          <w:szCs w:val="24"/>
        </w:rPr>
        <w:t>, предусмотренным настоящей учетной политикой.</w:t>
      </w:r>
    </w:p>
    <w:p w:rsidR="0010017A" w:rsidRPr="00F36ECC" w:rsidRDefault="0010017A" w:rsidP="0010017A">
      <w:pPr>
        <w:spacing w:line="276" w:lineRule="auto"/>
        <w:ind w:firstLine="709"/>
        <w:jc w:val="both"/>
        <w:rPr>
          <w:sz w:val="24"/>
          <w:szCs w:val="24"/>
        </w:rPr>
      </w:pPr>
      <w:r w:rsidRPr="00F36ECC">
        <w:rPr>
          <w:sz w:val="24"/>
          <w:szCs w:val="24"/>
        </w:rPr>
        <w:t xml:space="preserve">4.1.11.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w:t>
      </w:r>
    </w:p>
    <w:p w:rsidR="0010017A" w:rsidRPr="00F36ECC" w:rsidRDefault="0010017A" w:rsidP="0010017A">
      <w:pPr>
        <w:spacing w:line="276" w:lineRule="auto"/>
        <w:ind w:firstLine="709"/>
        <w:jc w:val="both"/>
        <w:rPr>
          <w:sz w:val="24"/>
          <w:szCs w:val="24"/>
        </w:rPr>
      </w:pPr>
      <w:r w:rsidRPr="00F36ECC">
        <w:rPr>
          <w:sz w:val="24"/>
          <w:szCs w:val="24"/>
        </w:rPr>
        <w:t xml:space="preserve">4.1.12. В инвентарных карточках учета нефинансовых активов </w:t>
      </w:r>
      <w:hyperlink r:id="rId24" w:history="1">
        <w:r w:rsidRPr="00F36ECC">
          <w:rPr>
            <w:sz w:val="24"/>
            <w:szCs w:val="24"/>
          </w:rPr>
          <w:t>(ф. 0504031)</w:t>
        </w:r>
      </w:hyperlink>
      <w:r w:rsidRPr="00F36ECC">
        <w:rPr>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rsidR="0010017A" w:rsidRPr="00F36ECC" w:rsidRDefault="0010017A" w:rsidP="0010017A">
      <w:pPr>
        <w:spacing w:line="276" w:lineRule="auto"/>
        <w:ind w:firstLine="709"/>
        <w:jc w:val="both"/>
        <w:rPr>
          <w:sz w:val="24"/>
          <w:szCs w:val="24"/>
        </w:rPr>
      </w:pPr>
      <w:r w:rsidRPr="00F36ECC">
        <w:rPr>
          <w:sz w:val="24"/>
          <w:szCs w:val="24"/>
        </w:rPr>
        <w:t xml:space="preserve">4.1.13. 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w:t>
      </w:r>
      <w:r w:rsidRPr="00F36ECC">
        <w:rPr>
          <w:sz w:val="24"/>
          <w:szCs w:val="24"/>
        </w:rPr>
        <w:lastRenderedPageBreak/>
        <w:t>эксплуатации объекта (его составных частей) требуется такая замена, в том числе в ходе капитального ремонта.</w:t>
      </w:r>
    </w:p>
    <w:p w:rsidR="0010017A" w:rsidRPr="00F36ECC" w:rsidRDefault="0010017A" w:rsidP="0010017A">
      <w:pPr>
        <w:spacing w:line="276" w:lineRule="auto"/>
        <w:ind w:firstLine="709"/>
        <w:jc w:val="both"/>
        <w:rPr>
          <w:sz w:val="24"/>
          <w:szCs w:val="24"/>
        </w:rPr>
      </w:pPr>
      <w:r w:rsidRPr="00F36ECC">
        <w:rPr>
          <w:sz w:val="24"/>
          <w:szCs w:val="24"/>
        </w:rPr>
        <w:t>Затраты по замене отдельных составных частей объекта основных средств, имеющих существенную стоимость более 50% балансовой стоимости, в том числе при капитальном ремонте, включаются в момент их возникновения в стоимость объекта по решению комиссии по поступлению и выбытию активов.</w:t>
      </w:r>
    </w:p>
    <w:p w:rsidR="0010017A" w:rsidRPr="00F36ECC" w:rsidRDefault="0010017A" w:rsidP="0010017A">
      <w:pPr>
        <w:spacing w:line="276" w:lineRule="auto"/>
        <w:ind w:firstLine="709"/>
        <w:jc w:val="both"/>
        <w:rPr>
          <w:sz w:val="24"/>
          <w:szCs w:val="24"/>
        </w:rPr>
      </w:pPr>
      <w:r w:rsidRPr="00F36ECC">
        <w:rPr>
          <w:sz w:val="24"/>
          <w:szCs w:val="24"/>
        </w:rPr>
        <w:t>Одновременно балансовая стоимость этого объекта уменьшается на стоимость выбывающих (заменяемых) частей. Стоимостная оценка выбывающих частей должна быть документально подтверждена. Если определить остаточную стоимость замененной части невозможно, эта величина может быть эквивалентна затратам на ее замену.</w:t>
      </w:r>
    </w:p>
    <w:p w:rsidR="0010017A" w:rsidRPr="00F36ECC" w:rsidRDefault="0010017A" w:rsidP="0010017A">
      <w:pPr>
        <w:spacing w:line="276" w:lineRule="auto"/>
        <w:ind w:firstLine="709"/>
        <w:jc w:val="both"/>
        <w:rPr>
          <w:sz w:val="24"/>
          <w:szCs w:val="24"/>
        </w:rPr>
      </w:pPr>
      <w:r w:rsidRPr="00F36ECC">
        <w:rPr>
          <w:sz w:val="24"/>
          <w:szCs w:val="24"/>
        </w:rPr>
        <w:t>Данное правило применяется к следующим группам основных средств:</w:t>
      </w:r>
    </w:p>
    <w:p w:rsidR="0010017A" w:rsidRPr="00F36ECC" w:rsidRDefault="0010017A" w:rsidP="008B71FF">
      <w:pPr>
        <w:spacing w:line="276" w:lineRule="auto"/>
        <w:ind w:firstLine="709"/>
        <w:jc w:val="both"/>
        <w:rPr>
          <w:sz w:val="24"/>
          <w:szCs w:val="24"/>
        </w:rPr>
      </w:pPr>
      <w:r w:rsidRPr="00F36ECC">
        <w:rPr>
          <w:sz w:val="24"/>
          <w:szCs w:val="24"/>
        </w:rPr>
        <w:t>- машины и оборудование;</w:t>
      </w:r>
    </w:p>
    <w:p w:rsidR="0010017A" w:rsidRPr="00F36ECC" w:rsidRDefault="0010017A" w:rsidP="008B71FF">
      <w:pPr>
        <w:spacing w:line="276" w:lineRule="auto"/>
        <w:ind w:firstLine="709"/>
        <w:jc w:val="both"/>
        <w:rPr>
          <w:sz w:val="24"/>
          <w:szCs w:val="24"/>
        </w:rPr>
      </w:pPr>
      <w:r w:rsidRPr="00F36ECC">
        <w:rPr>
          <w:sz w:val="24"/>
          <w:szCs w:val="24"/>
        </w:rPr>
        <w:t>- транспортные средства.</w:t>
      </w:r>
    </w:p>
    <w:p w:rsidR="0010017A" w:rsidRPr="00F36ECC" w:rsidRDefault="0010017A" w:rsidP="0010017A">
      <w:pPr>
        <w:spacing w:line="276" w:lineRule="auto"/>
        <w:ind w:firstLine="709"/>
        <w:jc w:val="both"/>
        <w:rPr>
          <w:sz w:val="24"/>
          <w:szCs w:val="24"/>
        </w:rPr>
      </w:pPr>
      <w:r w:rsidRPr="00F36ECC">
        <w:rPr>
          <w:sz w:val="24"/>
          <w:szCs w:val="24"/>
        </w:rPr>
        <w:t>Существенные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10017A" w:rsidRPr="00F36ECC" w:rsidRDefault="0010017A" w:rsidP="0010017A">
      <w:pPr>
        <w:spacing w:line="276" w:lineRule="auto"/>
        <w:ind w:firstLine="709"/>
        <w:jc w:val="both"/>
        <w:rPr>
          <w:sz w:val="24"/>
          <w:szCs w:val="24"/>
        </w:rPr>
      </w:pPr>
      <w:r w:rsidRPr="00F36ECC">
        <w:rPr>
          <w:sz w:val="24"/>
          <w:szCs w:val="24"/>
        </w:rPr>
        <w:t>- машины и оборудование;</w:t>
      </w:r>
    </w:p>
    <w:p w:rsidR="0010017A" w:rsidRPr="00F36ECC" w:rsidRDefault="0010017A" w:rsidP="0010017A">
      <w:pPr>
        <w:spacing w:line="276" w:lineRule="auto"/>
        <w:ind w:firstLine="709"/>
        <w:jc w:val="both"/>
        <w:rPr>
          <w:sz w:val="24"/>
          <w:szCs w:val="24"/>
        </w:rPr>
      </w:pPr>
      <w:r w:rsidRPr="00F36ECC">
        <w:rPr>
          <w:sz w:val="24"/>
          <w:szCs w:val="24"/>
        </w:rPr>
        <w:t>- транспортные средства.</w:t>
      </w:r>
    </w:p>
    <w:p w:rsidR="0010017A" w:rsidRPr="00F36ECC" w:rsidRDefault="0010017A" w:rsidP="0010017A">
      <w:pPr>
        <w:spacing w:line="276" w:lineRule="auto"/>
        <w:ind w:firstLine="709"/>
        <w:jc w:val="both"/>
        <w:rPr>
          <w:sz w:val="24"/>
          <w:szCs w:val="24"/>
        </w:rPr>
      </w:pPr>
      <w:r w:rsidRPr="00F36ECC">
        <w:rPr>
          <w:sz w:val="24"/>
          <w:szCs w:val="24"/>
        </w:rPr>
        <w:t>Существенность стоимости определяется комиссией по поступлению и выбытию активов.</w:t>
      </w:r>
    </w:p>
    <w:p w:rsidR="0010017A" w:rsidRPr="00F36ECC" w:rsidRDefault="0010017A" w:rsidP="0010017A">
      <w:pPr>
        <w:spacing w:line="276" w:lineRule="auto"/>
        <w:ind w:firstLine="709"/>
        <w:jc w:val="both"/>
        <w:rPr>
          <w:sz w:val="24"/>
          <w:szCs w:val="24"/>
        </w:rPr>
      </w:pPr>
      <w:r w:rsidRPr="00F36ECC">
        <w:rPr>
          <w:sz w:val="24"/>
          <w:szCs w:val="24"/>
        </w:rPr>
        <w:t>4.1.14.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 по решению комиссии по поступлению и выбытию активов.</w:t>
      </w:r>
    </w:p>
    <w:p w:rsidR="0010017A" w:rsidRPr="00F36ECC" w:rsidRDefault="0010017A" w:rsidP="0010017A">
      <w:pPr>
        <w:spacing w:line="276" w:lineRule="auto"/>
        <w:ind w:firstLine="709"/>
        <w:jc w:val="both"/>
        <w:rPr>
          <w:sz w:val="24"/>
          <w:szCs w:val="24"/>
        </w:rPr>
      </w:pPr>
      <w:r w:rsidRPr="00F36ECC">
        <w:rPr>
          <w:sz w:val="24"/>
          <w:szCs w:val="24"/>
        </w:rPr>
        <w:t>4.1.15. Стоимость основного средства изменяется в случае проведения переоценки этого основного средства и отражения ее результатов в учете.</w:t>
      </w:r>
    </w:p>
    <w:p w:rsidR="0010017A" w:rsidRPr="00F36ECC" w:rsidRDefault="0010017A" w:rsidP="0010017A">
      <w:pPr>
        <w:spacing w:line="276" w:lineRule="auto"/>
        <w:ind w:firstLine="709"/>
        <w:jc w:val="both"/>
        <w:rPr>
          <w:sz w:val="24"/>
          <w:szCs w:val="24"/>
        </w:rPr>
      </w:pPr>
      <w:r w:rsidRPr="00F36ECC">
        <w:rPr>
          <w:sz w:val="24"/>
          <w:szCs w:val="24"/>
        </w:rPr>
        <w:t>4.1.16. Переоценка основных средств проводится:</w:t>
      </w:r>
    </w:p>
    <w:p w:rsidR="0010017A" w:rsidRPr="00F36ECC" w:rsidRDefault="0010017A" w:rsidP="0010017A">
      <w:pPr>
        <w:spacing w:line="276" w:lineRule="auto"/>
        <w:ind w:firstLine="709"/>
        <w:jc w:val="both"/>
        <w:rPr>
          <w:sz w:val="24"/>
          <w:szCs w:val="24"/>
        </w:rPr>
      </w:pPr>
      <w:r w:rsidRPr="00F36ECC">
        <w:rPr>
          <w:sz w:val="24"/>
          <w:szCs w:val="24"/>
        </w:rPr>
        <w:t>- по решению Правительства РФ;</w:t>
      </w:r>
    </w:p>
    <w:p w:rsidR="0010017A" w:rsidRPr="00F36ECC" w:rsidRDefault="0010017A" w:rsidP="0010017A">
      <w:pPr>
        <w:spacing w:line="276" w:lineRule="auto"/>
        <w:ind w:firstLine="709"/>
        <w:jc w:val="both"/>
        <w:rPr>
          <w:sz w:val="24"/>
          <w:szCs w:val="24"/>
        </w:rPr>
      </w:pPr>
      <w:r w:rsidRPr="00F36ECC">
        <w:rPr>
          <w:sz w:val="24"/>
          <w:szCs w:val="24"/>
        </w:rPr>
        <w:t>- в случае отчуждения активов не в пользу организаций госсектора.</w:t>
      </w:r>
    </w:p>
    <w:p w:rsidR="008619B4" w:rsidRPr="00F36ECC" w:rsidRDefault="0010017A" w:rsidP="008619B4">
      <w:pPr>
        <w:pStyle w:val="af1"/>
        <w:widowControl/>
        <w:tabs>
          <w:tab w:val="left" w:pos="1665"/>
        </w:tabs>
        <w:suppressAutoHyphens w:val="0"/>
        <w:autoSpaceDE/>
        <w:spacing w:after="0" w:line="370" w:lineRule="exact"/>
        <w:ind w:left="740" w:right="20" w:firstLine="0"/>
      </w:pPr>
      <w:r w:rsidRPr="00F36ECC">
        <w:t xml:space="preserve">4.1.17. </w:t>
      </w:r>
      <w:r w:rsidR="008619B4" w:rsidRPr="00F36ECC">
        <w:t xml:space="preserve">При отражении результатов переоценки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 (накопленная амортизация, исчисленная до проведения переоценки, относится на уменьшение балансовой стоимости объекта основных средств (по кредиту соответствующих балансовых счетов учета основных средств» с отражением увеличения остаточной стоимости объекта основных средств </w:t>
      </w:r>
      <w:r w:rsidR="00CB1D50" w:rsidRPr="00F36ECC">
        <w:t>п</w:t>
      </w:r>
      <w:r w:rsidR="008619B4" w:rsidRPr="00F36ECC">
        <w:t>о дебету соответствующих балансовых счетов учета основных средств на суммы дооценки ее до справедливой стоимости).</w:t>
      </w:r>
    </w:p>
    <w:p w:rsidR="0010017A" w:rsidRPr="00F36ECC" w:rsidRDefault="0010017A" w:rsidP="0010017A">
      <w:pPr>
        <w:spacing w:line="276" w:lineRule="auto"/>
        <w:ind w:firstLine="709"/>
        <w:jc w:val="both"/>
        <w:rPr>
          <w:sz w:val="24"/>
          <w:szCs w:val="24"/>
        </w:rPr>
      </w:pPr>
      <w:r w:rsidRPr="00F36ECC">
        <w:rPr>
          <w:sz w:val="24"/>
          <w:szCs w:val="24"/>
        </w:rPr>
        <w:t xml:space="preserve">4.1.18. 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w:t>
      </w:r>
      <w:r w:rsidRPr="00F36ECC">
        <w:rPr>
          <w:sz w:val="24"/>
          <w:szCs w:val="24"/>
        </w:rPr>
        <w:lastRenderedPageBreak/>
        <w:t>основного средства определяется комиссией по поступлению и выбытию активов, пропорционально выбранному комиссией показателю (площадь, объем и др.).</w:t>
      </w:r>
    </w:p>
    <w:p w:rsidR="0010017A" w:rsidRPr="00F36ECC" w:rsidRDefault="0010017A" w:rsidP="0010017A">
      <w:pPr>
        <w:spacing w:line="276" w:lineRule="auto"/>
        <w:ind w:firstLine="709"/>
        <w:jc w:val="both"/>
        <w:rPr>
          <w:sz w:val="24"/>
          <w:szCs w:val="24"/>
        </w:rPr>
      </w:pPr>
      <w:r w:rsidRPr="00F36ECC">
        <w:rPr>
          <w:sz w:val="24"/>
          <w:szCs w:val="24"/>
        </w:rPr>
        <w:t>4.1.19.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учреждения.</w:t>
      </w:r>
    </w:p>
    <w:p w:rsidR="0010017A" w:rsidRPr="00F36ECC" w:rsidRDefault="0010017A" w:rsidP="0010017A">
      <w:pPr>
        <w:spacing w:line="276" w:lineRule="auto"/>
        <w:ind w:firstLine="709"/>
        <w:jc w:val="both"/>
        <w:rPr>
          <w:sz w:val="24"/>
          <w:szCs w:val="24"/>
        </w:rPr>
      </w:pPr>
      <w:r w:rsidRPr="00F36ECC">
        <w:rPr>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10017A" w:rsidRPr="00F36ECC" w:rsidRDefault="0010017A" w:rsidP="0010017A">
      <w:pPr>
        <w:spacing w:line="276" w:lineRule="auto"/>
        <w:ind w:firstLine="709"/>
        <w:jc w:val="both"/>
        <w:rPr>
          <w:sz w:val="24"/>
          <w:szCs w:val="24"/>
        </w:rPr>
      </w:pPr>
      <w:r w:rsidRPr="00F36ECC">
        <w:rPr>
          <w:sz w:val="24"/>
          <w:szCs w:val="24"/>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rsidR="0010017A" w:rsidRPr="00F36ECC" w:rsidRDefault="0010017A" w:rsidP="0010017A">
      <w:pPr>
        <w:spacing w:line="276" w:lineRule="auto"/>
        <w:ind w:firstLine="709"/>
        <w:jc w:val="both"/>
        <w:rPr>
          <w:sz w:val="24"/>
          <w:szCs w:val="24"/>
        </w:rPr>
      </w:pPr>
      <w:r w:rsidRPr="00F36ECC">
        <w:rPr>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10017A" w:rsidRPr="00F36ECC" w:rsidRDefault="0010017A" w:rsidP="0010017A">
      <w:pPr>
        <w:spacing w:line="276" w:lineRule="auto"/>
        <w:ind w:firstLine="709"/>
        <w:jc w:val="both"/>
        <w:rPr>
          <w:sz w:val="24"/>
          <w:szCs w:val="24"/>
        </w:rPr>
      </w:pPr>
      <w:r w:rsidRPr="00F36ECC">
        <w:rPr>
          <w:sz w:val="24"/>
          <w:szCs w:val="24"/>
        </w:rPr>
        <w:t>4.1.2</w:t>
      </w:r>
      <w:r w:rsidR="00D2348B" w:rsidRPr="00F36ECC">
        <w:rPr>
          <w:sz w:val="24"/>
          <w:szCs w:val="24"/>
        </w:rPr>
        <w:t>0</w:t>
      </w:r>
      <w:r w:rsidRPr="00F36ECC">
        <w:rPr>
          <w:sz w:val="24"/>
          <w:szCs w:val="24"/>
        </w:rPr>
        <w:t xml:space="preserve">. </w:t>
      </w:r>
      <w:r w:rsidR="00D2348B" w:rsidRPr="00F36ECC">
        <w:rPr>
          <w:sz w:val="24"/>
          <w:szCs w:val="24"/>
        </w:rPr>
        <w:t>П</w:t>
      </w:r>
      <w:r w:rsidRPr="00F36ECC">
        <w:rPr>
          <w:sz w:val="24"/>
          <w:szCs w:val="24"/>
        </w:rPr>
        <w:t xml:space="preserve">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25" w:history="1">
        <w:r w:rsidRPr="00F36ECC">
          <w:rPr>
            <w:sz w:val="24"/>
            <w:szCs w:val="24"/>
          </w:rPr>
          <w:t>групп</w:t>
        </w:r>
      </w:hyperlink>
      <w:r w:rsidRPr="00F36ECC">
        <w:rPr>
          <w:sz w:val="24"/>
          <w:szCs w:val="24"/>
        </w:rPr>
        <w:t xml:space="preserve"> и </w:t>
      </w:r>
      <w:hyperlink r:id="rId26" w:history="1">
        <w:r w:rsidRPr="00F36ECC">
          <w:rPr>
            <w:sz w:val="24"/>
            <w:szCs w:val="24"/>
          </w:rPr>
          <w:t>видов</w:t>
        </w:r>
      </w:hyperlink>
      <w:r w:rsidRPr="00F36ECC">
        <w:rPr>
          <w:sz w:val="24"/>
          <w:szCs w:val="24"/>
        </w:rPr>
        <w:t xml:space="preserve"> имущества, что и у передающей стороны.</w:t>
      </w:r>
    </w:p>
    <w:p w:rsidR="008619B4" w:rsidRPr="00F36ECC" w:rsidRDefault="008619B4" w:rsidP="0010017A">
      <w:pPr>
        <w:spacing w:line="276" w:lineRule="auto"/>
        <w:ind w:firstLine="709"/>
        <w:jc w:val="both"/>
        <w:rPr>
          <w:sz w:val="24"/>
          <w:szCs w:val="24"/>
        </w:rPr>
      </w:pPr>
      <w:r w:rsidRPr="00F36ECC">
        <w:rPr>
          <w:sz w:val="24"/>
          <w:szCs w:val="24"/>
        </w:rPr>
        <w:t>В случае несоответствия группы имущества, комиссия по поступлению и выбытию активов принимает решение о переносе активов на соответствующие группы и виды имущества.</w:t>
      </w:r>
    </w:p>
    <w:p w:rsidR="0010017A" w:rsidRPr="00F36ECC" w:rsidRDefault="0010017A" w:rsidP="0010017A">
      <w:pPr>
        <w:spacing w:line="276" w:lineRule="auto"/>
        <w:ind w:firstLine="709"/>
        <w:jc w:val="both"/>
        <w:rPr>
          <w:sz w:val="24"/>
          <w:szCs w:val="24"/>
        </w:rPr>
      </w:pPr>
      <w:r w:rsidRPr="00F36ECC">
        <w:rPr>
          <w:sz w:val="24"/>
          <w:szCs w:val="24"/>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10017A" w:rsidRPr="00F36ECC" w:rsidRDefault="0010017A" w:rsidP="0010017A">
      <w:pPr>
        <w:spacing w:line="276" w:lineRule="auto"/>
        <w:ind w:firstLine="709"/>
        <w:jc w:val="both"/>
        <w:rPr>
          <w:sz w:val="24"/>
          <w:szCs w:val="24"/>
        </w:rPr>
      </w:pPr>
      <w:r w:rsidRPr="00F36ECC">
        <w:rPr>
          <w:sz w:val="24"/>
          <w:szCs w:val="24"/>
        </w:rPr>
        <w:t xml:space="preserve">Безвозмездная передача объектов основных средств оформляется актом о приеме-передаче объектов нефинансовых активов </w:t>
      </w:r>
      <w:hyperlink r:id="rId27" w:history="1">
        <w:r w:rsidRPr="00F36ECC">
          <w:rPr>
            <w:sz w:val="24"/>
            <w:szCs w:val="24"/>
          </w:rPr>
          <w:t>(ф. 0504101)</w:t>
        </w:r>
      </w:hyperlink>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4.1.2</w:t>
      </w:r>
      <w:r w:rsidR="00D2348B" w:rsidRPr="00F36ECC">
        <w:rPr>
          <w:sz w:val="24"/>
          <w:szCs w:val="24"/>
        </w:rPr>
        <w:t>1</w:t>
      </w:r>
      <w:r w:rsidRPr="00F36ECC">
        <w:rPr>
          <w:sz w:val="24"/>
          <w:szCs w:val="24"/>
        </w:rPr>
        <w:t>. При выявлении признаков обесценения объекта производится его оценка по справедливой стоимости.</w:t>
      </w:r>
    </w:p>
    <w:p w:rsidR="0010017A" w:rsidRPr="00F36ECC" w:rsidRDefault="0010017A" w:rsidP="0010017A">
      <w:pPr>
        <w:spacing w:line="276" w:lineRule="auto"/>
        <w:ind w:firstLine="709"/>
        <w:jc w:val="both"/>
        <w:rPr>
          <w:sz w:val="24"/>
          <w:szCs w:val="24"/>
        </w:rPr>
      </w:pPr>
      <w:r w:rsidRPr="00F36ECC">
        <w:rPr>
          <w:sz w:val="24"/>
          <w:szCs w:val="24"/>
        </w:rPr>
        <w:t>4.1.2</w:t>
      </w:r>
      <w:r w:rsidR="002519C8" w:rsidRPr="00F36ECC">
        <w:rPr>
          <w:sz w:val="24"/>
          <w:szCs w:val="24"/>
        </w:rPr>
        <w:t>2</w:t>
      </w:r>
      <w:r w:rsidRPr="00F36ECC">
        <w:rPr>
          <w:sz w:val="24"/>
          <w:szCs w:val="24"/>
        </w:rPr>
        <w:t>. Имущество, полученное  по договорам  безвозмездного пользования от бюджетного учреждения по обеспечению содержания и экс</w:t>
      </w:r>
      <w:r w:rsidR="002519C8" w:rsidRPr="00F36ECC">
        <w:rPr>
          <w:sz w:val="24"/>
          <w:szCs w:val="24"/>
        </w:rPr>
        <w:t xml:space="preserve">плуатации недвижимого имущества, </w:t>
      </w:r>
      <w:r w:rsidRPr="00F36ECC">
        <w:rPr>
          <w:sz w:val="24"/>
          <w:szCs w:val="24"/>
        </w:rPr>
        <w:t xml:space="preserve">другого государственного учреждения  по решению собственника имущества в целях выполнения возложенных функций без закрепления права оперативного управления, учитывается в бухгалтерском учете на забалансовом счете 01 «Имущество, полученное в пользование» по стоимости, указанной (определенной) передающей стороной (собственником). В случае отсутствия по стоимости 1 рубль один объект, в случае наличия в договоре площади по стоимости 1 рубль за 1 кв. метр до момента представления </w:t>
      </w:r>
      <w:r w:rsidR="002519C8" w:rsidRPr="00F36ECC">
        <w:rPr>
          <w:sz w:val="24"/>
          <w:szCs w:val="24"/>
        </w:rPr>
        <w:t xml:space="preserve">балансовой </w:t>
      </w:r>
      <w:r w:rsidRPr="00F36ECC">
        <w:rPr>
          <w:sz w:val="24"/>
          <w:szCs w:val="24"/>
        </w:rPr>
        <w:t xml:space="preserve">стоимости. </w:t>
      </w:r>
    </w:p>
    <w:p w:rsidR="0010017A" w:rsidRPr="00F36ECC" w:rsidRDefault="0010017A" w:rsidP="0010017A">
      <w:pPr>
        <w:spacing w:line="276" w:lineRule="auto"/>
        <w:ind w:firstLine="709"/>
        <w:jc w:val="both"/>
        <w:rPr>
          <w:sz w:val="24"/>
          <w:szCs w:val="24"/>
        </w:rPr>
      </w:pPr>
      <w:r w:rsidRPr="00F36ECC">
        <w:rPr>
          <w:sz w:val="24"/>
          <w:szCs w:val="24"/>
        </w:rPr>
        <w:t>4.1.2</w:t>
      </w:r>
      <w:r w:rsidR="002519C8" w:rsidRPr="00F36ECC">
        <w:rPr>
          <w:sz w:val="24"/>
          <w:szCs w:val="24"/>
        </w:rPr>
        <w:t>3</w:t>
      </w:r>
      <w:r w:rsidRPr="00F36ECC">
        <w:rPr>
          <w:sz w:val="24"/>
          <w:szCs w:val="24"/>
        </w:rPr>
        <w:t>. До получения информации о стоимости арендных платежей или проведения рыночной оценки применяется временная оценка стоимости арендных платежей из расчета по каждому объекту 1 месяц аренды - 1 рубль.</w:t>
      </w:r>
    </w:p>
    <w:p w:rsidR="00C177A4" w:rsidRPr="00F36ECC" w:rsidRDefault="00C177A4" w:rsidP="0010017A">
      <w:pPr>
        <w:spacing w:line="276" w:lineRule="auto"/>
        <w:ind w:firstLine="709"/>
        <w:jc w:val="both"/>
        <w:rPr>
          <w:sz w:val="24"/>
          <w:szCs w:val="24"/>
        </w:rPr>
      </w:pPr>
      <w:r w:rsidRPr="00F36ECC">
        <w:rPr>
          <w:sz w:val="24"/>
          <w:szCs w:val="24"/>
        </w:rPr>
        <w:lastRenderedPageBreak/>
        <w:t>При получении информации по стоимости арендных платежей, перерасчет осуществляется за оставшейся период с 1 числа месяца, в котором предоставлена информация.</w:t>
      </w:r>
    </w:p>
    <w:p w:rsidR="0010017A" w:rsidRPr="00F36ECC" w:rsidRDefault="0010017A" w:rsidP="0010017A">
      <w:pPr>
        <w:spacing w:line="276" w:lineRule="auto"/>
        <w:ind w:firstLine="709"/>
        <w:jc w:val="both"/>
        <w:rPr>
          <w:sz w:val="24"/>
          <w:szCs w:val="24"/>
        </w:rPr>
      </w:pPr>
      <w:r w:rsidRPr="00F36ECC">
        <w:rPr>
          <w:sz w:val="24"/>
          <w:szCs w:val="24"/>
        </w:rPr>
        <w:t>4.1.2</w:t>
      </w:r>
      <w:r w:rsidR="002519C8" w:rsidRPr="00F36ECC">
        <w:rPr>
          <w:sz w:val="24"/>
          <w:szCs w:val="24"/>
        </w:rPr>
        <w:t>4</w:t>
      </w:r>
      <w:r w:rsidRPr="00F36ECC">
        <w:rPr>
          <w:sz w:val="24"/>
          <w:szCs w:val="24"/>
        </w:rPr>
        <w:t>. В случае если по договорам безвозмездного</w:t>
      </w:r>
      <w:r w:rsidR="002519C8" w:rsidRPr="00F36ECC">
        <w:rPr>
          <w:sz w:val="24"/>
          <w:szCs w:val="24"/>
        </w:rPr>
        <w:t xml:space="preserve"> (возмездного)</w:t>
      </w:r>
      <w:r w:rsidRPr="00F36ECC">
        <w:rPr>
          <w:sz w:val="24"/>
          <w:szCs w:val="24"/>
        </w:rPr>
        <w:t xml:space="preserve"> пользования не указан срок, он принимается равным</w:t>
      </w:r>
      <w:r w:rsidR="002519C8" w:rsidRPr="00F36ECC">
        <w:rPr>
          <w:sz w:val="24"/>
          <w:szCs w:val="24"/>
        </w:rPr>
        <w:t xml:space="preserve"> 3 года, с ежегодной корректировкой в декабре текущего года.</w:t>
      </w:r>
    </w:p>
    <w:p w:rsidR="0010017A" w:rsidRPr="00F36ECC" w:rsidRDefault="0010017A" w:rsidP="0010017A">
      <w:pPr>
        <w:spacing w:line="276" w:lineRule="auto"/>
        <w:ind w:firstLine="709"/>
        <w:jc w:val="both"/>
        <w:rPr>
          <w:sz w:val="24"/>
          <w:szCs w:val="24"/>
        </w:rPr>
      </w:pPr>
      <w:r w:rsidRPr="00F36ECC">
        <w:rPr>
          <w:sz w:val="24"/>
          <w:szCs w:val="24"/>
        </w:rPr>
        <w:t>4.1.2</w:t>
      </w:r>
      <w:r w:rsidR="002519C8" w:rsidRPr="00F36ECC">
        <w:rPr>
          <w:sz w:val="24"/>
          <w:szCs w:val="24"/>
        </w:rPr>
        <w:t>5</w:t>
      </w:r>
      <w:r w:rsidRPr="00F36ECC">
        <w:rPr>
          <w:sz w:val="24"/>
          <w:szCs w:val="24"/>
        </w:rPr>
        <w:t xml:space="preserve">. Внутреннее перемещение объектов нефинансовых активов, в том числе основных средств, нематериальных активов оформляется накладной на внутреннее перемещение объектов нефинансовых активов </w:t>
      </w:r>
      <w:hyperlink r:id="rId28" w:anchor="P462" w:history="1">
        <w:r w:rsidRPr="00F36ECC">
          <w:rPr>
            <w:sz w:val="24"/>
            <w:szCs w:val="24"/>
          </w:rPr>
          <w:t>(ф. 0504102)</w:t>
        </w:r>
      </w:hyperlink>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4.1.2</w:t>
      </w:r>
      <w:r w:rsidR="002519C8" w:rsidRPr="00F36ECC">
        <w:rPr>
          <w:sz w:val="24"/>
          <w:szCs w:val="24"/>
        </w:rPr>
        <w:t>6</w:t>
      </w:r>
      <w:r w:rsidRPr="00F36ECC">
        <w:rPr>
          <w:sz w:val="24"/>
          <w:szCs w:val="24"/>
        </w:rPr>
        <w:t xml:space="preserve">. Учет автомобильных дорог ведется в разрезе конструктивных элементов. </w:t>
      </w:r>
    </w:p>
    <w:p w:rsidR="0010017A" w:rsidRPr="00F36ECC" w:rsidRDefault="0010017A" w:rsidP="0010017A">
      <w:pPr>
        <w:spacing w:line="276" w:lineRule="auto"/>
        <w:ind w:firstLine="709"/>
        <w:jc w:val="both"/>
        <w:rPr>
          <w:sz w:val="24"/>
          <w:szCs w:val="24"/>
        </w:rPr>
      </w:pPr>
      <w:r w:rsidRPr="00F36ECC">
        <w:rPr>
          <w:sz w:val="24"/>
          <w:szCs w:val="24"/>
        </w:rPr>
        <w:t>Операции по принятию на баланс автомобильных дорог и искусственных сооружений осуществляются на основании следующих документов:</w:t>
      </w:r>
    </w:p>
    <w:p w:rsidR="0010017A" w:rsidRPr="00F36ECC" w:rsidRDefault="0010017A" w:rsidP="0010017A">
      <w:pPr>
        <w:spacing w:line="276" w:lineRule="auto"/>
        <w:ind w:firstLine="709"/>
        <w:jc w:val="both"/>
        <w:rPr>
          <w:sz w:val="24"/>
          <w:szCs w:val="24"/>
        </w:rPr>
      </w:pPr>
      <w:r w:rsidRPr="00F36ECC">
        <w:rPr>
          <w:sz w:val="24"/>
          <w:szCs w:val="24"/>
        </w:rPr>
        <w:t>автомобильных дорог и искусственных сооружений после строительства и реконструкции - на основании акта приемки-передачи объекта и разрешения на ввод объекта в эксплуатацию после утверждения акта об определении готовности к приемке в эксплуатацию объекта комиссией по поступлению и выбытию объектов недвижимого имущества и объектов незавершенного строительства, которая назначается отдельным приказом. Датой постановки на учет считается дата регистрации права оперативного управления учреждения</w:t>
      </w:r>
      <w:r w:rsidR="006341A8"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автомобильных дорог и искусственных сооружений после капитального ремонта - на основании акта приемки выполненных работ по объекту, ведомости выполненных работ по объекту, служебной записки производственных отделов учреждения. Датой постановки на учет считается дата получения служебной записки производственных отделов учреждения</w:t>
      </w:r>
      <w:r w:rsidR="006341A8"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автомобильных дорог и искусственных сооружений, закрепленных на праве оперативного управления за учреждением распоряжением Департамента имущественных отношений Вологодской области - на основании акта о приеме-передаче объектов нефинансовых активов (ф. 0504101). Датой постановки на учет считается дата регистрации права оперативного управления учреждения.</w:t>
      </w:r>
    </w:p>
    <w:p w:rsidR="0010017A" w:rsidRPr="00F36ECC" w:rsidRDefault="0010017A" w:rsidP="0010017A">
      <w:pPr>
        <w:spacing w:line="276" w:lineRule="auto"/>
        <w:ind w:firstLine="709"/>
        <w:jc w:val="both"/>
        <w:rPr>
          <w:sz w:val="24"/>
          <w:szCs w:val="24"/>
        </w:rPr>
      </w:pPr>
      <w:r w:rsidRPr="00F36ECC">
        <w:rPr>
          <w:sz w:val="24"/>
          <w:szCs w:val="24"/>
        </w:rPr>
        <w:t>Автомобильные дороги или отдельные участки могут быть списаны в следующих случаях:</w:t>
      </w:r>
    </w:p>
    <w:p w:rsidR="0010017A" w:rsidRPr="00F36ECC" w:rsidRDefault="0010017A" w:rsidP="0010017A">
      <w:pPr>
        <w:spacing w:line="276" w:lineRule="auto"/>
        <w:ind w:firstLine="709"/>
        <w:jc w:val="both"/>
        <w:rPr>
          <w:sz w:val="24"/>
          <w:szCs w:val="24"/>
        </w:rPr>
      </w:pPr>
      <w:r w:rsidRPr="00F36ECC">
        <w:rPr>
          <w:sz w:val="24"/>
          <w:szCs w:val="24"/>
        </w:rPr>
        <w:t>- когда дорога или ее часть перестала существовать и возникает необходимость в строительстве дороги или ее части по новому направлению;</w:t>
      </w:r>
    </w:p>
    <w:p w:rsidR="0010017A" w:rsidRPr="00F36ECC" w:rsidRDefault="0010017A" w:rsidP="0010017A">
      <w:pPr>
        <w:spacing w:line="276" w:lineRule="auto"/>
        <w:ind w:firstLine="709"/>
        <w:jc w:val="both"/>
        <w:rPr>
          <w:sz w:val="24"/>
          <w:szCs w:val="24"/>
        </w:rPr>
      </w:pPr>
      <w:r w:rsidRPr="00F36ECC">
        <w:rPr>
          <w:sz w:val="24"/>
          <w:szCs w:val="24"/>
        </w:rPr>
        <w:t>- при изменении конфигурации существующей автомобильной дороги, когда отдельные ее участки утратили статус автомобильной дороги общего пользования регионального или межмуниципального значения и не могут быть приняты на баланс другими организациями;</w:t>
      </w:r>
    </w:p>
    <w:p w:rsidR="0010017A" w:rsidRPr="00F36ECC" w:rsidRDefault="0010017A" w:rsidP="0010017A">
      <w:pPr>
        <w:spacing w:line="276" w:lineRule="auto"/>
        <w:ind w:firstLine="709"/>
        <w:jc w:val="both"/>
        <w:rPr>
          <w:sz w:val="24"/>
          <w:szCs w:val="24"/>
        </w:rPr>
      </w:pPr>
      <w:r w:rsidRPr="00F36ECC">
        <w:rPr>
          <w:sz w:val="24"/>
          <w:szCs w:val="24"/>
        </w:rPr>
        <w:t>- при утрате статуса автомобильной дороги общего пользования регионального или межмуниципального значения, в связи с непригодностью для дальнейшего использования по целевому назначению и невозможностью распоряжения вследствие полной утраты потребительских свойств.</w:t>
      </w:r>
    </w:p>
    <w:p w:rsidR="0010017A" w:rsidRPr="00F36ECC" w:rsidRDefault="0010017A" w:rsidP="0010017A">
      <w:pPr>
        <w:spacing w:line="276" w:lineRule="auto"/>
        <w:ind w:firstLine="709"/>
        <w:jc w:val="both"/>
        <w:rPr>
          <w:sz w:val="24"/>
          <w:szCs w:val="24"/>
        </w:rPr>
      </w:pPr>
      <w:r w:rsidRPr="00F36ECC">
        <w:rPr>
          <w:sz w:val="24"/>
          <w:szCs w:val="24"/>
        </w:rPr>
        <w:t>Списание конструктивных элементов автомобильных дорог производится постоянно действующей комиссией по списанию конструктивных элементов автомобильных дорог.</w:t>
      </w:r>
    </w:p>
    <w:p w:rsidR="0010017A" w:rsidRPr="00F36ECC" w:rsidRDefault="0010017A" w:rsidP="0010017A">
      <w:pPr>
        <w:spacing w:line="276" w:lineRule="auto"/>
        <w:ind w:firstLine="709"/>
        <w:jc w:val="both"/>
        <w:rPr>
          <w:sz w:val="24"/>
          <w:szCs w:val="24"/>
        </w:rPr>
      </w:pPr>
      <w:r w:rsidRPr="00F36ECC">
        <w:rPr>
          <w:sz w:val="24"/>
          <w:szCs w:val="24"/>
        </w:rPr>
        <w:t xml:space="preserve">До окончания процесса формирования первоначальной стоимости основного средства затраты, непосредственно связанные с его приобретением, сооружением и изготовлением, отражаются на счете 1 106 </w:t>
      </w:r>
      <w:r w:rsidR="006341A8" w:rsidRPr="00F36ECC">
        <w:rPr>
          <w:sz w:val="24"/>
          <w:szCs w:val="24"/>
        </w:rPr>
        <w:t xml:space="preserve">00 </w:t>
      </w:r>
      <w:r w:rsidRPr="00F36ECC">
        <w:rPr>
          <w:sz w:val="24"/>
          <w:szCs w:val="24"/>
        </w:rPr>
        <w:t xml:space="preserve">000 «Вложения в нефинансовые активы». </w:t>
      </w:r>
    </w:p>
    <w:p w:rsidR="00C177A4" w:rsidRPr="00F36ECC" w:rsidRDefault="0010017A" w:rsidP="0010017A">
      <w:pPr>
        <w:spacing w:line="276" w:lineRule="auto"/>
        <w:ind w:firstLine="709"/>
        <w:jc w:val="both"/>
        <w:rPr>
          <w:sz w:val="24"/>
          <w:szCs w:val="24"/>
        </w:rPr>
      </w:pPr>
      <w:r w:rsidRPr="00F36ECC">
        <w:rPr>
          <w:sz w:val="24"/>
          <w:szCs w:val="24"/>
        </w:rPr>
        <w:lastRenderedPageBreak/>
        <w:t xml:space="preserve">Затраты на выкуп земельных участков и объектов недвижимого имущества, находящегося на данных участках, относятся на счет 1 106 </w:t>
      </w:r>
      <w:r w:rsidR="006341A8" w:rsidRPr="00F36ECC">
        <w:rPr>
          <w:sz w:val="24"/>
          <w:szCs w:val="24"/>
        </w:rPr>
        <w:t xml:space="preserve">00 </w:t>
      </w:r>
      <w:r w:rsidRPr="00F36ECC">
        <w:rPr>
          <w:sz w:val="24"/>
          <w:szCs w:val="24"/>
        </w:rPr>
        <w:t>000 «Вложения в нефинансовые активы» на основании договоров (соглашений) в сумме произведенных расходов.</w:t>
      </w:r>
    </w:p>
    <w:p w:rsidR="00C177A4" w:rsidRPr="00F36ECC" w:rsidRDefault="00C177A4" w:rsidP="00C177A4">
      <w:pPr>
        <w:pStyle w:val="af1"/>
        <w:spacing w:after="0"/>
        <w:ind w:left="40" w:right="20" w:firstLine="700"/>
      </w:pPr>
      <w:r w:rsidRPr="00F36ECC">
        <w:t>4.1.2</w:t>
      </w:r>
      <w:r w:rsidR="002519C8" w:rsidRPr="00F36ECC">
        <w:t>7</w:t>
      </w:r>
      <w:r w:rsidRPr="00F36ECC">
        <w:t xml:space="preserve">. </w:t>
      </w:r>
      <w:r w:rsidR="0010017A" w:rsidRPr="00F36ECC">
        <w:t xml:space="preserve"> </w:t>
      </w:r>
      <w:r w:rsidRPr="00F36ECC">
        <w:t>При передаче имущества между правообладателями права оперативного управления:</w:t>
      </w:r>
    </w:p>
    <w:p w:rsidR="00C177A4" w:rsidRPr="00F36ECC" w:rsidRDefault="00C177A4" w:rsidP="00711D1C">
      <w:pPr>
        <w:pStyle w:val="af1"/>
        <w:widowControl/>
        <w:numPr>
          <w:ilvl w:val="0"/>
          <w:numId w:val="3"/>
        </w:numPr>
        <w:tabs>
          <w:tab w:val="left" w:pos="986"/>
        </w:tabs>
        <w:suppressAutoHyphens w:val="0"/>
        <w:autoSpaceDE/>
        <w:spacing w:after="0" w:line="370" w:lineRule="exact"/>
        <w:ind w:left="40" w:right="20" w:firstLine="700"/>
      </w:pPr>
      <w:r w:rsidRPr="00F36ECC">
        <w:t>в случае получения зданий (помещений) в пользование до оформления соответствующих документов, подтверждающих государственную регистрацию права оперативного управления (правоустанавливающих документов), принимающая сторона осуществляет отражение информации о полученном объекте на забалансовом сче</w:t>
      </w:r>
      <w:r w:rsidR="00CB1D50" w:rsidRPr="00F36ECC">
        <w:t>т</w:t>
      </w:r>
      <w:r w:rsidRPr="00F36ECC">
        <w:t>е 01 «Имущество, полученное в пользование»;</w:t>
      </w:r>
    </w:p>
    <w:p w:rsidR="00C177A4" w:rsidRPr="00F36ECC" w:rsidRDefault="00C177A4" w:rsidP="00711D1C">
      <w:pPr>
        <w:pStyle w:val="af1"/>
        <w:widowControl/>
        <w:numPr>
          <w:ilvl w:val="0"/>
          <w:numId w:val="3"/>
        </w:numPr>
        <w:tabs>
          <w:tab w:val="left" w:pos="1048"/>
        </w:tabs>
        <w:suppressAutoHyphens w:val="0"/>
        <w:autoSpaceDE/>
        <w:spacing w:after="0" w:line="370" w:lineRule="exact"/>
        <w:ind w:left="40" w:right="20" w:firstLine="700"/>
      </w:pPr>
      <w:r w:rsidRPr="00F36ECC">
        <w:t>в случае, если на отчетную дату право оперативного управления у балансодержателя, передающего объект имущества «передающая сторона), прекращено в установленном порядке, а государственная регистрация права оперативного управления у нового правообладателя (принимающей стороны) на указанный объект завершена после отчетной даты, но до срока представления последним бюджетной отчетности, принимающей стороной такое событие признается существенным событием после отчетной даты и отражается поступление указанного объекта имущества на соответствующем счете аналитического учета счета 0 101 10000 «Основные средства - недвижимое имущество учреждения»;</w:t>
      </w:r>
    </w:p>
    <w:p w:rsidR="00C177A4" w:rsidRPr="00F36ECC" w:rsidRDefault="00C177A4" w:rsidP="00711D1C">
      <w:pPr>
        <w:pStyle w:val="af1"/>
        <w:widowControl/>
        <w:numPr>
          <w:ilvl w:val="0"/>
          <w:numId w:val="3"/>
        </w:numPr>
        <w:tabs>
          <w:tab w:val="left" w:pos="1027"/>
        </w:tabs>
        <w:suppressAutoHyphens w:val="0"/>
        <w:autoSpaceDE/>
        <w:spacing w:after="0" w:line="370" w:lineRule="exact"/>
        <w:ind w:left="40" w:right="20" w:firstLine="700"/>
      </w:pPr>
      <w:r w:rsidRPr="00F36ECC">
        <w:t>в случае, если на отчетную дату право оперативного управления у передающей стороны прекращено в установленном порядке, а государственная регистрация права оперативного управления у принимающей стороны на указанным объект не завершена, отражение принимающей стороной указанного объекта имущества на соответствующем счете аналитического учета счета 01 10 000 «Основные средства - недвижимое имущество учреждения» не осуществляется.</w:t>
      </w:r>
    </w:p>
    <w:p w:rsidR="00C177A4" w:rsidRPr="00F36ECC" w:rsidRDefault="00C177A4" w:rsidP="00C177A4">
      <w:pPr>
        <w:pStyle w:val="af1"/>
        <w:spacing w:after="316"/>
        <w:ind w:left="40" w:right="20" w:firstLine="700"/>
      </w:pPr>
      <w:r w:rsidRPr="00F36ECC">
        <w:t>Транспортные средства и другие виды движимого имущества, передаваемые в части безвозмездной передачи, подлежащие государственной регистрации, отражаются в бухгалтерском учете при поступлении, списании датой постановки на учет или снятия с учета в регистрирующих органах. До момента их регистрации учитываются на забалансовом счете 01 «Имущество, полученное в пользование».</w:t>
      </w:r>
    </w:p>
    <w:p w:rsidR="0010017A" w:rsidRPr="00F36ECC" w:rsidRDefault="0010017A" w:rsidP="0010017A">
      <w:pPr>
        <w:spacing w:line="276" w:lineRule="auto"/>
        <w:ind w:firstLine="709"/>
        <w:jc w:val="both"/>
        <w:rPr>
          <w:sz w:val="24"/>
          <w:szCs w:val="24"/>
        </w:rPr>
      </w:pPr>
    </w:p>
    <w:p w:rsidR="0010017A" w:rsidRPr="00F36ECC" w:rsidRDefault="0010017A" w:rsidP="0010017A">
      <w:pPr>
        <w:spacing w:line="276" w:lineRule="auto"/>
        <w:ind w:firstLine="709"/>
        <w:jc w:val="both"/>
        <w:rPr>
          <w:b/>
          <w:sz w:val="24"/>
          <w:szCs w:val="24"/>
        </w:rPr>
      </w:pPr>
      <w:r w:rsidRPr="00F36ECC">
        <w:rPr>
          <w:b/>
          <w:sz w:val="24"/>
          <w:szCs w:val="24"/>
        </w:rPr>
        <w:t>4.2. Материальные запасы</w:t>
      </w:r>
    </w:p>
    <w:p w:rsidR="0010017A" w:rsidRPr="00F36ECC" w:rsidRDefault="0010017A" w:rsidP="0010017A">
      <w:pPr>
        <w:spacing w:line="276" w:lineRule="auto"/>
        <w:ind w:firstLine="709"/>
        <w:jc w:val="both"/>
        <w:rPr>
          <w:color w:val="000000" w:themeColor="text1"/>
          <w:sz w:val="24"/>
          <w:szCs w:val="24"/>
        </w:rPr>
      </w:pPr>
      <w:r w:rsidRPr="00F36ECC">
        <w:rPr>
          <w:sz w:val="24"/>
          <w:szCs w:val="24"/>
        </w:rPr>
        <w:t xml:space="preserve">4.2.1. Материальные запасы в бухгалтерском учете учитываются по номенклатурной единице (штука, тонна, килограмм, литр, метр, пачка и т.п.). </w:t>
      </w:r>
    </w:p>
    <w:p w:rsidR="0010017A" w:rsidRPr="00F36ECC" w:rsidRDefault="0010017A" w:rsidP="0010017A">
      <w:pPr>
        <w:spacing w:line="276" w:lineRule="auto"/>
        <w:ind w:firstLine="709"/>
        <w:jc w:val="both"/>
        <w:rPr>
          <w:sz w:val="24"/>
          <w:szCs w:val="24"/>
        </w:rPr>
      </w:pPr>
      <w:r w:rsidRPr="00F36ECC">
        <w:rPr>
          <w:sz w:val="24"/>
          <w:szCs w:val="24"/>
        </w:rPr>
        <w:t>4.2.2. Аналитический учет материальных запасов ведется по видам материальных запасов, материально ответственным лицам, при необходимости по местам хранения.</w:t>
      </w:r>
    </w:p>
    <w:p w:rsidR="0010017A" w:rsidRPr="00F36ECC" w:rsidRDefault="0010017A" w:rsidP="0010017A">
      <w:pPr>
        <w:spacing w:line="276" w:lineRule="auto"/>
        <w:ind w:firstLine="709"/>
        <w:jc w:val="both"/>
        <w:rPr>
          <w:sz w:val="24"/>
          <w:szCs w:val="24"/>
        </w:rPr>
      </w:pPr>
      <w:r w:rsidRPr="00F36ECC">
        <w:rPr>
          <w:sz w:val="24"/>
          <w:szCs w:val="24"/>
        </w:rPr>
        <w:t xml:space="preserve">4.2.3. Перечень производственного и хозяйственного инвентаря используемого в деятельности </w:t>
      </w:r>
      <w:r w:rsidR="002519C8" w:rsidRPr="00F36ECC">
        <w:rPr>
          <w:sz w:val="24"/>
          <w:szCs w:val="24"/>
        </w:rPr>
        <w:t xml:space="preserve">учреждения </w:t>
      </w:r>
      <w:r w:rsidRPr="00F36ECC">
        <w:rPr>
          <w:sz w:val="24"/>
          <w:szCs w:val="24"/>
        </w:rPr>
        <w:t xml:space="preserve">в течение периода, превышающего 12 месяцев, утверждается </w:t>
      </w:r>
      <w:r w:rsidR="002138D8" w:rsidRPr="00F36ECC">
        <w:rPr>
          <w:sz w:val="24"/>
          <w:szCs w:val="24"/>
        </w:rPr>
        <w:t>комиссией по поступлению и выбытию активов, включая п.99 Инструкции 157н</w:t>
      </w:r>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4.2.4.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10017A" w:rsidRPr="00F36ECC" w:rsidRDefault="0010017A" w:rsidP="0010017A">
      <w:pPr>
        <w:spacing w:line="276" w:lineRule="auto"/>
        <w:ind w:firstLine="709"/>
        <w:jc w:val="both"/>
        <w:rPr>
          <w:sz w:val="24"/>
          <w:szCs w:val="24"/>
        </w:rPr>
      </w:pPr>
      <w:r w:rsidRPr="00F36ECC">
        <w:rPr>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0017A" w:rsidRPr="00F36ECC" w:rsidRDefault="0010017A" w:rsidP="0010017A">
      <w:pPr>
        <w:spacing w:line="276" w:lineRule="auto"/>
        <w:ind w:firstLine="709"/>
        <w:jc w:val="both"/>
        <w:rPr>
          <w:sz w:val="24"/>
          <w:szCs w:val="24"/>
        </w:rPr>
      </w:pPr>
      <w:r w:rsidRPr="00F36ECC">
        <w:rPr>
          <w:sz w:val="24"/>
          <w:szCs w:val="24"/>
        </w:rPr>
        <w:lastRenderedPageBreak/>
        <w:t>4.2.5.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10017A" w:rsidRPr="00F36ECC" w:rsidRDefault="0010017A" w:rsidP="0010017A">
      <w:pPr>
        <w:spacing w:line="276" w:lineRule="auto"/>
        <w:ind w:firstLine="709"/>
        <w:jc w:val="both"/>
        <w:rPr>
          <w:sz w:val="24"/>
          <w:szCs w:val="24"/>
        </w:rPr>
      </w:pPr>
      <w:r w:rsidRPr="00F36ECC">
        <w:rPr>
          <w:sz w:val="24"/>
          <w:szCs w:val="24"/>
        </w:rPr>
        <w:t xml:space="preserve">4.2.6. Данные о рыночной цене должны быть подтверждены документально: </w:t>
      </w:r>
    </w:p>
    <w:p w:rsidR="0010017A" w:rsidRPr="00F36ECC" w:rsidRDefault="0010017A" w:rsidP="0010017A">
      <w:pPr>
        <w:spacing w:line="276" w:lineRule="auto"/>
        <w:ind w:firstLine="709"/>
        <w:jc w:val="both"/>
        <w:rPr>
          <w:sz w:val="24"/>
          <w:szCs w:val="24"/>
        </w:rPr>
      </w:pPr>
      <w:r w:rsidRPr="00F36ECC">
        <w:rPr>
          <w:sz w:val="24"/>
          <w:szCs w:val="24"/>
        </w:rPr>
        <w:t>- справками (другими подтверждающими документами) Росстата;</w:t>
      </w:r>
    </w:p>
    <w:p w:rsidR="0010017A" w:rsidRPr="00F36ECC" w:rsidRDefault="0010017A" w:rsidP="0010017A">
      <w:pPr>
        <w:spacing w:line="276" w:lineRule="auto"/>
        <w:ind w:firstLine="709"/>
        <w:jc w:val="both"/>
        <w:rPr>
          <w:sz w:val="24"/>
          <w:szCs w:val="24"/>
        </w:rPr>
      </w:pPr>
      <w:r w:rsidRPr="00F36ECC">
        <w:rPr>
          <w:sz w:val="24"/>
          <w:szCs w:val="24"/>
        </w:rPr>
        <w:t>- прайс-листами заводов-изготовителей;</w:t>
      </w:r>
    </w:p>
    <w:p w:rsidR="0010017A" w:rsidRPr="00F36ECC" w:rsidRDefault="0010017A" w:rsidP="0010017A">
      <w:pPr>
        <w:spacing w:line="276" w:lineRule="auto"/>
        <w:ind w:firstLine="709"/>
        <w:jc w:val="both"/>
        <w:rPr>
          <w:sz w:val="24"/>
          <w:szCs w:val="24"/>
        </w:rPr>
      </w:pPr>
      <w:r w:rsidRPr="00F36ECC">
        <w:rPr>
          <w:sz w:val="24"/>
          <w:szCs w:val="24"/>
        </w:rPr>
        <w:t>- справками (другими подтверждающими документами) оценщиков;</w:t>
      </w:r>
    </w:p>
    <w:p w:rsidR="0010017A" w:rsidRPr="00F36ECC" w:rsidRDefault="0010017A" w:rsidP="0010017A">
      <w:pPr>
        <w:spacing w:line="276" w:lineRule="auto"/>
        <w:ind w:firstLine="709"/>
        <w:jc w:val="both"/>
        <w:rPr>
          <w:sz w:val="24"/>
          <w:szCs w:val="24"/>
        </w:rPr>
      </w:pPr>
      <w:r w:rsidRPr="00F36ECC">
        <w:rPr>
          <w:sz w:val="24"/>
          <w:szCs w:val="24"/>
        </w:rPr>
        <w:t>- информацией, размещенной в СМИ, и т. д.</w:t>
      </w:r>
    </w:p>
    <w:p w:rsidR="0010017A" w:rsidRPr="00F36ECC" w:rsidRDefault="0010017A" w:rsidP="0010017A">
      <w:pPr>
        <w:spacing w:line="276" w:lineRule="auto"/>
        <w:ind w:firstLine="709"/>
        <w:jc w:val="both"/>
        <w:rPr>
          <w:sz w:val="24"/>
          <w:szCs w:val="24"/>
        </w:rPr>
      </w:pPr>
      <w:r w:rsidRPr="00F36ECC">
        <w:rPr>
          <w:sz w:val="24"/>
          <w:szCs w:val="24"/>
        </w:rPr>
        <w:t>4.2.7. Оценка материальных запасов при их выбытии осуществляется по средней фактической стоимости.</w:t>
      </w:r>
    </w:p>
    <w:p w:rsidR="0010017A" w:rsidRPr="00F36ECC" w:rsidRDefault="0010017A" w:rsidP="0010017A">
      <w:pPr>
        <w:spacing w:line="276" w:lineRule="auto"/>
        <w:ind w:firstLine="709"/>
        <w:jc w:val="both"/>
        <w:rPr>
          <w:sz w:val="24"/>
          <w:szCs w:val="24"/>
        </w:rPr>
      </w:pPr>
      <w:r w:rsidRPr="00F36ECC">
        <w:rPr>
          <w:sz w:val="24"/>
          <w:szCs w:val="24"/>
        </w:rPr>
        <w:t xml:space="preserve">4.2.8. Нормы расхода ГСМ утверждаются в виде отдельного </w:t>
      </w:r>
      <w:r w:rsidR="004D52D0" w:rsidRPr="00F36ECC">
        <w:rPr>
          <w:sz w:val="24"/>
          <w:szCs w:val="24"/>
        </w:rPr>
        <w:t xml:space="preserve">приказа, распоряжения </w:t>
      </w:r>
      <w:r w:rsidRPr="00F36ECC">
        <w:rPr>
          <w:sz w:val="24"/>
          <w:szCs w:val="24"/>
        </w:rPr>
        <w:t xml:space="preserve"> на основании Методических </w:t>
      </w:r>
      <w:hyperlink r:id="rId29" w:history="1">
        <w:r w:rsidRPr="00F36ECC">
          <w:rPr>
            <w:sz w:val="24"/>
            <w:szCs w:val="24"/>
          </w:rPr>
          <w:t>рекомендаций</w:t>
        </w:r>
      </w:hyperlink>
      <w:r w:rsidR="004D52D0" w:rsidRPr="00F36ECC">
        <w:t xml:space="preserve">, утвержденных Минтранса России «О введении в действие методических рекомендаций </w:t>
      </w:r>
      <w:r w:rsidR="004D52D0" w:rsidRPr="00F36ECC">
        <w:rPr>
          <w:sz w:val="24"/>
          <w:szCs w:val="24"/>
        </w:rPr>
        <w:t xml:space="preserve">«Нормы расхода топлива и смазочных материалов на автомобильном транспорте» от 14 марта  2008 года </w:t>
      </w:r>
      <w:r w:rsidRPr="00F36ECC">
        <w:rPr>
          <w:sz w:val="24"/>
          <w:szCs w:val="24"/>
        </w:rPr>
        <w:t xml:space="preserve"> № АМ-23-р.</w:t>
      </w:r>
      <w:r w:rsidR="004D52D0" w:rsidRPr="00F36ECC">
        <w:rPr>
          <w:sz w:val="24"/>
          <w:szCs w:val="24"/>
        </w:rPr>
        <w:t xml:space="preserve"> (далее–</w:t>
      </w:r>
      <w:r w:rsidR="00CB1D50" w:rsidRPr="00F36ECC">
        <w:rPr>
          <w:sz w:val="24"/>
          <w:szCs w:val="24"/>
        </w:rPr>
        <w:t xml:space="preserve"> </w:t>
      </w:r>
      <w:r w:rsidR="004D52D0" w:rsidRPr="00F36ECC">
        <w:rPr>
          <w:sz w:val="24"/>
          <w:szCs w:val="24"/>
        </w:rPr>
        <w:t>Методических рекомендаций  № МА-23-р).</w:t>
      </w:r>
    </w:p>
    <w:p w:rsidR="004D52D0" w:rsidRPr="00F36ECC" w:rsidRDefault="004D52D0" w:rsidP="004D52D0">
      <w:pPr>
        <w:pStyle w:val="af1"/>
        <w:spacing w:after="0"/>
        <w:ind w:left="40" w:right="20"/>
      </w:pPr>
      <w:r w:rsidRPr="00F36ECC">
        <w:t>В случае</w:t>
      </w:r>
      <w:r w:rsidR="002138D8" w:rsidRPr="00F36ECC">
        <w:t>,</w:t>
      </w:r>
      <w:r w:rsidRPr="00F36ECC">
        <w:t xml:space="preserve"> если марка автомобиля не поименована в Методических рекомендациях № АМ-23-р, нормы расхода ГСМ разрабатываются </w:t>
      </w:r>
      <w:r w:rsidR="002138D8" w:rsidRPr="00F36ECC">
        <w:t>учреждением</w:t>
      </w:r>
      <w:r w:rsidRPr="00F36ECC">
        <w:t xml:space="preserve"> самостоятельно, на основании произведенных комиссией по поступлению и выбытию активов субъекта учета контрольных замеров (испытаний), зафиксированных в акте контрольного замера расхода топлива.</w:t>
      </w:r>
    </w:p>
    <w:p w:rsidR="0010017A" w:rsidRPr="00F36ECC" w:rsidRDefault="0010017A" w:rsidP="0010017A">
      <w:pPr>
        <w:spacing w:line="276" w:lineRule="auto"/>
        <w:ind w:firstLine="709"/>
        <w:jc w:val="both"/>
        <w:rPr>
          <w:sz w:val="24"/>
          <w:szCs w:val="24"/>
        </w:rPr>
      </w:pPr>
      <w:r w:rsidRPr="00F36ECC">
        <w:rPr>
          <w:sz w:val="24"/>
          <w:szCs w:val="24"/>
        </w:rPr>
        <w:t>Списание материальных запасов (тосол, смазки, антифриз, моторные и трансмиссионные масла, а так же аналоги</w:t>
      </w:r>
      <w:r w:rsidR="006341A8" w:rsidRPr="00F36ECC">
        <w:rPr>
          <w:sz w:val="24"/>
          <w:szCs w:val="24"/>
        </w:rPr>
        <w:t xml:space="preserve">чные материалы) осуществляется </w:t>
      </w:r>
      <w:r w:rsidRPr="00F36ECC">
        <w:rPr>
          <w:sz w:val="24"/>
          <w:szCs w:val="24"/>
        </w:rPr>
        <w:t xml:space="preserve">по нормам, утвержденным </w:t>
      </w:r>
      <w:r w:rsidR="002138D8" w:rsidRPr="00F36ECC">
        <w:rPr>
          <w:sz w:val="24"/>
          <w:szCs w:val="24"/>
        </w:rPr>
        <w:t>распоряжением (п</w:t>
      </w:r>
      <w:r w:rsidRPr="00F36ECC">
        <w:rPr>
          <w:sz w:val="24"/>
          <w:szCs w:val="24"/>
        </w:rPr>
        <w:t>риказом</w:t>
      </w:r>
      <w:r w:rsidR="002138D8" w:rsidRPr="00F36ECC">
        <w:rPr>
          <w:sz w:val="24"/>
          <w:szCs w:val="24"/>
        </w:rPr>
        <w:t>)</w:t>
      </w:r>
      <w:r w:rsidRPr="00F36ECC">
        <w:rPr>
          <w:sz w:val="24"/>
          <w:szCs w:val="24"/>
        </w:rPr>
        <w:t xml:space="preserve"> учреждения на основании Методических </w:t>
      </w:r>
      <w:hyperlink r:id="rId30" w:history="1">
        <w:r w:rsidRPr="00F36ECC">
          <w:rPr>
            <w:sz w:val="24"/>
            <w:szCs w:val="24"/>
          </w:rPr>
          <w:t>рекомендаций</w:t>
        </w:r>
      </w:hyperlink>
      <w:r w:rsidRPr="00F36ECC">
        <w:rPr>
          <w:sz w:val="24"/>
          <w:szCs w:val="24"/>
        </w:rPr>
        <w:t xml:space="preserve"> </w:t>
      </w:r>
      <w:r w:rsidR="002138D8" w:rsidRPr="00F36ECC">
        <w:rPr>
          <w:sz w:val="24"/>
          <w:szCs w:val="24"/>
        </w:rPr>
        <w:t xml:space="preserve">«Нормы расхода топлива и смазочных материалов на автомобильном транспорте» утвержденных распоряжением  Минтранса России от 14 марта 2008 года </w:t>
      </w:r>
      <w:r w:rsidRPr="00F36ECC">
        <w:rPr>
          <w:sz w:val="24"/>
          <w:szCs w:val="24"/>
        </w:rPr>
        <w:t xml:space="preserve">№ АМ-23-р и оформляется актом о списании материальных запасов (ф. 0504230). </w:t>
      </w:r>
    </w:p>
    <w:p w:rsidR="0010017A" w:rsidRPr="00F36ECC" w:rsidRDefault="0010017A" w:rsidP="0010017A">
      <w:pPr>
        <w:spacing w:line="276" w:lineRule="auto"/>
        <w:ind w:firstLine="709"/>
        <w:jc w:val="both"/>
        <w:rPr>
          <w:sz w:val="24"/>
          <w:szCs w:val="24"/>
        </w:rPr>
      </w:pPr>
      <w:r w:rsidRPr="00F36ECC">
        <w:rPr>
          <w:sz w:val="24"/>
          <w:szCs w:val="24"/>
        </w:rPr>
        <w:t xml:space="preserve">При выполнении ремонтных работ автомототранспорта, связанных с заменой специальных жидкостей, списание производится на основании дефектной ведомости и оформляется актом о списании материальных запасов (ф. 0504230). </w:t>
      </w:r>
    </w:p>
    <w:p w:rsidR="0010017A" w:rsidRPr="00F36ECC" w:rsidRDefault="0010017A" w:rsidP="0010017A">
      <w:pPr>
        <w:spacing w:line="276" w:lineRule="auto"/>
        <w:ind w:firstLine="709"/>
        <w:jc w:val="both"/>
        <w:rPr>
          <w:sz w:val="24"/>
          <w:szCs w:val="24"/>
        </w:rPr>
      </w:pPr>
      <w:r w:rsidRPr="00F36ECC">
        <w:rPr>
          <w:sz w:val="24"/>
          <w:szCs w:val="24"/>
        </w:rPr>
        <w:t>Списание ГСМ на лодочные моторы производится на основании отчетов, формируемых ответственными лицами на местах, согласно журналов учета работы лодочных моторов и судовых дизелей и оформляется актом о списании материальных запасов (ф. 0504230).</w:t>
      </w:r>
    </w:p>
    <w:p w:rsidR="0010017A" w:rsidRPr="00F36ECC" w:rsidRDefault="0010017A" w:rsidP="0010017A">
      <w:pPr>
        <w:spacing w:line="276" w:lineRule="auto"/>
        <w:ind w:firstLine="709"/>
        <w:jc w:val="both"/>
        <w:rPr>
          <w:sz w:val="24"/>
          <w:szCs w:val="24"/>
        </w:rPr>
      </w:pPr>
      <w:r w:rsidRPr="00F36ECC">
        <w:rPr>
          <w:sz w:val="24"/>
          <w:szCs w:val="24"/>
        </w:rPr>
        <w:t>4.2.9. Применение зимней надбавки к нормам расхода ГСМ устанавливается приказом (распоряжением) руководителя учреждения.</w:t>
      </w:r>
    </w:p>
    <w:p w:rsidR="0010017A" w:rsidRPr="00F36ECC" w:rsidRDefault="0010017A" w:rsidP="0010017A">
      <w:pPr>
        <w:spacing w:line="276" w:lineRule="auto"/>
        <w:ind w:firstLine="709"/>
        <w:jc w:val="both"/>
        <w:rPr>
          <w:sz w:val="24"/>
          <w:szCs w:val="24"/>
        </w:rPr>
      </w:pPr>
      <w:r w:rsidRPr="00F36ECC">
        <w:rPr>
          <w:sz w:val="24"/>
          <w:szCs w:val="24"/>
        </w:rPr>
        <w:t xml:space="preserve">4.2.10. Передача материальных запасов по договору подрядчику для изготовления (создания) объектов нефинансовых активов, проведения ремонтных работ отражается </w:t>
      </w:r>
      <w:r w:rsidR="002138D8" w:rsidRPr="00F36ECC">
        <w:rPr>
          <w:sz w:val="24"/>
          <w:szCs w:val="24"/>
        </w:rPr>
        <w:t>на основании (накладной, акта приема-передачи и т.д) с отражением внутреннего перемещения материального запаса, без списания передаваемых объектов с балансового учета.</w:t>
      </w:r>
      <w:r w:rsidRPr="00F36ECC">
        <w:rPr>
          <w:sz w:val="24"/>
          <w:szCs w:val="24"/>
        </w:rPr>
        <w:t xml:space="preserve"> С балансового счета материальные запасы списываются на о</w:t>
      </w:r>
      <w:r w:rsidR="00107B7E" w:rsidRPr="00F36ECC">
        <w:rPr>
          <w:sz w:val="24"/>
          <w:szCs w:val="24"/>
        </w:rPr>
        <w:t>сновании акта выполненных работ и (или) и отчета подрядчика о расходовании материалов.</w:t>
      </w:r>
    </w:p>
    <w:p w:rsidR="00107B7E" w:rsidRPr="00F36ECC" w:rsidRDefault="00107B7E" w:rsidP="00711D1C">
      <w:pPr>
        <w:pStyle w:val="af1"/>
        <w:widowControl/>
        <w:numPr>
          <w:ilvl w:val="0"/>
          <w:numId w:val="2"/>
        </w:numPr>
        <w:tabs>
          <w:tab w:val="left" w:pos="1666"/>
        </w:tabs>
        <w:suppressAutoHyphens w:val="0"/>
        <w:autoSpaceDE/>
        <w:spacing w:after="0" w:line="370" w:lineRule="exact"/>
        <w:ind w:left="20" w:right="20" w:firstLine="700"/>
      </w:pPr>
      <w:r w:rsidRPr="00F36ECC">
        <w:t>Выдача хозяйственных материалов (бытовая химия, канцтовары, одноразовые хозяйственные принадлежности) на хозяйственные нужды оформляется Ведомостью выдачи материальных ценностей на нужды учреждения (ф. 0504210), которая является основанием для их списания.</w:t>
      </w:r>
    </w:p>
    <w:p w:rsidR="00107B7E" w:rsidRPr="00F36ECC" w:rsidRDefault="00107B7E" w:rsidP="00711D1C">
      <w:pPr>
        <w:pStyle w:val="af1"/>
        <w:widowControl/>
        <w:numPr>
          <w:ilvl w:val="0"/>
          <w:numId w:val="2"/>
        </w:numPr>
        <w:tabs>
          <w:tab w:val="left" w:pos="1609"/>
        </w:tabs>
        <w:suppressAutoHyphens w:val="0"/>
        <w:autoSpaceDE/>
        <w:spacing w:after="0" w:line="370" w:lineRule="exact"/>
        <w:ind w:left="20" w:right="20" w:firstLine="700"/>
      </w:pPr>
      <w:r w:rsidRPr="00F36ECC">
        <w:t xml:space="preserve">Предметы форменной и специальной одежды, обуви, материальных ценностей, относящихся к объектам основных средств, и иного имущества, выданного в </w:t>
      </w:r>
      <w:r w:rsidRPr="00F36ECC">
        <w:lastRenderedPageBreak/>
        <w:t>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 числе за пределами территории учреждения, вне продолжительности действующего режима рабочего времени, учитываются в составе имущества с момента приобретения до момента выдачи в личное пользование работникам для выполнения ими служебных (должностных) обязанностей.</w:t>
      </w:r>
    </w:p>
    <w:p w:rsidR="00107B7E" w:rsidRPr="00F36ECC" w:rsidRDefault="00107B7E" w:rsidP="00107B7E">
      <w:pPr>
        <w:pStyle w:val="af1"/>
        <w:spacing w:after="0" w:line="370" w:lineRule="exact"/>
        <w:ind w:left="20" w:right="20" w:firstLine="700"/>
      </w:pPr>
      <w:r w:rsidRPr="00F36ECC">
        <w:t>Списание предметов форменной и специальной одежды, обуви, выдаваемой в личное пользование, данного имущества оформляется Ведомостью выдачи материальных ценностей на нужды учреждения (ф. 0504210).</w:t>
      </w:r>
    </w:p>
    <w:p w:rsidR="00107B7E" w:rsidRPr="00F36ECC" w:rsidRDefault="00107B7E" w:rsidP="00107B7E">
      <w:pPr>
        <w:pStyle w:val="af1"/>
        <w:spacing w:after="0" w:line="370" w:lineRule="exact"/>
        <w:ind w:left="20" w:right="20" w:firstLine="700"/>
      </w:pPr>
      <w:r w:rsidRPr="00F36ECC">
        <w:t>Списание мягкого инвентаря (одеял, подушек, простыней и т.д.) осуществляется на основании Акта о списании мягкого и хозяйственного инвентаря (ф. 0504143) с заполнением обратной стороны акта по принятию ветоши.</w:t>
      </w:r>
    </w:p>
    <w:p w:rsidR="00107B7E" w:rsidRPr="00F36ECC" w:rsidRDefault="00107B7E" w:rsidP="00107B7E">
      <w:pPr>
        <w:pStyle w:val="af1"/>
        <w:spacing w:after="0" w:line="370" w:lineRule="exact"/>
        <w:ind w:left="20" w:right="20" w:firstLine="700"/>
      </w:pPr>
      <w:r w:rsidRPr="00F36ECC">
        <w:t>Материальные запасы, переданные в личное пользование сотрудникам, списываются с балансового учета и учитываются на забалансовом счете 27 «Материальные ценности, выданные в личное пользование работникам (сотрудникам)». Поступление на склад материальных запасов, выбывших из личного пользования сотрудников и пригодных для дальнейшего использования, отражается в учете путем уменьшения показателя счета 27 и корреспонденцией по дебету счета 0 105 00 000 «Материальные запасы» и кредиту 0 401 10 172 «Доходы операций с активами» по стоимости, определенной комиссией по поступлению и выбытию активов.</w:t>
      </w:r>
    </w:p>
    <w:p w:rsidR="0010017A" w:rsidRPr="00F36ECC" w:rsidRDefault="0010017A" w:rsidP="0010017A">
      <w:pPr>
        <w:spacing w:line="276" w:lineRule="auto"/>
        <w:ind w:firstLine="709"/>
        <w:jc w:val="both"/>
        <w:rPr>
          <w:sz w:val="24"/>
          <w:szCs w:val="24"/>
        </w:rPr>
      </w:pPr>
      <w:r w:rsidRPr="00F36ECC">
        <w:rPr>
          <w:sz w:val="24"/>
          <w:szCs w:val="24"/>
        </w:rPr>
        <w:t xml:space="preserve">4.2.13. Списание </w:t>
      </w:r>
      <w:r w:rsidR="00107B7E" w:rsidRPr="00F36ECC">
        <w:rPr>
          <w:sz w:val="24"/>
          <w:szCs w:val="24"/>
        </w:rPr>
        <w:t>медикаментов для оказания помощи учащимся, персоналу, сотрудникам, а так же для пополнения аптечек оформляется Актом о списании материальных запасов  (ф.0504230).</w:t>
      </w:r>
    </w:p>
    <w:p w:rsidR="00107B7E" w:rsidRPr="00F36ECC" w:rsidRDefault="00107B7E" w:rsidP="0010017A">
      <w:pPr>
        <w:spacing w:line="276" w:lineRule="auto"/>
        <w:ind w:firstLine="709"/>
        <w:jc w:val="both"/>
        <w:rPr>
          <w:sz w:val="24"/>
          <w:szCs w:val="24"/>
        </w:rPr>
      </w:pPr>
      <w:r w:rsidRPr="00F36ECC">
        <w:rPr>
          <w:sz w:val="24"/>
          <w:szCs w:val="24"/>
        </w:rPr>
        <w:t>4.2.14. Списание имущества, выданного в личное пользование, осуществляется на основании Акта технического (качественного) состояния</w:t>
      </w:r>
      <w:r w:rsidR="00CE6857" w:rsidRPr="00F36ECC">
        <w:rPr>
          <w:sz w:val="24"/>
          <w:szCs w:val="24"/>
        </w:rPr>
        <w:t xml:space="preserve"> имущества, Акта об уничтожении остатков имущества, непригодных к дальнейшему использованию и Акта на списание мягкого и хозяйственного инвентаря (ф.0504143)</w:t>
      </w:r>
    </w:p>
    <w:p w:rsidR="0010017A" w:rsidRPr="00F36ECC" w:rsidRDefault="0010017A" w:rsidP="0010017A">
      <w:pPr>
        <w:spacing w:line="276" w:lineRule="auto"/>
        <w:ind w:firstLine="709"/>
        <w:jc w:val="both"/>
        <w:rPr>
          <w:sz w:val="24"/>
          <w:szCs w:val="24"/>
        </w:rPr>
      </w:pPr>
      <w:r w:rsidRPr="00F36ECC">
        <w:rPr>
          <w:sz w:val="24"/>
          <w:szCs w:val="24"/>
        </w:rPr>
        <w:t>4.2.1</w:t>
      </w:r>
      <w:r w:rsidR="00C06B43" w:rsidRPr="00F36ECC">
        <w:rPr>
          <w:sz w:val="24"/>
          <w:szCs w:val="24"/>
        </w:rPr>
        <w:t>5</w:t>
      </w:r>
      <w:r w:rsidRPr="00F36ECC">
        <w:rPr>
          <w:sz w:val="24"/>
          <w:szCs w:val="24"/>
        </w:rPr>
        <w:t xml:space="preserve">. Стоимость бланков строгой отчетности, которые переданы работнику учреждения, ответственному за их оформление или выдачу, списывается на расходы текущего финансового периода (себестоимость готовой продукции, работ, услуг). </w:t>
      </w:r>
      <w:r w:rsidR="00CE6857" w:rsidRPr="00F36ECC">
        <w:rPr>
          <w:sz w:val="24"/>
          <w:szCs w:val="24"/>
        </w:rPr>
        <w:t xml:space="preserve">            </w:t>
      </w:r>
      <w:r w:rsidRPr="00F36ECC">
        <w:rPr>
          <w:sz w:val="24"/>
          <w:szCs w:val="24"/>
        </w:rPr>
        <w:t xml:space="preserve">Одновременно эти бланки учитываются на забалансовом счете 03 «Бланки строгой отчетности» до момента предоставления ответственным работником </w:t>
      </w:r>
      <w:r w:rsidR="00CE6857" w:rsidRPr="00F36ECC">
        <w:rPr>
          <w:sz w:val="24"/>
          <w:szCs w:val="24"/>
        </w:rPr>
        <w:t>А</w:t>
      </w:r>
      <w:r w:rsidRPr="00F36ECC">
        <w:rPr>
          <w:sz w:val="24"/>
          <w:szCs w:val="24"/>
        </w:rPr>
        <w:t xml:space="preserve">кта о списании бланков строгой отчетности </w:t>
      </w:r>
      <w:hyperlink r:id="rId31" w:history="1">
        <w:r w:rsidRPr="00F36ECC">
          <w:rPr>
            <w:sz w:val="24"/>
            <w:szCs w:val="24"/>
          </w:rPr>
          <w:t>(ф. 0504816)</w:t>
        </w:r>
      </w:hyperlink>
      <w:r w:rsidRPr="00F36ECC">
        <w:rPr>
          <w:sz w:val="24"/>
          <w:szCs w:val="24"/>
        </w:rPr>
        <w:t>, подтверждающего их выдачу или уничтожение испорченных экземпляров.</w:t>
      </w:r>
    </w:p>
    <w:p w:rsidR="0010017A" w:rsidRPr="00F36ECC" w:rsidRDefault="0010017A" w:rsidP="0010017A">
      <w:pPr>
        <w:spacing w:line="276" w:lineRule="auto"/>
        <w:ind w:firstLine="709"/>
        <w:jc w:val="both"/>
        <w:rPr>
          <w:b/>
          <w:sz w:val="24"/>
          <w:szCs w:val="24"/>
        </w:rPr>
      </w:pPr>
      <w:r w:rsidRPr="00F36ECC">
        <w:rPr>
          <w:b/>
          <w:sz w:val="24"/>
          <w:szCs w:val="24"/>
        </w:rPr>
        <w:t>4.3. Учет нематериальных активов (НМА)</w:t>
      </w:r>
    </w:p>
    <w:p w:rsidR="0010017A" w:rsidRPr="00F36ECC" w:rsidRDefault="0010017A" w:rsidP="0010017A">
      <w:pPr>
        <w:spacing w:line="276" w:lineRule="auto"/>
        <w:ind w:firstLine="709"/>
        <w:jc w:val="both"/>
        <w:rPr>
          <w:sz w:val="24"/>
          <w:szCs w:val="24"/>
        </w:rPr>
      </w:pPr>
      <w:r w:rsidRPr="00F36ECC">
        <w:rPr>
          <w:sz w:val="24"/>
          <w:szCs w:val="24"/>
        </w:rPr>
        <w:t>4.3.1. В составе НМА учитываются исключительные права на результаты интеллектуальной деятельности и средства индивидуализации:</w:t>
      </w:r>
    </w:p>
    <w:p w:rsidR="0010017A" w:rsidRPr="00F36ECC" w:rsidRDefault="0010017A" w:rsidP="0010017A">
      <w:pPr>
        <w:spacing w:line="276" w:lineRule="auto"/>
        <w:ind w:firstLine="709"/>
        <w:jc w:val="both"/>
        <w:rPr>
          <w:sz w:val="24"/>
          <w:szCs w:val="24"/>
        </w:rPr>
      </w:pPr>
      <w:r w:rsidRPr="00F36ECC">
        <w:rPr>
          <w:sz w:val="24"/>
          <w:szCs w:val="24"/>
        </w:rPr>
        <w:t>исключительное авторское право на произведения науки, литературы и искусства (литературные, драматические, музыкально-драматические, сценарные, хореографические, музыкальные, научные произведения, аудиовизуальные произведения (теле- и видеофильмы), произведения живописи, скульптуры, графики, дизайна, декоративно-прикладного и сценографического искусства, фотографические произведения и др.);</w:t>
      </w:r>
    </w:p>
    <w:p w:rsidR="0010017A" w:rsidRPr="00F36ECC" w:rsidRDefault="0010017A" w:rsidP="0010017A">
      <w:pPr>
        <w:spacing w:line="276" w:lineRule="auto"/>
        <w:ind w:firstLine="709"/>
        <w:jc w:val="both"/>
        <w:rPr>
          <w:sz w:val="24"/>
          <w:szCs w:val="24"/>
        </w:rPr>
      </w:pPr>
      <w:r w:rsidRPr="00F36ECC">
        <w:rPr>
          <w:sz w:val="24"/>
          <w:szCs w:val="24"/>
        </w:rPr>
        <w:t>исключительное право патентообладателя на изобретение, промышленный образец, полезную модель;</w:t>
      </w:r>
    </w:p>
    <w:p w:rsidR="0010017A" w:rsidRPr="00F36ECC" w:rsidRDefault="0010017A" w:rsidP="0010017A">
      <w:pPr>
        <w:spacing w:line="276" w:lineRule="auto"/>
        <w:ind w:firstLine="709"/>
        <w:jc w:val="both"/>
        <w:rPr>
          <w:sz w:val="24"/>
          <w:szCs w:val="24"/>
        </w:rPr>
      </w:pPr>
      <w:r w:rsidRPr="00F36ECC">
        <w:rPr>
          <w:sz w:val="24"/>
          <w:szCs w:val="24"/>
        </w:rPr>
        <w:lastRenderedPageBreak/>
        <w:t>исключительное право на товарный знак.</w:t>
      </w:r>
    </w:p>
    <w:p w:rsidR="0010017A" w:rsidRPr="00F36ECC" w:rsidRDefault="0010017A" w:rsidP="0010017A">
      <w:pPr>
        <w:spacing w:line="276" w:lineRule="auto"/>
        <w:ind w:firstLine="709"/>
        <w:jc w:val="both"/>
        <w:rPr>
          <w:sz w:val="24"/>
          <w:szCs w:val="24"/>
        </w:rPr>
      </w:pPr>
      <w:r w:rsidRPr="00F36ECC">
        <w:rPr>
          <w:sz w:val="24"/>
          <w:szCs w:val="24"/>
        </w:rPr>
        <w:t>4.3.2. Результаты научно-исследовательской работы и научно – технические работы относятся к НМА, если работы закончены, имеют положительный результат и оформлены в установленном порядке (наличие у учреждения исключительных прав на результат НИОКР).</w:t>
      </w:r>
    </w:p>
    <w:p w:rsidR="0010017A" w:rsidRPr="00F36ECC" w:rsidRDefault="0010017A" w:rsidP="0010017A">
      <w:pPr>
        <w:spacing w:line="276" w:lineRule="auto"/>
        <w:ind w:firstLine="709"/>
        <w:jc w:val="both"/>
        <w:rPr>
          <w:sz w:val="24"/>
          <w:szCs w:val="24"/>
        </w:rPr>
      </w:pPr>
      <w:r w:rsidRPr="00F36ECC">
        <w:rPr>
          <w:sz w:val="24"/>
          <w:szCs w:val="24"/>
        </w:rPr>
        <w:t>4.3.3. Произведенные вложения, сформированные при осуществлении научно-исследовательских, опытно-конструкторских работ, по которым не получены положительные результаты, списываются на финансовый результат текущей деятельности учреждения в дебет счета 0 401 10 172 «Доходы от операций с активами».</w:t>
      </w:r>
    </w:p>
    <w:p w:rsidR="0010017A" w:rsidRPr="00F36ECC" w:rsidRDefault="0010017A" w:rsidP="0010017A">
      <w:pPr>
        <w:spacing w:line="276" w:lineRule="auto"/>
        <w:ind w:firstLine="709"/>
        <w:jc w:val="both"/>
        <w:rPr>
          <w:sz w:val="24"/>
          <w:szCs w:val="24"/>
        </w:rPr>
      </w:pPr>
      <w:r w:rsidRPr="00F36ECC">
        <w:rPr>
          <w:sz w:val="24"/>
          <w:szCs w:val="24"/>
        </w:rPr>
        <w:t xml:space="preserve">4.3.4. Срок полезного использования НМА в целях принятия объекта к бухгалтерскому учету и начисления амортизации определяется комиссией по поступлению и выбытию активов самостоятельно. </w:t>
      </w:r>
    </w:p>
    <w:p w:rsidR="0010017A" w:rsidRPr="00F36ECC" w:rsidRDefault="0010017A" w:rsidP="0010017A">
      <w:pPr>
        <w:spacing w:line="276" w:lineRule="auto"/>
        <w:ind w:firstLine="709"/>
        <w:jc w:val="both"/>
        <w:rPr>
          <w:sz w:val="24"/>
          <w:szCs w:val="24"/>
        </w:rPr>
      </w:pPr>
      <w:r w:rsidRPr="00F36ECC">
        <w:rPr>
          <w:sz w:val="24"/>
          <w:szCs w:val="24"/>
        </w:rPr>
        <w:t>4.3.5. Амортизация в целях бухгалтерского учета на объекты НМА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w:t>
      </w:r>
    </w:p>
    <w:p w:rsidR="00502CF0" w:rsidRPr="00F36ECC" w:rsidRDefault="0010017A" w:rsidP="0010017A">
      <w:pPr>
        <w:spacing w:line="276" w:lineRule="auto"/>
        <w:ind w:firstLine="709"/>
        <w:jc w:val="both"/>
        <w:rPr>
          <w:sz w:val="24"/>
          <w:szCs w:val="24"/>
        </w:rPr>
      </w:pPr>
      <w:r w:rsidRPr="00F36ECC">
        <w:rPr>
          <w:sz w:val="24"/>
          <w:szCs w:val="24"/>
        </w:rPr>
        <w:t xml:space="preserve">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w:t>
      </w:r>
    </w:p>
    <w:p w:rsidR="00502CF0" w:rsidRPr="00F36ECC" w:rsidRDefault="00502CF0" w:rsidP="0010017A">
      <w:pPr>
        <w:spacing w:line="276" w:lineRule="auto"/>
        <w:ind w:firstLine="709"/>
        <w:jc w:val="both"/>
        <w:rPr>
          <w:sz w:val="24"/>
          <w:szCs w:val="24"/>
        </w:rPr>
      </w:pPr>
      <w:r w:rsidRPr="00F36ECC">
        <w:rPr>
          <w:sz w:val="24"/>
          <w:szCs w:val="24"/>
        </w:rPr>
        <w:t>Пересмотр срока полезного использования таких нематериальных активов осуществляется комиссией по поступлению и выбытию активов при ежегодной инвентаризации в целях составления бухгалтерской отчетности.</w:t>
      </w:r>
    </w:p>
    <w:p w:rsidR="00502CF0" w:rsidRPr="00F36ECC" w:rsidRDefault="00502CF0" w:rsidP="00502CF0">
      <w:pPr>
        <w:pStyle w:val="af1"/>
        <w:widowControl/>
        <w:tabs>
          <w:tab w:val="left" w:pos="1671"/>
        </w:tabs>
        <w:suppressAutoHyphens w:val="0"/>
        <w:autoSpaceDE/>
        <w:spacing w:after="0" w:line="370" w:lineRule="exact"/>
        <w:ind w:left="720" w:right="20" w:firstLine="0"/>
      </w:pPr>
      <w:r w:rsidRPr="00F36ECC">
        <w:t>4.3.6. С целью отражения хозяйственных операции по объектам нематериальных активов применяются следующие первичные учетные документы:</w:t>
      </w:r>
    </w:p>
    <w:p w:rsidR="00502CF0" w:rsidRPr="00F36ECC" w:rsidRDefault="00502CF0" w:rsidP="00711D1C">
      <w:pPr>
        <w:pStyle w:val="af1"/>
        <w:widowControl/>
        <w:numPr>
          <w:ilvl w:val="0"/>
          <w:numId w:val="17"/>
        </w:numPr>
        <w:tabs>
          <w:tab w:val="left" w:pos="990"/>
        </w:tabs>
        <w:suppressAutoHyphens w:val="0"/>
        <w:autoSpaceDE/>
        <w:spacing w:after="0" w:line="370" w:lineRule="exact"/>
        <w:ind w:left="20" w:right="20" w:firstLine="700"/>
      </w:pPr>
      <w:r w:rsidRPr="00F36ECC">
        <w:t>при приобретении НМА или безвозмездном получении - акт о приеме- передаче объектов нефинансовых активов (ф. 0504101);</w:t>
      </w:r>
    </w:p>
    <w:p w:rsidR="00502CF0" w:rsidRPr="00F36ECC" w:rsidRDefault="00502CF0" w:rsidP="00711D1C">
      <w:pPr>
        <w:pStyle w:val="af1"/>
        <w:widowControl/>
        <w:numPr>
          <w:ilvl w:val="0"/>
          <w:numId w:val="17"/>
        </w:numPr>
        <w:tabs>
          <w:tab w:val="left" w:pos="1090"/>
        </w:tabs>
        <w:suppressAutoHyphens w:val="0"/>
        <w:autoSpaceDE/>
        <w:spacing w:after="0" w:line="370" w:lineRule="exact"/>
        <w:ind w:left="20" w:right="20" w:firstLine="700"/>
      </w:pPr>
      <w:r w:rsidRPr="00F36ECC">
        <w:t>при модернизации нематериальных активов - акт приема-сдачи отремонтированных, реконструированных и модернизированных объектов основных средств (ф. 0504103).</w:t>
      </w:r>
    </w:p>
    <w:p w:rsidR="00502CF0" w:rsidRPr="00F36ECC" w:rsidRDefault="00502CF0" w:rsidP="00502CF0">
      <w:pPr>
        <w:pStyle w:val="af1"/>
        <w:spacing w:after="0" w:line="370" w:lineRule="exact"/>
        <w:ind w:left="20" w:right="20" w:firstLine="700"/>
      </w:pPr>
      <w:r w:rsidRPr="00F36ECC">
        <w:t>Выбытие НМА, в отношении которых учреждению принадлежат исключительные права оформляется актом о приеме-передаче объектов нефинансовых активов (ф. 0504101) или актом о списании объектов нефинансовых активов (кроме транспортных средств) (ф.0504104).</w:t>
      </w:r>
    </w:p>
    <w:p w:rsidR="00502CF0" w:rsidRPr="00F36ECC" w:rsidRDefault="00502CF0" w:rsidP="00502CF0">
      <w:pPr>
        <w:pStyle w:val="af1"/>
        <w:spacing w:after="0" w:line="370" w:lineRule="exact"/>
        <w:ind w:left="20" w:right="20" w:firstLine="700"/>
      </w:pPr>
      <w:r w:rsidRPr="00F36ECC">
        <w:t>Неисключительное право на НМА принимается к учету в соответствии с лицензионным договором, актом на передачу прав. Операция оформляется бухгалтерской справкой (ф. 0504833).</w:t>
      </w:r>
    </w:p>
    <w:p w:rsidR="00502CF0" w:rsidRPr="00F36ECC" w:rsidRDefault="00502CF0" w:rsidP="00502CF0">
      <w:pPr>
        <w:pStyle w:val="af1"/>
        <w:spacing w:after="0" w:line="370" w:lineRule="exact"/>
        <w:ind w:left="20" w:right="20" w:firstLine="700"/>
      </w:pPr>
      <w:r w:rsidRPr="00F36ECC">
        <w:t>Для учета однотипных (однородных) прав пользования НМА - инвентарная карточка группового учета нефинансовых активов (ф. 0504032).</w:t>
      </w:r>
    </w:p>
    <w:p w:rsidR="00502CF0" w:rsidRPr="00F36ECC" w:rsidRDefault="00502CF0" w:rsidP="00502CF0">
      <w:pPr>
        <w:pStyle w:val="af1"/>
        <w:widowControl/>
        <w:tabs>
          <w:tab w:val="left" w:pos="1690"/>
        </w:tabs>
        <w:suppressAutoHyphens w:val="0"/>
        <w:autoSpaceDE/>
        <w:spacing w:after="0" w:line="370" w:lineRule="exact"/>
        <w:ind w:left="720" w:right="20" w:firstLine="0"/>
      </w:pPr>
      <w:r w:rsidRPr="00F36ECC">
        <w:t>4.3.7. Определение стоимостных оценок нематериальных активов, полученных в результате необменных операций, осуществляется следующими способами:</w:t>
      </w:r>
    </w:p>
    <w:p w:rsidR="00502CF0" w:rsidRPr="00F36ECC" w:rsidRDefault="00502CF0" w:rsidP="00711D1C">
      <w:pPr>
        <w:pStyle w:val="af1"/>
        <w:widowControl/>
        <w:numPr>
          <w:ilvl w:val="0"/>
          <w:numId w:val="17"/>
        </w:numPr>
        <w:tabs>
          <w:tab w:val="left" w:pos="960"/>
        </w:tabs>
        <w:suppressAutoHyphens w:val="0"/>
        <w:autoSpaceDE/>
        <w:spacing w:after="0" w:line="370" w:lineRule="exact"/>
        <w:ind w:left="20" w:firstLine="700"/>
      </w:pPr>
      <w:r w:rsidRPr="00F36ECC">
        <w:t>по стоимости, отраженной в передаточных документах;</w:t>
      </w:r>
    </w:p>
    <w:p w:rsidR="00502CF0" w:rsidRPr="00F36ECC" w:rsidRDefault="00502CF0" w:rsidP="00711D1C">
      <w:pPr>
        <w:pStyle w:val="af1"/>
        <w:widowControl/>
        <w:numPr>
          <w:ilvl w:val="0"/>
          <w:numId w:val="17"/>
        </w:numPr>
        <w:tabs>
          <w:tab w:val="left" w:pos="908"/>
        </w:tabs>
        <w:suppressAutoHyphens w:val="0"/>
        <w:autoSpaceDE/>
        <w:spacing w:after="0" w:line="370" w:lineRule="exact"/>
        <w:ind w:left="20" w:right="20" w:firstLine="700"/>
      </w:pPr>
      <w:r w:rsidRPr="00F36ECC">
        <w:t>по справедливой стоимости на дату приобретения (в случае отсутствия в передаточных документах информации о стоимости);</w:t>
      </w:r>
    </w:p>
    <w:p w:rsidR="00502CF0" w:rsidRPr="00F36ECC" w:rsidRDefault="00502CF0" w:rsidP="00711D1C">
      <w:pPr>
        <w:pStyle w:val="af1"/>
        <w:widowControl/>
        <w:numPr>
          <w:ilvl w:val="0"/>
          <w:numId w:val="17"/>
        </w:numPr>
        <w:tabs>
          <w:tab w:val="left" w:pos="226"/>
        </w:tabs>
        <w:suppressAutoHyphens w:val="0"/>
        <w:autoSpaceDE/>
        <w:spacing w:after="0" w:line="370" w:lineRule="exact"/>
        <w:ind w:left="20" w:firstLine="264"/>
      </w:pPr>
      <w:r w:rsidRPr="00F36ECC">
        <w:t>по текущей оценочной стоимости (в случае отсутствия в передаточных документах информации о стоимости и невозможности оценить справедливую стоимость).</w:t>
      </w:r>
    </w:p>
    <w:p w:rsidR="00502CF0" w:rsidRPr="00F36ECC" w:rsidRDefault="00502CF0" w:rsidP="00502CF0">
      <w:pPr>
        <w:pStyle w:val="af1"/>
        <w:spacing w:after="0" w:line="370" w:lineRule="exact"/>
        <w:ind w:left="20" w:firstLine="264"/>
      </w:pPr>
      <w:r w:rsidRPr="00F36ECC">
        <w:lastRenderedPageBreak/>
        <w:t>Справедливая стоимость определяется методом рыночных цен.</w:t>
      </w:r>
    </w:p>
    <w:p w:rsidR="00502CF0" w:rsidRPr="00F36ECC" w:rsidRDefault="00502CF0" w:rsidP="00502CF0">
      <w:pPr>
        <w:pStyle w:val="af1"/>
        <w:spacing w:after="0" w:line="370" w:lineRule="exact"/>
        <w:ind w:left="20" w:right="20" w:firstLine="264"/>
      </w:pPr>
      <w:r w:rsidRPr="00F36ECC">
        <w:t>Для определения справедливой стоимости используются документально подтвержденные данные о текущих рыночных ценах, о недавних сделках с аналогичными или схожими активами.</w:t>
      </w:r>
    </w:p>
    <w:p w:rsidR="00502CF0" w:rsidRPr="00F36ECC" w:rsidRDefault="00502CF0" w:rsidP="00502CF0">
      <w:pPr>
        <w:pStyle w:val="af1"/>
        <w:spacing w:after="0" w:line="370" w:lineRule="exact"/>
        <w:ind w:left="20" w:right="20" w:firstLine="264"/>
      </w:pPr>
      <w:r w:rsidRPr="00F36ECC">
        <w:t>Данные о ценах берутся из СМИ, интернета или письменной информации от производителя. Также используются сведения о стоимости от органов статистики, из специальной литературы либо экспертных заключений.</w:t>
      </w:r>
    </w:p>
    <w:p w:rsidR="00502CF0" w:rsidRPr="00F36ECC" w:rsidRDefault="00502CF0" w:rsidP="00502CF0">
      <w:pPr>
        <w:pStyle w:val="af1"/>
        <w:spacing w:after="0" w:line="370" w:lineRule="exact"/>
        <w:ind w:left="20" w:right="20" w:firstLine="264"/>
      </w:pPr>
      <w:r w:rsidRPr="00F36ECC">
        <w:t>Если цены из разных источников отличаются, стоимость актива можете рассчитать методом сопоставимых цен (аналогично методу определения начальной (максимальной) цены контракта по Закону № 44-ФЗ).</w:t>
      </w:r>
    </w:p>
    <w:p w:rsidR="00502CF0" w:rsidRPr="00F36ECC" w:rsidRDefault="00502CF0" w:rsidP="00502CF0">
      <w:pPr>
        <w:pStyle w:val="af1"/>
        <w:spacing w:after="0" w:line="370" w:lineRule="exact"/>
        <w:ind w:left="20" w:firstLine="264"/>
      </w:pPr>
      <w:r w:rsidRPr="00F36ECC">
        <w:t>Текущая оценочная стоимость признается в условной оценке: один объект - 1</w:t>
      </w:r>
    </w:p>
    <w:p w:rsidR="00502CF0" w:rsidRPr="00F36ECC" w:rsidRDefault="00502CF0" w:rsidP="00502CF0">
      <w:pPr>
        <w:pStyle w:val="af1"/>
        <w:spacing w:after="0" w:line="270" w:lineRule="exact"/>
        <w:ind w:left="20" w:firstLine="264"/>
      </w:pPr>
      <w:r w:rsidRPr="00F36ECC">
        <w:t>руб.</w:t>
      </w:r>
    </w:p>
    <w:p w:rsidR="00502CF0" w:rsidRPr="00F36ECC" w:rsidRDefault="00502CF0" w:rsidP="00502CF0">
      <w:pPr>
        <w:pStyle w:val="af1"/>
        <w:spacing w:line="370" w:lineRule="exact"/>
        <w:ind w:left="20" w:right="20" w:firstLine="264"/>
      </w:pPr>
      <w:r w:rsidRPr="00F36ECC">
        <w:t>После получения данных о цене объекта комиссия учреждения по поступлению и выбытию активов пересматривает стоимость объекта нематериального актива.</w:t>
      </w:r>
    </w:p>
    <w:p w:rsidR="00502CF0" w:rsidRPr="00F36ECC" w:rsidRDefault="00502CF0" w:rsidP="00502CF0">
      <w:pPr>
        <w:spacing w:line="276" w:lineRule="auto"/>
        <w:ind w:firstLine="264"/>
        <w:jc w:val="both"/>
        <w:rPr>
          <w:sz w:val="24"/>
          <w:szCs w:val="24"/>
        </w:rPr>
      </w:pPr>
    </w:p>
    <w:p w:rsidR="0010017A" w:rsidRPr="00F36ECC" w:rsidRDefault="0010017A" w:rsidP="0010017A">
      <w:pPr>
        <w:spacing w:line="276" w:lineRule="auto"/>
        <w:ind w:firstLine="709"/>
        <w:jc w:val="both"/>
        <w:rPr>
          <w:b/>
          <w:sz w:val="24"/>
          <w:szCs w:val="24"/>
        </w:rPr>
      </w:pPr>
      <w:r w:rsidRPr="00F36ECC">
        <w:rPr>
          <w:b/>
          <w:sz w:val="24"/>
          <w:szCs w:val="24"/>
        </w:rPr>
        <w:t>4.4. Нефинансовые объекты казны</w:t>
      </w:r>
    </w:p>
    <w:p w:rsidR="0010017A" w:rsidRPr="00F36ECC" w:rsidRDefault="0010017A" w:rsidP="0010017A">
      <w:pPr>
        <w:spacing w:line="276" w:lineRule="auto"/>
        <w:ind w:firstLine="709"/>
        <w:jc w:val="both"/>
        <w:rPr>
          <w:sz w:val="24"/>
          <w:szCs w:val="24"/>
        </w:rPr>
      </w:pPr>
      <w:r w:rsidRPr="00F36ECC">
        <w:rPr>
          <w:sz w:val="24"/>
          <w:szCs w:val="24"/>
        </w:rPr>
        <w:t>4.4.1. Признание в составе казны неучтенных объектов, выявленных при инвентаризации, осуществляется с применением счета 1 401 10 199 «Прочие неденежные безвозмездные поступления».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10017A" w:rsidRPr="00F36ECC" w:rsidRDefault="0010017A" w:rsidP="0010017A">
      <w:pPr>
        <w:spacing w:line="276" w:lineRule="auto"/>
        <w:ind w:firstLine="709"/>
        <w:jc w:val="both"/>
        <w:rPr>
          <w:sz w:val="24"/>
          <w:szCs w:val="24"/>
        </w:rPr>
      </w:pPr>
      <w:r w:rsidRPr="00F36ECC">
        <w:rPr>
          <w:sz w:val="24"/>
          <w:szCs w:val="24"/>
        </w:rPr>
        <w:t>4.4.2. Основанием для признания в составе казны неучтенного объекта, выявленного при инвентаризации, являются:</w:t>
      </w:r>
    </w:p>
    <w:p w:rsidR="0010017A" w:rsidRPr="00F36ECC" w:rsidRDefault="0010017A" w:rsidP="0010017A">
      <w:pPr>
        <w:spacing w:line="276" w:lineRule="auto"/>
        <w:ind w:firstLine="709"/>
        <w:jc w:val="both"/>
        <w:rPr>
          <w:sz w:val="24"/>
          <w:szCs w:val="24"/>
        </w:rPr>
      </w:pPr>
      <w:r w:rsidRPr="00F36ECC">
        <w:rPr>
          <w:sz w:val="24"/>
          <w:szCs w:val="24"/>
        </w:rPr>
        <w:t xml:space="preserve">- акт о результатах инвентаризации </w:t>
      </w:r>
      <w:hyperlink r:id="rId32" w:history="1">
        <w:r w:rsidRPr="00F36ECC">
          <w:rPr>
            <w:sz w:val="24"/>
            <w:szCs w:val="24"/>
          </w:rPr>
          <w:t>(ф. 0504835)</w:t>
        </w:r>
      </w:hyperlink>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 xml:space="preserve">- распоряжение </w:t>
      </w:r>
      <w:r w:rsidR="00A1583D" w:rsidRPr="00F36ECC">
        <w:rPr>
          <w:sz w:val="24"/>
          <w:szCs w:val="24"/>
        </w:rPr>
        <w:t>(приказ) Администрации Сямженского района</w:t>
      </w:r>
      <w:r w:rsidR="006341A8"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4.4.3. Основанием для отражения выбытия объектов имущества казны при реализации (приватизации) являются:</w:t>
      </w:r>
    </w:p>
    <w:p w:rsidR="0010017A" w:rsidRPr="00F36ECC" w:rsidRDefault="0010017A" w:rsidP="0010017A">
      <w:pPr>
        <w:spacing w:line="276" w:lineRule="auto"/>
        <w:ind w:firstLine="709"/>
        <w:jc w:val="both"/>
        <w:rPr>
          <w:sz w:val="24"/>
          <w:szCs w:val="24"/>
        </w:rPr>
      </w:pPr>
      <w:r w:rsidRPr="00F36ECC">
        <w:rPr>
          <w:sz w:val="24"/>
          <w:szCs w:val="24"/>
        </w:rPr>
        <w:t xml:space="preserve">- </w:t>
      </w:r>
      <w:r w:rsidR="00A1583D" w:rsidRPr="00F36ECC">
        <w:rPr>
          <w:sz w:val="24"/>
          <w:szCs w:val="24"/>
        </w:rPr>
        <w:t>распоряжение (приказ) Администрации Сямженского района</w:t>
      </w:r>
      <w:r w:rsidR="00B459F2"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 договор;</w:t>
      </w:r>
    </w:p>
    <w:p w:rsidR="0010017A" w:rsidRPr="00F36ECC" w:rsidRDefault="0010017A" w:rsidP="0010017A">
      <w:pPr>
        <w:spacing w:line="276" w:lineRule="auto"/>
        <w:ind w:firstLine="709"/>
        <w:jc w:val="both"/>
        <w:rPr>
          <w:sz w:val="24"/>
          <w:szCs w:val="24"/>
        </w:rPr>
      </w:pPr>
      <w:r w:rsidRPr="00F36ECC">
        <w:rPr>
          <w:sz w:val="24"/>
          <w:szCs w:val="24"/>
        </w:rPr>
        <w:t xml:space="preserve">- акт о приеме-передаче объектов нефинансовых активов </w:t>
      </w:r>
      <w:hyperlink r:id="rId33" w:history="1">
        <w:r w:rsidRPr="00F36ECC">
          <w:rPr>
            <w:sz w:val="24"/>
            <w:szCs w:val="24"/>
          </w:rPr>
          <w:t>(ф. 0504101)</w:t>
        </w:r>
      </w:hyperlink>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4.4.4. Основанием для отражения выбытия объектов имущества казны в результате хищений, недостач, гибели или терактов являются:</w:t>
      </w:r>
    </w:p>
    <w:p w:rsidR="0010017A" w:rsidRPr="00F36ECC" w:rsidRDefault="00A1583D" w:rsidP="0010017A">
      <w:pPr>
        <w:spacing w:line="276" w:lineRule="auto"/>
        <w:ind w:firstLine="709"/>
        <w:jc w:val="both"/>
        <w:rPr>
          <w:sz w:val="24"/>
          <w:szCs w:val="24"/>
        </w:rPr>
      </w:pPr>
      <w:r w:rsidRPr="00F36ECC">
        <w:rPr>
          <w:sz w:val="24"/>
          <w:szCs w:val="24"/>
        </w:rPr>
        <w:t>распоряжение (приказ) Администрации Сямженского района</w:t>
      </w:r>
      <w:r w:rsidR="0010017A"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 xml:space="preserve">- акт о списании объектов нефинансовых активов (кроме транспортных средств) </w:t>
      </w:r>
      <w:hyperlink r:id="rId34" w:history="1">
        <w:r w:rsidRPr="00F36ECC">
          <w:rPr>
            <w:sz w:val="24"/>
            <w:szCs w:val="24"/>
          </w:rPr>
          <w:t>(ф. 0504104)</w:t>
        </w:r>
      </w:hyperlink>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 xml:space="preserve">- акт о списании транспортного средства </w:t>
      </w:r>
      <w:hyperlink r:id="rId35" w:history="1">
        <w:r w:rsidRPr="00F36ECC">
          <w:rPr>
            <w:sz w:val="24"/>
            <w:szCs w:val="24"/>
          </w:rPr>
          <w:t>(ф. 0504105)</w:t>
        </w:r>
      </w:hyperlink>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4.4.5. Ущерб, подлежащий взысканию с виновного лица, отражается с применением счета 1 401 10 172.</w:t>
      </w:r>
    </w:p>
    <w:p w:rsidR="0010017A" w:rsidRPr="00F36ECC" w:rsidRDefault="0010017A" w:rsidP="0010017A">
      <w:pPr>
        <w:spacing w:line="276" w:lineRule="auto"/>
        <w:ind w:firstLine="709"/>
        <w:jc w:val="both"/>
        <w:rPr>
          <w:sz w:val="24"/>
          <w:szCs w:val="24"/>
        </w:rPr>
      </w:pPr>
      <w:r w:rsidRPr="00F36ECC">
        <w:rPr>
          <w:sz w:val="24"/>
          <w:szCs w:val="24"/>
        </w:rPr>
        <w:t xml:space="preserve">4.4.6. 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w:t>
      </w:r>
    </w:p>
    <w:p w:rsidR="0010017A" w:rsidRPr="00F36ECC" w:rsidRDefault="0010017A" w:rsidP="0010017A">
      <w:pPr>
        <w:spacing w:line="276" w:lineRule="auto"/>
        <w:ind w:firstLine="709"/>
        <w:jc w:val="both"/>
        <w:rPr>
          <w:sz w:val="24"/>
          <w:szCs w:val="24"/>
        </w:rPr>
      </w:pPr>
      <w:r w:rsidRPr="00F36ECC">
        <w:rPr>
          <w:sz w:val="24"/>
          <w:szCs w:val="24"/>
        </w:rPr>
        <w:t>4.4.7. 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p>
    <w:p w:rsidR="0010017A" w:rsidRPr="00F36ECC" w:rsidRDefault="0010017A" w:rsidP="0010017A">
      <w:pPr>
        <w:spacing w:line="276" w:lineRule="auto"/>
        <w:ind w:firstLine="709"/>
        <w:jc w:val="both"/>
        <w:rPr>
          <w:sz w:val="24"/>
          <w:szCs w:val="24"/>
        </w:rPr>
      </w:pPr>
      <w:r w:rsidRPr="00F36ECC">
        <w:rPr>
          <w:sz w:val="24"/>
          <w:szCs w:val="24"/>
        </w:rPr>
        <w:t xml:space="preserve">- </w:t>
      </w:r>
      <w:r w:rsidR="00A1583D" w:rsidRPr="00F36ECC">
        <w:rPr>
          <w:sz w:val="24"/>
          <w:szCs w:val="24"/>
        </w:rPr>
        <w:t>распоряжение (приказ) Администрации Сямженского района</w:t>
      </w:r>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lastRenderedPageBreak/>
        <w:t xml:space="preserve">- акт о списании объектов нефинансовых активов (кроме транспортных средств) </w:t>
      </w:r>
      <w:hyperlink r:id="rId36" w:history="1">
        <w:r w:rsidRPr="00F36ECC">
          <w:rPr>
            <w:sz w:val="24"/>
            <w:szCs w:val="24"/>
          </w:rPr>
          <w:t>(ф. 0504104)</w:t>
        </w:r>
      </w:hyperlink>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 xml:space="preserve">- акт о списании транспортного средства </w:t>
      </w:r>
      <w:hyperlink r:id="rId37" w:history="1">
        <w:r w:rsidRPr="00F36ECC">
          <w:rPr>
            <w:sz w:val="24"/>
            <w:szCs w:val="24"/>
          </w:rPr>
          <w:t>(ф. 0504105)</w:t>
        </w:r>
      </w:hyperlink>
      <w:r w:rsidRPr="00F36ECC">
        <w:rPr>
          <w:sz w:val="24"/>
          <w:szCs w:val="24"/>
        </w:rPr>
        <w:t>.</w:t>
      </w:r>
    </w:p>
    <w:p w:rsidR="00E815EF" w:rsidRPr="00F36ECC" w:rsidRDefault="00E815EF" w:rsidP="0010017A">
      <w:pPr>
        <w:spacing w:line="276" w:lineRule="auto"/>
        <w:ind w:firstLine="709"/>
        <w:jc w:val="both"/>
        <w:rPr>
          <w:sz w:val="24"/>
          <w:szCs w:val="24"/>
        </w:rPr>
      </w:pPr>
    </w:p>
    <w:p w:rsidR="0010017A" w:rsidRPr="00F36ECC" w:rsidRDefault="0010017A" w:rsidP="0010017A">
      <w:pPr>
        <w:spacing w:line="276" w:lineRule="auto"/>
        <w:ind w:firstLine="709"/>
        <w:jc w:val="both"/>
        <w:rPr>
          <w:b/>
          <w:sz w:val="24"/>
          <w:szCs w:val="24"/>
        </w:rPr>
      </w:pPr>
      <w:r w:rsidRPr="00F36ECC">
        <w:rPr>
          <w:b/>
          <w:sz w:val="24"/>
          <w:szCs w:val="24"/>
        </w:rPr>
        <w:t>4.5. Непроизведенные активы</w:t>
      </w:r>
    </w:p>
    <w:p w:rsidR="0010017A" w:rsidRPr="00F36ECC" w:rsidRDefault="0010017A" w:rsidP="0010017A">
      <w:pPr>
        <w:spacing w:line="276" w:lineRule="auto"/>
        <w:ind w:firstLine="709"/>
        <w:jc w:val="both"/>
        <w:rPr>
          <w:sz w:val="24"/>
          <w:szCs w:val="24"/>
        </w:rPr>
      </w:pPr>
      <w:r w:rsidRPr="00F36ECC">
        <w:rPr>
          <w:sz w:val="24"/>
          <w:szCs w:val="24"/>
        </w:rPr>
        <w:t>4.5.1.</w:t>
      </w:r>
      <w:r w:rsidR="008B71FF" w:rsidRPr="00F36ECC">
        <w:rPr>
          <w:sz w:val="24"/>
          <w:szCs w:val="24"/>
        </w:rPr>
        <w:t xml:space="preserve"> </w:t>
      </w:r>
      <w:r w:rsidRPr="00F36ECC">
        <w:rPr>
          <w:sz w:val="24"/>
          <w:szCs w:val="24"/>
        </w:rPr>
        <w:t>Каждому земельному участку, находящемуся под дорогой присваивается уникальный инвентарный номер. По вновь поступающим земельным участкам присваивается уникальный инвентарный номер, состоящий из 10 знаков:</w:t>
      </w:r>
    </w:p>
    <w:p w:rsidR="0010017A" w:rsidRPr="00F36ECC" w:rsidRDefault="0010017A" w:rsidP="0010017A">
      <w:pPr>
        <w:spacing w:line="276" w:lineRule="auto"/>
        <w:ind w:firstLine="709"/>
        <w:jc w:val="both"/>
        <w:rPr>
          <w:sz w:val="24"/>
          <w:szCs w:val="24"/>
        </w:rPr>
      </w:pPr>
      <w:r w:rsidRPr="00F36ECC">
        <w:rPr>
          <w:sz w:val="24"/>
          <w:szCs w:val="24"/>
        </w:rPr>
        <w:t>1-2 разряд -  буквенное обозначение «ЗУ»;</w:t>
      </w:r>
    </w:p>
    <w:p w:rsidR="0010017A" w:rsidRPr="00F36ECC" w:rsidRDefault="0010017A" w:rsidP="0010017A">
      <w:pPr>
        <w:spacing w:line="276" w:lineRule="auto"/>
        <w:ind w:firstLine="709"/>
        <w:jc w:val="both"/>
        <w:rPr>
          <w:sz w:val="24"/>
          <w:szCs w:val="24"/>
        </w:rPr>
      </w:pPr>
      <w:r w:rsidRPr="00F36ECC">
        <w:rPr>
          <w:sz w:val="24"/>
          <w:szCs w:val="24"/>
        </w:rPr>
        <w:t>3-6 разряд - год принятия к учету;</w:t>
      </w:r>
    </w:p>
    <w:p w:rsidR="0010017A" w:rsidRPr="00F36ECC" w:rsidRDefault="0010017A" w:rsidP="0010017A">
      <w:pPr>
        <w:spacing w:line="276" w:lineRule="auto"/>
        <w:ind w:firstLine="709"/>
        <w:jc w:val="both"/>
        <w:rPr>
          <w:sz w:val="24"/>
          <w:szCs w:val="24"/>
        </w:rPr>
      </w:pPr>
      <w:r w:rsidRPr="00F36ECC">
        <w:rPr>
          <w:sz w:val="24"/>
          <w:szCs w:val="24"/>
        </w:rPr>
        <w:t>7-10 разряд - порядковый номер земельного участка в текущем году.</w:t>
      </w:r>
    </w:p>
    <w:p w:rsidR="0010017A" w:rsidRPr="00F36ECC" w:rsidRDefault="0010017A" w:rsidP="0010017A">
      <w:pPr>
        <w:spacing w:line="276" w:lineRule="auto"/>
        <w:ind w:firstLine="709"/>
        <w:jc w:val="both"/>
        <w:rPr>
          <w:sz w:val="24"/>
          <w:szCs w:val="24"/>
        </w:rPr>
      </w:pPr>
      <w:r w:rsidRPr="00F36ECC">
        <w:rPr>
          <w:sz w:val="24"/>
          <w:szCs w:val="24"/>
        </w:rPr>
        <w:t>Инвентарный номер, присвоенный земельному участку, сохраняется за ним на весь период его учета.</w:t>
      </w:r>
    </w:p>
    <w:p w:rsidR="0010017A" w:rsidRPr="00F36ECC" w:rsidRDefault="0010017A" w:rsidP="0010017A">
      <w:pPr>
        <w:spacing w:line="276" w:lineRule="auto"/>
        <w:ind w:firstLine="709"/>
        <w:jc w:val="both"/>
        <w:rPr>
          <w:sz w:val="24"/>
          <w:szCs w:val="24"/>
        </w:rPr>
      </w:pPr>
      <w:r w:rsidRPr="00F36ECC">
        <w:rPr>
          <w:sz w:val="24"/>
          <w:szCs w:val="24"/>
        </w:rPr>
        <w:t>Инвентарные номера выбывших земельных участков вновь принятым к учету земельным участкам не присваиваются.</w:t>
      </w:r>
    </w:p>
    <w:p w:rsidR="0010017A" w:rsidRPr="00F36ECC" w:rsidRDefault="0010017A" w:rsidP="0010017A">
      <w:pPr>
        <w:spacing w:line="276" w:lineRule="auto"/>
        <w:ind w:firstLine="709"/>
        <w:jc w:val="both"/>
        <w:rPr>
          <w:sz w:val="24"/>
          <w:szCs w:val="24"/>
        </w:rPr>
      </w:pPr>
      <w:r w:rsidRPr="00F36ECC">
        <w:rPr>
          <w:sz w:val="24"/>
          <w:szCs w:val="24"/>
        </w:rPr>
        <w:t>В случае если в справках о кадастровой стоимости земельных участков, предоставленных Федеральной службой государственной регистрации и кадастра и картографии, сведения о кадастровой стоимости принадлежащих  учреждению земельных участков отсутствуют, данные земельные участки отражаются в бухгалтерском учете по условной цене 1 рубль</w:t>
      </w:r>
      <w:r w:rsidR="00E815EF" w:rsidRPr="00F36ECC">
        <w:rPr>
          <w:sz w:val="24"/>
          <w:szCs w:val="24"/>
        </w:rPr>
        <w:t xml:space="preserve">, </w:t>
      </w:r>
      <w:r w:rsidRPr="00F36ECC">
        <w:rPr>
          <w:sz w:val="24"/>
          <w:szCs w:val="24"/>
        </w:rPr>
        <w:t xml:space="preserve"> </w:t>
      </w:r>
      <w:r w:rsidR="00E815EF" w:rsidRPr="00F36ECC">
        <w:rPr>
          <w:sz w:val="24"/>
          <w:szCs w:val="24"/>
        </w:rPr>
        <w:t>до момента предоставления информации</w:t>
      </w:r>
      <w:r w:rsidRPr="00F36ECC">
        <w:rPr>
          <w:sz w:val="24"/>
          <w:szCs w:val="24"/>
        </w:rPr>
        <w:t>.</w:t>
      </w:r>
    </w:p>
    <w:p w:rsidR="00E815EF" w:rsidRPr="00F36ECC" w:rsidRDefault="00E815EF" w:rsidP="00E815EF">
      <w:pPr>
        <w:pStyle w:val="af1"/>
        <w:widowControl/>
        <w:tabs>
          <w:tab w:val="left" w:pos="1575"/>
        </w:tabs>
        <w:suppressAutoHyphens w:val="0"/>
        <w:autoSpaceDE/>
        <w:spacing w:after="0" w:line="370" w:lineRule="exact"/>
        <w:ind w:right="20" w:firstLine="420"/>
      </w:pPr>
      <w:r w:rsidRPr="00F36ECC">
        <w:t>4.5.2. Принятие к учету земельных участков, вновь образованных в результате раздела земельного участка (в прежних границах разделенного земельного участка), находящегося в государственной (муниципальной) собственности, являющегося единицей инвентарного учета, отражается по каждому вновь образованному земельному участку с одновременным отражением выбытия с бухгалтерского учета разделенного земельного участка датой регистрации права постоянного (бессрочного) пользования.</w:t>
      </w:r>
    </w:p>
    <w:p w:rsidR="00E815EF" w:rsidRPr="00F36ECC" w:rsidRDefault="00E815EF" w:rsidP="00E815EF">
      <w:pPr>
        <w:pStyle w:val="af1"/>
        <w:spacing w:line="370" w:lineRule="exact"/>
        <w:ind w:left="20" w:right="20" w:firstLine="700"/>
      </w:pPr>
      <w:r w:rsidRPr="00F36ECC">
        <w:t>4.5.3 Объекты непроизведенных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02 «Материальные ценности на хранение».</w:t>
      </w:r>
    </w:p>
    <w:p w:rsidR="00E815EF" w:rsidRPr="00F36ECC" w:rsidRDefault="00E815EF" w:rsidP="0010017A">
      <w:pPr>
        <w:spacing w:line="276" w:lineRule="auto"/>
        <w:ind w:firstLine="709"/>
        <w:jc w:val="both"/>
        <w:rPr>
          <w:sz w:val="24"/>
          <w:szCs w:val="24"/>
        </w:rPr>
      </w:pPr>
    </w:p>
    <w:p w:rsidR="0010017A" w:rsidRPr="00F36ECC" w:rsidRDefault="0010017A" w:rsidP="0010017A">
      <w:pPr>
        <w:spacing w:line="276" w:lineRule="auto"/>
        <w:ind w:firstLine="709"/>
        <w:jc w:val="both"/>
        <w:rPr>
          <w:b/>
          <w:sz w:val="24"/>
          <w:szCs w:val="24"/>
        </w:rPr>
      </w:pPr>
      <w:r w:rsidRPr="00F36ECC">
        <w:rPr>
          <w:b/>
          <w:sz w:val="24"/>
          <w:szCs w:val="24"/>
        </w:rPr>
        <w:t>4.6. Доходы</w:t>
      </w:r>
    </w:p>
    <w:p w:rsidR="0010017A" w:rsidRPr="00F36ECC" w:rsidRDefault="0010017A" w:rsidP="0010017A">
      <w:pPr>
        <w:spacing w:line="276" w:lineRule="auto"/>
        <w:ind w:firstLine="709"/>
        <w:jc w:val="both"/>
        <w:rPr>
          <w:sz w:val="24"/>
          <w:szCs w:val="24"/>
        </w:rPr>
      </w:pPr>
      <w:r w:rsidRPr="00F36ECC">
        <w:rPr>
          <w:sz w:val="24"/>
          <w:szCs w:val="24"/>
        </w:rPr>
        <w:t>4.6.1. Излишне полученные от плательщиков средства возвращаются на основании заявления плательщика и решения администратора доходов о возврате поступлений (служебной записки ответственного специалиста учреждения на имя руководителя учреждения).</w:t>
      </w:r>
    </w:p>
    <w:p w:rsidR="0010017A" w:rsidRPr="00F36ECC" w:rsidRDefault="0010017A" w:rsidP="0010017A">
      <w:pPr>
        <w:spacing w:line="276" w:lineRule="auto"/>
        <w:ind w:firstLine="709"/>
        <w:jc w:val="both"/>
        <w:rPr>
          <w:sz w:val="24"/>
          <w:szCs w:val="24"/>
        </w:rPr>
      </w:pPr>
      <w:r w:rsidRPr="00F36ECC">
        <w:rPr>
          <w:sz w:val="24"/>
          <w:szCs w:val="24"/>
        </w:rPr>
        <w:t>4.6.2. Принятие объектов нефинансовых активов, поступивших в порядке возмещения в натуральной форме ущерба, причиненного виновным лицом учреждения, отражается с применением счета 0 401 10 172 «Доходы от операций с активами».</w:t>
      </w:r>
    </w:p>
    <w:p w:rsidR="0010017A" w:rsidRPr="00F36ECC" w:rsidRDefault="0010017A" w:rsidP="0010017A">
      <w:pPr>
        <w:spacing w:line="276" w:lineRule="auto"/>
        <w:ind w:firstLine="709"/>
        <w:jc w:val="both"/>
        <w:rPr>
          <w:sz w:val="24"/>
          <w:szCs w:val="24"/>
        </w:rPr>
      </w:pPr>
      <w:r w:rsidRPr="00F36ECC">
        <w:rPr>
          <w:sz w:val="24"/>
          <w:szCs w:val="24"/>
        </w:rPr>
        <w:t xml:space="preserve">4.6.3.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w:t>
      </w:r>
      <w:r w:rsidR="00D44DEA" w:rsidRPr="00F36ECC">
        <w:rPr>
          <w:sz w:val="24"/>
          <w:szCs w:val="24"/>
        </w:rPr>
        <w:t xml:space="preserve"> или на суммы и по срокам, установленным договором аренды согласно его условиям, </w:t>
      </w:r>
      <w:r w:rsidRPr="00F36ECC">
        <w:rPr>
          <w:sz w:val="24"/>
          <w:szCs w:val="24"/>
        </w:rPr>
        <w:t>на протяжении срока пользования объектом учета аренды.</w:t>
      </w:r>
    </w:p>
    <w:p w:rsidR="00F55A0F" w:rsidRPr="00F36ECC" w:rsidRDefault="00F55A0F" w:rsidP="00F55A0F">
      <w:pPr>
        <w:pStyle w:val="af1"/>
        <w:widowControl/>
        <w:tabs>
          <w:tab w:val="left" w:pos="1441"/>
        </w:tabs>
        <w:suppressAutoHyphens w:val="0"/>
        <w:autoSpaceDE/>
        <w:spacing w:after="0" w:line="370" w:lineRule="exact"/>
        <w:ind w:right="20" w:firstLine="0"/>
      </w:pPr>
      <w:r w:rsidRPr="00F36ECC">
        <w:lastRenderedPageBreak/>
        <w:t xml:space="preserve">        4.6.4. Доходы от сумм принудительного изъятия (штрафов, пеней, неустоек, предъявляемых контрагентам за нарушение условий договоров), возмещения ущерба, которые могут быть оспорены контрагентом в суде, при существовании неопределенности по времени ее получения и сумме признаются доходами будущих периодов на дату предъявления претензии и относятся на доходы текущего периода в случае досудебного регулирования спора на дату признания ее должником (по акту сверки расчетов, др. документу или в случае оплаты) или вступлением в силу решения суда.</w:t>
      </w:r>
    </w:p>
    <w:p w:rsidR="00F55A0F" w:rsidRPr="00F36ECC" w:rsidRDefault="00F55A0F" w:rsidP="00F55A0F">
      <w:pPr>
        <w:pStyle w:val="af1"/>
        <w:spacing w:after="0" w:line="370" w:lineRule="exact"/>
        <w:ind w:left="20" w:right="20" w:firstLine="700"/>
      </w:pPr>
      <w:r w:rsidRPr="00F36ECC">
        <w:t>Доходы по предъявленным к дебиторам штрафам, пеням, иным санкциям признаются доходами текущего финансового года на основании решения администратора (получателя) доходов отражаются по дебету счета 0 401 40 140 «Доходы будущих периодов от штрафов, пеней, неустоек, возмещений ущербов» и кредиту счета 0 401 10 140 «Доходы от штрафов, пеней, неустоек, возмещений ущербов».</w:t>
      </w:r>
    </w:p>
    <w:p w:rsidR="00F55A0F" w:rsidRPr="00F36ECC" w:rsidRDefault="00F55A0F" w:rsidP="00F55A0F">
      <w:pPr>
        <w:pStyle w:val="af1"/>
        <w:widowControl/>
        <w:tabs>
          <w:tab w:val="left" w:pos="1537"/>
        </w:tabs>
        <w:suppressAutoHyphens w:val="0"/>
        <w:autoSpaceDE/>
        <w:spacing w:after="0" w:line="370" w:lineRule="exact"/>
        <w:ind w:right="20"/>
      </w:pPr>
      <w:r w:rsidRPr="00F36ECC">
        <w:t>4.6.5. Доходы по начислению штрафов, пеней или неустоек в связи с подачей заявок, не соответствующих требованиям, предусмотренным документациями о закупках, до возникновения обязанности у участника закупки по исполнению условий гражданско-правовой сделки (доходы от штрафных санкций за нарушение законодательства о закупках), отражается в учете с использованием счета 0 205 41 ООО «Расчеты по доходам от штрафных санкций за нарушение законодательства о закупках».</w:t>
      </w:r>
    </w:p>
    <w:p w:rsidR="00F55A0F" w:rsidRPr="00F36ECC" w:rsidRDefault="00F55A0F" w:rsidP="00F55A0F">
      <w:pPr>
        <w:pStyle w:val="af1"/>
        <w:spacing w:after="0" w:line="370" w:lineRule="exact"/>
        <w:ind w:left="20" w:right="20" w:firstLine="700"/>
      </w:pPr>
      <w:r w:rsidRPr="00F36ECC">
        <w:t>4.6.6 Администраторы доходов принимают решение о зачете уплаченной плательщиками в рамках одного кода бюджетной классификации суммы по одному документу основанию, и суммы по другому документу основанию, в счет которого должен быть осуществлен зачет.</w:t>
      </w:r>
    </w:p>
    <w:p w:rsidR="00F55A0F" w:rsidRPr="00F36ECC" w:rsidRDefault="00F55A0F" w:rsidP="00F55A0F">
      <w:pPr>
        <w:pStyle w:val="af1"/>
        <w:spacing w:after="0" w:line="370" w:lineRule="exact"/>
        <w:ind w:left="20" w:right="20" w:firstLine="700"/>
      </w:pPr>
      <w:r w:rsidRPr="00F36ECC">
        <w:t>Решение о зачете (об отказе в зачете) осуществляется на основании заявления плательщика о зачете, и подписывается руководителем (заместителем руководителя) администратора, должностными лицами, уполномоченными на это, или лицами, их замещающими.</w:t>
      </w:r>
    </w:p>
    <w:p w:rsidR="00F55A0F" w:rsidRPr="00F36ECC" w:rsidRDefault="00F55A0F" w:rsidP="00F55A0F">
      <w:pPr>
        <w:pStyle w:val="af1"/>
        <w:spacing w:after="0" w:line="370" w:lineRule="exact"/>
        <w:ind w:left="20" w:firstLine="700"/>
      </w:pPr>
      <w:r w:rsidRPr="00F36ECC">
        <w:t>Заявление плательщика о зачете должно содержать:</w:t>
      </w:r>
    </w:p>
    <w:p w:rsidR="00F55A0F" w:rsidRPr="00F36ECC" w:rsidRDefault="00F55A0F" w:rsidP="00711D1C">
      <w:pPr>
        <w:pStyle w:val="af1"/>
        <w:widowControl/>
        <w:numPr>
          <w:ilvl w:val="0"/>
          <w:numId w:val="17"/>
        </w:numPr>
        <w:tabs>
          <w:tab w:val="left" w:pos="883"/>
        </w:tabs>
        <w:suppressAutoHyphens w:val="0"/>
        <w:autoSpaceDE/>
        <w:spacing w:after="0" w:line="370" w:lineRule="exact"/>
        <w:ind w:left="20" w:firstLine="700"/>
      </w:pPr>
      <w:r w:rsidRPr="00F36ECC">
        <w:t>ИНН плательщика (физического лица при наличии);</w:t>
      </w:r>
    </w:p>
    <w:p w:rsidR="00F55A0F" w:rsidRPr="00F36ECC" w:rsidRDefault="00F55A0F" w:rsidP="00711D1C">
      <w:pPr>
        <w:pStyle w:val="af1"/>
        <w:widowControl/>
        <w:numPr>
          <w:ilvl w:val="0"/>
          <w:numId w:val="17"/>
        </w:numPr>
        <w:tabs>
          <w:tab w:val="left" w:pos="883"/>
        </w:tabs>
        <w:suppressAutoHyphens w:val="0"/>
        <w:autoSpaceDE/>
        <w:spacing w:after="0" w:line="370" w:lineRule="exact"/>
        <w:ind w:left="20" w:firstLine="700"/>
      </w:pPr>
      <w:r w:rsidRPr="00F36ECC">
        <w:t>КПП плательщика (информация указывается юридическим лицом);</w:t>
      </w:r>
    </w:p>
    <w:p w:rsidR="00F55A0F" w:rsidRPr="00F36ECC" w:rsidRDefault="00F55A0F" w:rsidP="00711D1C">
      <w:pPr>
        <w:pStyle w:val="af1"/>
        <w:widowControl/>
        <w:numPr>
          <w:ilvl w:val="0"/>
          <w:numId w:val="17"/>
        </w:numPr>
        <w:tabs>
          <w:tab w:val="left" w:pos="946"/>
        </w:tabs>
        <w:suppressAutoHyphens w:val="0"/>
        <w:autoSpaceDE/>
        <w:spacing w:after="0" w:line="370" w:lineRule="exact"/>
        <w:ind w:left="20" w:right="20" w:firstLine="700"/>
      </w:pPr>
      <w:r w:rsidRPr="00F36ECC">
        <w:t>наименование плательщика (полное, сокращенное наименование и адрес для юридического лица, либо фамилию, имя, отчество и реквизиты документа, удостоверяющего личность, для физического лица;</w:t>
      </w:r>
    </w:p>
    <w:p w:rsidR="00F55A0F" w:rsidRPr="00F36ECC" w:rsidRDefault="00F55A0F" w:rsidP="00711D1C">
      <w:pPr>
        <w:pStyle w:val="af1"/>
        <w:widowControl/>
        <w:numPr>
          <w:ilvl w:val="0"/>
          <w:numId w:val="17"/>
        </w:numPr>
        <w:tabs>
          <w:tab w:val="left" w:pos="888"/>
        </w:tabs>
        <w:suppressAutoHyphens w:val="0"/>
        <w:autoSpaceDE/>
        <w:spacing w:after="0" w:line="370" w:lineRule="exact"/>
        <w:ind w:left="20" w:firstLine="700"/>
      </w:pPr>
      <w:r w:rsidRPr="00F36ECC">
        <w:t>код бюджетной классификации;</w:t>
      </w:r>
    </w:p>
    <w:p w:rsidR="00F55A0F" w:rsidRPr="00F36ECC" w:rsidRDefault="00F55A0F" w:rsidP="00711D1C">
      <w:pPr>
        <w:pStyle w:val="af1"/>
        <w:widowControl/>
        <w:numPr>
          <w:ilvl w:val="0"/>
          <w:numId w:val="17"/>
        </w:numPr>
        <w:tabs>
          <w:tab w:val="left" w:pos="980"/>
        </w:tabs>
        <w:suppressAutoHyphens w:val="0"/>
        <w:autoSpaceDE/>
        <w:spacing w:after="0" w:line="370" w:lineRule="exact"/>
        <w:ind w:left="20" w:right="20" w:firstLine="700"/>
      </w:pPr>
      <w:r w:rsidRPr="00F36ECC">
        <w:t>информацию о причинах зачета, номер и дату платежного документа, уплаченного по одному документу основанию, а также реквизиты документа основания, в счет которого должен быть осуществлен зачет;</w:t>
      </w:r>
    </w:p>
    <w:p w:rsidR="00F55A0F" w:rsidRPr="00F36ECC" w:rsidRDefault="00F55A0F" w:rsidP="00711D1C">
      <w:pPr>
        <w:pStyle w:val="af1"/>
        <w:widowControl/>
        <w:numPr>
          <w:ilvl w:val="0"/>
          <w:numId w:val="17"/>
        </w:numPr>
        <w:tabs>
          <w:tab w:val="left" w:pos="888"/>
        </w:tabs>
        <w:suppressAutoHyphens w:val="0"/>
        <w:autoSpaceDE/>
        <w:spacing w:after="0" w:line="370" w:lineRule="exact"/>
        <w:ind w:left="20" w:firstLine="700"/>
      </w:pPr>
      <w:r w:rsidRPr="00F36ECC">
        <w:t>сумму зачета прописью и (или) цифрами.</w:t>
      </w:r>
    </w:p>
    <w:p w:rsidR="00F55A0F" w:rsidRPr="00F36ECC" w:rsidRDefault="00F55A0F" w:rsidP="00F55A0F">
      <w:pPr>
        <w:pStyle w:val="af1"/>
        <w:spacing w:line="370" w:lineRule="exact"/>
        <w:ind w:left="20" w:right="20" w:firstLine="700"/>
      </w:pPr>
      <w:r w:rsidRPr="00F36ECC">
        <w:t>К заявлению о зачете прилагаются копии платежных поручений или квитанций с отметкой банка, подтверждающие уплату.</w:t>
      </w:r>
    </w:p>
    <w:p w:rsidR="006344FA" w:rsidRPr="00F36ECC" w:rsidRDefault="006344FA" w:rsidP="0010017A">
      <w:pPr>
        <w:spacing w:line="276" w:lineRule="auto"/>
        <w:ind w:firstLine="709"/>
        <w:jc w:val="both"/>
        <w:rPr>
          <w:sz w:val="24"/>
          <w:szCs w:val="24"/>
        </w:rPr>
      </w:pPr>
    </w:p>
    <w:p w:rsidR="0010017A" w:rsidRPr="00F36ECC" w:rsidRDefault="0010017A" w:rsidP="0010017A">
      <w:pPr>
        <w:spacing w:line="276" w:lineRule="auto"/>
        <w:ind w:firstLine="709"/>
        <w:jc w:val="both"/>
        <w:rPr>
          <w:b/>
          <w:sz w:val="24"/>
          <w:szCs w:val="24"/>
        </w:rPr>
      </w:pPr>
      <w:r w:rsidRPr="00F36ECC">
        <w:rPr>
          <w:b/>
          <w:sz w:val="24"/>
          <w:szCs w:val="24"/>
        </w:rPr>
        <w:lastRenderedPageBreak/>
        <w:t>4.7. Расчеты с дебиторами и кредиторами</w:t>
      </w:r>
    </w:p>
    <w:p w:rsidR="0010017A" w:rsidRPr="00F36ECC" w:rsidRDefault="0010017A" w:rsidP="0010017A">
      <w:pPr>
        <w:spacing w:line="276" w:lineRule="auto"/>
        <w:ind w:firstLine="709"/>
        <w:jc w:val="both"/>
        <w:rPr>
          <w:sz w:val="24"/>
          <w:szCs w:val="24"/>
        </w:rPr>
      </w:pPr>
      <w:r w:rsidRPr="00F36ECC">
        <w:rPr>
          <w:sz w:val="24"/>
          <w:szCs w:val="24"/>
        </w:rPr>
        <w:t xml:space="preserve">4.7.1. Сумма ущерба от недостач (хищений) материальных ценностей определяется исходя из </w:t>
      </w:r>
      <w:r w:rsidR="00F55A0F" w:rsidRPr="00F36ECC">
        <w:rPr>
          <w:sz w:val="24"/>
          <w:szCs w:val="24"/>
        </w:rPr>
        <w:t>оценочной стоимости</w:t>
      </w:r>
      <w:r w:rsidRPr="00F36ECC">
        <w:rPr>
          <w:sz w:val="24"/>
          <w:szCs w:val="24"/>
        </w:rPr>
        <w:t>, устанавливаемой комиссией по поступлению и выбытию активов.</w:t>
      </w:r>
    </w:p>
    <w:p w:rsidR="0010017A" w:rsidRPr="00F36ECC" w:rsidRDefault="0010017A" w:rsidP="0010017A">
      <w:pPr>
        <w:spacing w:line="276" w:lineRule="auto"/>
        <w:ind w:firstLine="709"/>
        <w:jc w:val="both"/>
        <w:rPr>
          <w:sz w:val="24"/>
          <w:szCs w:val="24"/>
        </w:rPr>
      </w:pPr>
      <w:r w:rsidRPr="00F36ECC">
        <w:rPr>
          <w:sz w:val="24"/>
          <w:szCs w:val="24"/>
        </w:rPr>
        <w:t>4.7.2. По не исполненной в срок и не соответствующей критериям признания актива дебиторской задолженности создается резерв.</w:t>
      </w:r>
    </w:p>
    <w:p w:rsidR="0010017A" w:rsidRPr="00F36ECC" w:rsidRDefault="0010017A" w:rsidP="0010017A">
      <w:pPr>
        <w:spacing w:line="276" w:lineRule="auto"/>
        <w:ind w:firstLine="709"/>
        <w:jc w:val="both"/>
        <w:rPr>
          <w:sz w:val="24"/>
          <w:szCs w:val="24"/>
        </w:rPr>
      </w:pPr>
      <w:r w:rsidRPr="00F36ECC">
        <w:rPr>
          <w:sz w:val="24"/>
          <w:szCs w:val="24"/>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10017A" w:rsidRPr="00F36ECC" w:rsidRDefault="0010017A" w:rsidP="0010017A">
      <w:pPr>
        <w:spacing w:line="276" w:lineRule="auto"/>
        <w:ind w:firstLine="709"/>
        <w:jc w:val="both"/>
        <w:rPr>
          <w:sz w:val="24"/>
          <w:szCs w:val="24"/>
        </w:rPr>
      </w:pPr>
      <w:r w:rsidRPr="00F36ECC">
        <w:rPr>
          <w:sz w:val="24"/>
          <w:szCs w:val="24"/>
        </w:rPr>
        <w:t>4.7.3. Резерв по сомнительной задолженности формируется (корректируется) одного раза в год.</w:t>
      </w:r>
    </w:p>
    <w:p w:rsidR="0010017A" w:rsidRPr="00F36ECC" w:rsidRDefault="0010017A" w:rsidP="0010017A">
      <w:pPr>
        <w:spacing w:line="276" w:lineRule="auto"/>
        <w:ind w:firstLine="709"/>
        <w:jc w:val="both"/>
        <w:rPr>
          <w:sz w:val="24"/>
          <w:szCs w:val="24"/>
        </w:rPr>
      </w:pPr>
      <w:r w:rsidRPr="00F36ECC">
        <w:rPr>
          <w:sz w:val="24"/>
          <w:szCs w:val="24"/>
        </w:rPr>
        <w:t>4.7.4. Сумма резерва (корректировки резерва) по сомнительной задолженности относится на счет 0 401 10 173 «Доходы текущего финансового года».</w:t>
      </w:r>
    </w:p>
    <w:p w:rsidR="0010017A" w:rsidRPr="00F36ECC" w:rsidRDefault="0010017A" w:rsidP="0010017A">
      <w:pPr>
        <w:spacing w:line="276" w:lineRule="auto"/>
        <w:ind w:firstLine="709"/>
        <w:jc w:val="both"/>
        <w:rPr>
          <w:sz w:val="24"/>
          <w:szCs w:val="24"/>
        </w:rPr>
      </w:pPr>
      <w:r w:rsidRPr="00F36ECC">
        <w:rPr>
          <w:sz w:val="24"/>
          <w:szCs w:val="24"/>
        </w:rPr>
        <w:t xml:space="preserve">4.7.5. Перед составлением годовой бухгалтерской отчетности бюджетными и автономными учреждениями учредителю направляется Извещение </w:t>
      </w:r>
      <w:hyperlink r:id="rId38" w:history="1">
        <w:r w:rsidRPr="00F36ECC">
          <w:rPr>
            <w:sz w:val="24"/>
            <w:szCs w:val="24"/>
          </w:rPr>
          <w:t>(ф. 0504805)</w:t>
        </w:r>
      </w:hyperlink>
      <w:r w:rsidRPr="00F36ECC">
        <w:rPr>
          <w:sz w:val="24"/>
          <w:szCs w:val="24"/>
        </w:rPr>
        <w:t xml:space="preserve"> на суммы изменений показателя счета 0 210 06 000 «Расчеты с учредителем». </w:t>
      </w:r>
    </w:p>
    <w:p w:rsidR="0010017A" w:rsidRPr="00F36ECC" w:rsidRDefault="0010017A" w:rsidP="0010017A">
      <w:pPr>
        <w:spacing w:line="276" w:lineRule="auto"/>
        <w:ind w:firstLine="709"/>
        <w:jc w:val="both"/>
        <w:rPr>
          <w:sz w:val="24"/>
          <w:szCs w:val="24"/>
        </w:rPr>
      </w:pPr>
      <w:r w:rsidRPr="00F36ECC">
        <w:rPr>
          <w:sz w:val="24"/>
          <w:szCs w:val="24"/>
        </w:rPr>
        <w:t xml:space="preserve">4.7.6. Поступление денежных средств от виновного лица в погашение причиненного ущерба </w:t>
      </w:r>
      <w:r w:rsidR="00F55A0F" w:rsidRPr="00F36ECC">
        <w:rPr>
          <w:sz w:val="24"/>
          <w:szCs w:val="24"/>
        </w:rPr>
        <w:t xml:space="preserve">в бюджетном или автономном учреждении </w:t>
      </w:r>
      <w:r w:rsidRPr="00F36ECC">
        <w:rPr>
          <w:sz w:val="24"/>
          <w:szCs w:val="24"/>
        </w:rPr>
        <w:t>отражается по коду финансового обеспечения (деятельности) 2 - приносящая доход деятельность (собственные доходы учреждения).</w:t>
      </w:r>
    </w:p>
    <w:p w:rsidR="00F55A0F" w:rsidRPr="00F36ECC" w:rsidRDefault="00F55A0F" w:rsidP="00711D1C">
      <w:pPr>
        <w:pStyle w:val="af1"/>
        <w:widowControl/>
        <w:numPr>
          <w:ilvl w:val="2"/>
          <w:numId w:val="18"/>
        </w:numPr>
        <w:tabs>
          <w:tab w:val="left" w:pos="1671"/>
        </w:tabs>
        <w:suppressAutoHyphens w:val="0"/>
        <w:autoSpaceDE/>
        <w:spacing w:after="0" w:line="365" w:lineRule="exact"/>
        <w:ind w:left="0" w:right="20" w:firstLine="720"/>
      </w:pPr>
      <w:r w:rsidRPr="00F36ECC">
        <w:t>Расчеты по приобретению материальных запасов с целью дальнейшего обеспечения несоциальных выплат в натуральной форме отражаются на счете 0 302 34 ххх (0 302 14 73х).</w:t>
      </w:r>
    </w:p>
    <w:p w:rsidR="00F55A0F" w:rsidRPr="00F36ECC" w:rsidRDefault="00F55A0F" w:rsidP="00711D1C">
      <w:pPr>
        <w:pStyle w:val="af1"/>
        <w:widowControl/>
        <w:numPr>
          <w:ilvl w:val="2"/>
          <w:numId w:val="18"/>
        </w:numPr>
        <w:suppressAutoHyphens w:val="0"/>
        <w:autoSpaceDE/>
        <w:spacing w:after="0" w:line="365" w:lineRule="exact"/>
        <w:ind w:left="0" w:right="20" w:firstLine="720"/>
      </w:pPr>
      <w:r w:rsidRPr="00F36ECC">
        <w:t>Отражение обязательств работодателя (субъекта учета) по выплатам социального пособия на погребение и по оплате четырех дополнительных выходных дней для ухода за детьми-инвалидами и задолженности Фонда Социального Страхования Российской Федерации по возмещению данных расходов осуществляется по дебету счета 0 209 34 561 и кредиту счета 0 303 05 737.</w:t>
      </w:r>
    </w:p>
    <w:p w:rsidR="00F55A0F" w:rsidRPr="00F36ECC" w:rsidRDefault="00F55A0F" w:rsidP="00711D1C">
      <w:pPr>
        <w:pStyle w:val="af1"/>
        <w:widowControl/>
        <w:numPr>
          <w:ilvl w:val="2"/>
          <w:numId w:val="18"/>
        </w:numPr>
        <w:tabs>
          <w:tab w:val="left" w:pos="1628"/>
        </w:tabs>
        <w:suppressAutoHyphens w:val="0"/>
        <w:autoSpaceDE/>
        <w:spacing w:after="0" w:line="370" w:lineRule="exact"/>
        <w:ind w:left="0" w:right="20" w:firstLine="720"/>
      </w:pPr>
      <w:r w:rsidRPr="00F36ECC">
        <w:t>Расчеты по перечислению с лицевого счета субъекта учета (бюджетного, автономного учреждения) залоговых платежей, задатков, обеспечения заявок на участие в конкурсе или закрытом аукционе отражается по дебету счета 0 210 05 56Х «Увеличение дебиторской задолженности с прочими дебиторами» и кредиту счета 0 201 11 610 «Денежные средства учреждения на лицевых счетах в органе казначейства».</w:t>
      </w:r>
    </w:p>
    <w:p w:rsidR="00F55A0F" w:rsidRPr="00F36ECC" w:rsidRDefault="00F55A0F" w:rsidP="00F55A0F">
      <w:pPr>
        <w:pStyle w:val="af1"/>
        <w:spacing w:after="360" w:line="370" w:lineRule="exact"/>
        <w:ind w:left="20" w:right="20" w:firstLine="700"/>
      </w:pPr>
      <w:r w:rsidRPr="00F36ECC">
        <w:t>Возврат на лицевой счет субъекта учета (бюджетного, автономного учреждения) залоговых платежей, задатков, обеспечения заявок на участие в конкурсе или закрытом аукционе отражается по дебету счета 020111510 «Денежные средства учреждения на лицевых счетах в органе казначейства» и кредиту счета 0 210 05 56Х «Уменьшение дебиторской задолженности с прочими кредиторами».</w:t>
      </w:r>
    </w:p>
    <w:p w:rsidR="00F55A0F" w:rsidRPr="00F36ECC" w:rsidRDefault="00F55A0F" w:rsidP="0010017A">
      <w:pPr>
        <w:spacing w:line="276" w:lineRule="auto"/>
        <w:ind w:firstLine="709"/>
        <w:jc w:val="both"/>
        <w:rPr>
          <w:sz w:val="24"/>
          <w:szCs w:val="24"/>
        </w:rPr>
      </w:pPr>
    </w:p>
    <w:p w:rsidR="0010017A" w:rsidRPr="00F36ECC" w:rsidRDefault="0010017A" w:rsidP="0010017A">
      <w:pPr>
        <w:spacing w:line="276" w:lineRule="auto"/>
        <w:ind w:firstLine="709"/>
        <w:jc w:val="both"/>
        <w:rPr>
          <w:b/>
          <w:sz w:val="24"/>
          <w:szCs w:val="24"/>
        </w:rPr>
      </w:pPr>
      <w:r w:rsidRPr="00F36ECC">
        <w:rPr>
          <w:b/>
          <w:sz w:val="24"/>
          <w:szCs w:val="24"/>
        </w:rPr>
        <w:t>4.8. Финансовый результат</w:t>
      </w:r>
    </w:p>
    <w:p w:rsidR="0010017A" w:rsidRPr="00F36ECC" w:rsidRDefault="0010017A" w:rsidP="0010017A">
      <w:pPr>
        <w:spacing w:line="276" w:lineRule="auto"/>
        <w:ind w:firstLine="709"/>
        <w:jc w:val="both"/>
        <w:rPr>
          <w:sz w:val="24"/>
          <w:szCs w:val="24"/>
        </w:rPr>
      </w:pPr>
      <w:r w:rsidRPr="00F36ECC">
        <w:rPr>
          <w:sz w:val="24"/>
          <w:szCs w:val="24"/>
        </w:rPr>
        <w:t>4.8.1. Доходы от реализации нефинансовых активов признаются на дату их реализации (перехода права собственности).</w:t>
      </w:r>
    </w:p>
    <w:p w:rsidR="006344FA" w:rsidRPr="00F36ECC" w:rsidRDefault="006344FA" w:rsidP="006344FA">
      <w:pPr>
        <w:pStyle w:val="af1"/>
        <w:spacing w:after="0"/>
        <w:ind w:left="20" w:right="20" w:firstLine="700"/>
      </w:pPr>
      <w:r w:rsidRPr="00F36ECC">
        <w:lastRenderedPageBreak/>
        <w:t>Для договоров возмездного оказания услуг, срок дейс</w:t>
      </w:r>
      <w:r w:rsidR="00E25B3B" w:rsidRPr="00F36ECC">
        <w:t>т</w:t>
      </w:r>
      <w:r w:rsidRPr="00F36ECC">
        <w:t>вия которых не превышает один год, но даты начала и окончания исполнения которых приходятся на разные отчетные периоды. Приказ № 145н не применяется.</w:t>
      </w:r>
    </w:p>
    <w:p w:rsidR="003F4D5E" w:rsidRPr="00F36ECC" w:rsidRDefault="003F4D5E" w:rsidP="003F4D5E">
      <w:pPr>
        <w:spacing w:line="276" w:lineRule="auto"/>
        <w:ind w:firstLine="709"/>
        <w:jc w:val="both"/>
        <w:rPr>
          <w:sz w:val="24"/>
          <w:szCs w:val="24"/>
        </w:rPr>
      </w:pPr>
      <w:r w:rsidRPr="00F36ECC">
        <w:rPr>
          <w:sz w:val="24"/>
          <w:szCs w:val="24"/>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(расчетов) поставщиков (подрядчиков) и признаются в учете на основании бухгалтерской справки </w:t>
      </w:r>
      <w:hyperlink r:id="rId39" w:history="1">
        <w:r w:rsidRPr="00F36ECC">
          <w:rPr>
            <w:sz w:val="24"/>
            <w:szCs w:val="24"/>
          </w:rPr>
          <w:t>(ф. 0504833)</w:t>
        </w:r>
      </w:hyperlink>
      <w:r w:rsidRPr="00F36ECC">
        <w:rPr>
          <w:sz w:val="24"/>
          <w:szCs w:val="24"/>
        </w:rPr>
        <w:t xml:space="preserve"> или акта об оказании услуг.</w:t>
      </w:r>
    </w:p>
    <w:p w:rsidR="0010017A" w:rsidRPr="00F36ECC" w:rsidRDefault="0010017A" w:rsidP="0010017A">
      <w:pPr>
        <w:spacing w:line="276" w:lineRule="auto"/>
        <w:ind w:firstLine="709"/>
        <w:jc w:val="both"/>
        <w:rPr>
          <w:sz w:val="24"/>
          <w:szCs w:val="24"/>
        </w:rPr>
      </w:pPr>
      <w:r w:rsidRPr="00F36ECC">
        <w:rPr>
          <w:sz w:val="24"/>
          <w:szCs w:val="24"/>
        </w:rPr>
        <w:t>4.8.2. В качестве расходов будущих периодов учитываются расходы:</w:t>
      </w:r>
    </w:p>
    <w:p w:rsidR="0010017A" w:rsidRPr="00F36ECC" w:rsidRDefault="0010017A" w:rsidP="0010017A">
      <w:pPr>
        <w:spacing w:line="276" w:lineRule="auto"/>
        <w:ind w:firstLine="709"/>
        <w:jc w:val="both"/>
        <w:rPr>
          <w:sz w:val="24"/>
          <w:szCs w:val="24"/>
        </w:rPr>
      </w:pPr>
      <w:r w:rsidRPr="00F36ECC">
        <w:rPr>
          <w:sz w:val="24"/>
          <w:szCs w:val="24"/>
        </w:rPr>
        <w:t>- на страхование имущества, гражданской ответственности;</w:t>
      </w:r>
    </w:p>
    <w:p w:rsidR="0010017A" w:rsidRPr="00F36ECC" w:rsidRDefault="0010017A" w:rsidP="0010017A">
      <w:pPr>
        <w:spacing w:line="276" w:lineRule="auto"/>
        <w:ind w:firstLine="709"/>
        <w:jc w:val="both"/>
        <w:rPr>
          <w:sz w:val="24"/>
          <w:szCs w:val="24"/>
        </w:rPr>
      </w:pPr>
      <w:r w:rsidRPr="00F36ECC">
        <w:rPr>
          <w:sz w:val="24"/>
          <w:szCs w:val="24"/>
        </w:rPr>
        <w:t xml:space="preserve">- </w:t>
      </w:r>
      <w:r w:rsidR="003F4D5E" w:rsidRPr="00F36ECC">
        <w:rPr>
          <w:sz w:val="24"/>
          <w:szCs w:val="24"/>
        </w:rPr>
        <w:t>на выплаты по ежегодному оплачиваемому отпуску,</w:t>
      </w:r>
      <w:r w:rsidRPr="00F36ECC">
        <w:rPr>
          <w:sz w:val="24"/>
          <w:szCs w:val="24"/>
        </w:rPr>
        <w:t xml:space="preserve"> за нео</w:t>
      </w:r>
      <w:r w:rsidR="003F4D5E" w:rsidRPr="00F36ECC">
        <w:rPr>
          <w:sz w:val="24"/>
          <w:szCs w:val="24"/>
        </w:rPr>
        <w:t>тработанные дни отпуска</w:t>
      </w:r>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 расходы ссудодателя в случае безвозмездной передачи имущества ссудополучателю на праве срочного (бессрочного) пользования в операционную (неоперационную) аренду;</w:t>
      </w:r>
    </w:p>
    <w:p w:rsidR="0010017A" w:rsidRPr="00F36ECC" w:rsidRDefault="0010017A" w:rsidP="0010017A">
      <w:pPr>
        <w:spacing w:line="276" w:lineRule="auto"/>
        <w:ind w:firstLine="709"/>
        <w:jc w:val="both"/>
        <w:rPr>
          <w:sz w:val="24"/>
          <w:szCs w:val="24"/>
        </w:rPr>
      </w:pPr>
      <w:r w:rsidRPr="00F36ECC">
        <w:rPr>
          <w:sz w:val="24"/>
          <w:szCs w:val="24"/>
        </w:rPr>
        <w:t>-</w:t>
      </w:r>
      <w:r w:rsidR="003F4D5E" w:rsidRPr="00F36ECC">
        <w:rPr>
          <w:sz w:val="24"/>
          <w:szCs w:val="24"/>
        </w:rPr>
        <w:t xml:space="preserve">на </w:t>
      </w:r>
      <w:r w:rsidRPr="00F36ECC">
        <w:rPr>
          <w:sz w:val="24"/>
          <w:szCs w:val="24"/>
        </w:rPr>
        <w:t xml:space="preserve"> подписку на периодическую литературу, в случае если акт об оказании услуг выписан единовременно на всю стоимость подписки;</w:t>
      </w:r>
    </w:p>
    <w:p w:rsidR="0010017A" w:rsidRPr="00F36ECC" w:rsidRDefault="0010017A" w:rsidP="0010017A">
      <w:pPr>
        <w:spacing w:line="276" w:lineRule="auto"/>
        <w:ind w:firstLine="709"/>
        <w:jc w:val="both"/>
        <w:rPr>
          <w:sz w:val="24"/>
          <w:szCs w:val="24"/>
        </w:rPr>
      </w:pPr>
      <w:r w:rsidRPr="00F36ECC">
        <w:rPr>
          <w:sz w:val="24"/>
          <w:szCs w:val="24"/>
        </w:rPr>
        <w:t>- на взносы на капитальный ремонт нежилых помещений в жилых домах;</w:t>
      </w:r>
    </w:p>
    <w:p w:rsidR="0010017A" w:rsidRPr="00F36ECC" w:rsidRDefault="0010017A" w:rsidP="0010017A">
      <w:pPr>
        <w:spacing w:line="276" w:lineRule="auto"/>
        <w:ind w:firstLine="709"/>
        <w:jc w:val="both"/>
        <w:rPr>
          <w:sz w:val="24"/>
          <w:szCs w:val="24"/>
        </w:rPr>
      </w:pPr>
      <w:r w:rsidRPr="00F36ECC">
        <w:rPr>
          <w:sz w:val="24"/>
          <w:szCs w:val="24"/>
        </w:rPr>
        <w:t>-</w:t>
      </w:r>
      <w:r w:rsidR="003F4D5E" w:rsidRPr="00F36ECC">
        <w:rPr>
          <w:sz w:val="24"/>
          <w:szCs w:val="24"/>
        </w:rPr>
        <w:t xml:space="preserve">на </w:t>
      </w:r>
      <w:r w:rsidRPr="00F36ECC">
        <w:rPr>
          <w:sz w:val="24"/>
          <w:szCs w:val="24"/>
        </w:rPr>
        <w:t xml:space="preserve"> плат</w:t>
      </w:r>
      <w:r w:rsidR="003F4D5E" w:rsidRPr="00F36ECC">
        <w:rPr>
          <w:sz w:val="24"/>
          <w:szCs w:val="24"/>
        </w:rPr>
        <w:t>у</w:t>
      </w:r>
      <w:r w:rsidRPr="00F36ECC">
        <w:rPr>
          <w:sz w:val="24"/>
          <w:szCs w:val="24"/>
        </w:rPr>
        <w:t xml:space="preserve"> по договорам купли-продажи лесных насаждений;</w:t>
      </w:r>
    </w:p>
    <w:p w:rsidR="0010017A" w:rsidRPr="00F36ECC" w:rsidRDefault="009B72AB" w:rsidP="0010017A">
      <w:pPr>
        <w:spacing w:line="276" w:lineRule="auto"/>
        <w:ind w:firstLine="709"/>
        <w:jc w:val="both"/>
        <w:rPr>
          <w:sz w:val="24"/>
          <w:szCs w:val="24"/>
        </w:rPr>
      </w:pPr>
      <w:r w:rsidRPr="00F36ECC">
        <w:rPr>
          <w:sz w:val="24"/>
          <w:szCs w:val="24"/>
        </w:rPr>
        <w:t>-</w:t>
      </w:r>
      <w:r w:rsidR="0010017A" w:rsidRPr="00F36ECC">
        <w:rPr>
          <w:sz w:val="24"/>
          <w:szCs w:val="24"/>
        </w:rPr>
        <w:t xml:space="preserve">на подготовку лесных участков, планируемых к вырубке в следующих отчётных периодах (расходы на отводы лесных </w:t>
      </w:r>
      <w:r w:rsidR="006341A8" w:rsidRPr="00F36ECC">
        <w:rPr>
          <w:sz w:val="24"/>
          <w:szCs w:val="24"/>
        </w:rPr>
        <w:t xml:space="preserve">участков, устройство подъездов </w:t>
      </w:r>
      <w:r w:rsidR="0010017A" w:rsidRPr="00F36ECC">
        <w:rPr>
          <w:sz w:val="24"/>
          <w:szCs w:val="24"/>
        </w:rPr>
        <w:t>и другие аналогичные расходы);</w:t>
      </w:r>
    </w:p>
    <w:p w:rsidR="009B72AB" w:rsidRPr="00F36ECC" w:rsidRDefault="009B72AB" w:rsidP="009B72AB">
      <w:pPr>
        <w:spacing w:line="276" w:lineRule="auto"/>
        <w:ind w:firstLine="709"/>
        <w:jc w:val="both"/>
        <w:rPr>
          <w:sz w:val="24"/>
          <w:szCs w:val="24"/>
        </w:rPr>
      </w:pPr>
      <w:r w:rsidRPr="00F36ECC">
        <w:rPr>
          <w:sz w:val="24"/>
          <w:szCs w:val="24"/>
        </w:rPr>
        <w:t>- по приобретению неисключительных (исключительных) прав пользования нематериальными активами со сроком полезного использования менее 12 месяцев в случае, если право пользования начинается в одном финансовом году, а заканчивается в другом;</w:t>
      </w:r>
    </w:p>
    <w:p w:rsidR="0010017A" w:rsidRPr="00F36ECC" w:rsidRDefault="0010017A" w:rsidP="0010017A">
      <w:pPr>
        <w:spacing w:line="276" w:lineRule="auto"/>
        <w:ind w:firstLine="709"/>
        <w:jc w:val="both"/>
        <w:rPr>
          <w:sz w:val="24"/>
          <w:szCs w:val="24"/>
        </w:rPr>
      </w:pPr>
      <w:r w:rsidRPr="00F36ECC">
        <w:rPr>
          <w:sz w:val="24"/>
          <w:szCs w:val="24"/>
        </w:rPr>
        <w:t>- иные расходы, начисленные в отчетном периоде, но относящиеся к будущим периодам.</w:t>
      </w:r>
    </w:p>
    <w:p w:rsidR="0010017A" w:rsidRPr="00F36ECC" w:rsidRDefault="0010017A" w:rsidP="0010017A">
      <w:pPr>
        <w:spacing w:line="276" w:lineRule="auto"/>
        <w:ind w:firstLine="709"/>
        <w:jc w:val="both"/>
        <w:rPr>
          <w:sz w:val="24"/>
          <w:szCs w:val="24"/>
        </w:rPr>
      </w:pPr>
      <w:r w:rsidRPr="00F36ECC">
        <w:rPr>
          <w:sz w:val="24"/>
          <w:szCs w:val="24"/>
        </w:rPr>
        <w:t>Расходы будущих периодов в части платы по договорам купли-продажи лесных насаждений, а также расходов на подготовку к производству подлежат списанию в затраты по мере вырубки лесосечного фонда.</w:t>
      </w:r>
    </w:p>
    <w:p w:rsidR="0010017A" w:rsidRPr="00F36ECC" w:rsidRDefault="0010017A" w:rsidP="0010017A">
      <w:pPr>
        <w:spacing w:line="276" w:lineRule="auto"/>
        <w:ind w:firstLine="709"/>
        <w:jc w:val="both"/>
        <w:rPr>
          <w:sz w:val="24"/>
          <w:szCs w:val="24"/>
        </w:rPr>
      </w:pPr>
      <w:r w:rsidRPr="00F36ECC">
        <w:rPr>
          <w:sz w:val="24"/>
          <w:szCs w:val="24"/>
        </w:rPr>
        <w:t>Начисление платы по договорам купли-продажи лесных насаждений оформляется следующей бухгалтерской записью Дт 2</w:t>
      </w:r>
      <w:r w:rsidR="00B459F2" w:rsidRPr="00F36ECC">
        <w:rPr>
          <w:sz w:val="24"/>
          <w:szCs w:val="24"/>
        </w:rPr>
        <w:t> </w:t>
      </w:r>
      <w:r w:rsidRPr="00F36ECC">
        <w:rPr>
          <w:sz w:val="24"/>
          <w:szCs w:val="24"/>
        </w:rPr>
        <w:t>401</w:t>
      </w:r>
      <w:r w:rsidR="00B459F2" w:rsidRPr="00F36ECC">
        <w:rPr>
          <w:sz w:val="24"/>
          <w:szCs w:val="24"/>
        </w:rPr>
        <w:t xml:space="preserve"> </w:t>
      </w:r>
      <w:r w:rsidRPr="00F36ECC">
        <w:rPr>
          <w:sz w:val="24"/>
          <w:szCs w:val="24"/>
        </w:rPr>
        <w:t>50</w:t>
      </w:r>
      <w:r w:rsidR="00B459F2" w:rsidRPr="00F36ECC">
        <w:rPr>
          <w:sz w:val="24"/>
          <w:szCs w:val="24"/>
        </w:rPr>
        <w:t xml:space="preserve"> </w:t>
      </w:r>
      <w:r w:rsidRPr="00F36ECC">
        <w:rPr>
          <w:sz w:val="24"/>
          <w:szCs w:val="24"/>
        </w:rPr>
        <w:t>291 (Дт 2</w:t>
      </w:r>
      <w:r w:rsidR="00B459F2" w:rsidRPr="00F36ECC">
        <w:rPr>
          <w:sz w:val="24"/>
          <w:szCs w:val="24"/>
        </w:rPr>
        <w:t> </w:t>
      </w:r>
      <w:r w:rsidRPr="00F36ECC">
        <w:rPr>
          <w:sz w:val="24"/>
          <w:szCs w:val="24"/>
        </w:rPr>
        <w:t>109</w:t>
      </w:r>
      <w:r w:rsidR="00B459F2" w:rsidRPr="00F36ECC">
        <w:rPr>
          <w:sz w:val="24"/>
          <w:szCs w:val="24"/>
        </w:rPr>
        <w:t> </w:t>
      </w:r>
      <w:r w:rsidRPr="00F36ECC">
        <w:rPr>
          <w:sz w:val="24"/>
          <w:szCs w:val="24"/>
        </w:rPr>
        <w:t>60</w:t>
      </w:r>
      <w:r w:rsidR="00B459F2" w:rsidRPr="00F36ECC">
        <w:rPr>
          <w:sz w:val="24"/>
          <w:szCs w:val="24"/>
        </w:rPr>
        <w:t> </w:t>
      </w:r>
      <w:r w:rsidRPr="00F36ECC">
        <w:rPr>
          <w:sz w:val="24"/>
          <w:szCs w:val="24"/>
        </w:rPr>
        <w:t>291) Кт 2</w:t>
      </w:r>
      <w:r w:rsidR="00B459F2" w:rsidRPr="00F36ECC">
        <w:rPr>
          <w:sz w:val="24"/>
          <w:szCs w:val="24"/>
        </w:rPr>
        <w:t> </w:t>
      </w:r>
      <w:r w:rsidRPr="00F36ECC">
        <w:rPr>
          <w:sz w:val="24"/>
          <w:szCs w:val="24"/>
        </w:rPr>
        <w:t>303</w:t>
      </w:r>
      <w:r w:rsidR="00B459F2" w:rsidRPr="00F36ECC">
        <w:rPr>
          <w:sz w:val="24"/>
          <w:szCs w:val="24"/>
        </w:rPr>
        <w:t xml:space="preserve"> </w:t>
      </w:r>
      <w:r w:rsidRPr="00F36ECC">
        <w:rPr>
          <w:sz w:val="24"/>
          <w:szCs w:val="24"/>
        </w:rPr>
        <w:t>05</w:t>
      </w:r>
      <w:r w:rsidR="00B459F2" w:rsidRPr="00F36ECC">
        <w:rPr>
          <w:sz w:val="24"/>
          <w:szCs w:val="24"/>
        </w:rPr>
        <w:t xml:space="preserve"> </w:t>
      </w:r>
      <w:r w:rsidRPr="00F36ECC">
        <w:rPr>
          <w:sz w:val="24"/>
          <w:szCs w:val="24"/>
        </w:rPr>
        <w:t xml:space="preserve">000. </w:t>
      </w:r>
    </w:p>
    <w:p w:rsidR="009B72AB" w:rsidRPr="00F36ECC" w:rsidRDefault="0010017A" w:rsidP="0010017A">
      <w:pPr>
        <w:spacing w:line="276" w:lineRule="auto"/>
        <w:ind w:firstLine="709"/>
        <w:jc w:val="both"/>
        <w:rPr>
          <w:sz w:val="24"/>
          <w:szCs w:val="24"/>
        </w:rPr>
      </w:pPr>
      <w:r w:rsidRPr="00F36ECC">
        <w:rPr>
          <w:sz w:val="24"/>
          <w:szCs w:val="24"/>
        </w:rPr>
        <w:t>4.8.3.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(себестоимость готовой продукции, работ, услуг) равномерно</w:t>
      </w:r>
      <w:r w:rsidR="009B72AB" w:rsidRPr="00F36ECC">
        <w:rPr>
          <w:sz w:val="24"/>
          <w:szCs w:val="24"/>
        </w:rPr>
        <w:t>:</w:t>
      </w:r>
    </w:p>
    <w:p w:rsidR="0010017A" w:rsidRPr="00F36ECC" w:rsidRDefault="009B72AB" w:rsidP="0010017A">
      <w:pPr>
        <w:spacing w:line="276" w:lineRule="auto"/>
        <w:ind w:firstLine="709"/>
        <w:jc w:val="both"/>
        <w:rPr>
          <w:sz w:val="24"/>
          <w:szCs w:val="24"/>
        </w:rPr>
      </w:pPr>
      <w:r w:rsidRPr="00F36ECC">
        <w:rPr>
          <w:sz w:val="24"/>
          <w:szCs w:val="24"/>
        </w:rPr>
        <w:t>-</w:t>
      </w:r>
      <w:r w:rsidR="0010017A" w:rsidRPr="00F36ECC">
        <w:rPr>
          <w:sz w:val="24"/>
          <w:szCs w:val="24"/>
        </w:rPr>
        <w:t xml:space="preserve"> по 1/n за месяц в течение периода, к которому они относятся, где n - количество месяцев, в течение которых будет осуществляться списание</w:t>
      </w:r>
      <w:r w:rsidRPr="00F36ECC">
        <w:rPr>
          <w:sz w:val="24"/>
          <w:szCs w:val="24"/>
        </w:rPr>
        <w:t>;</w:t>
      </w:r>
    </w:p>
    <w:p w:rsidR="009B72AB" w:rsidRPr="00F36ECC" w:rsidRDefault="009B72AB" w:rsidP="0010017A">
      <w:pPr>
        <w:spacing w:line="276" w:lineRule="auto"/>
        <w:ind w:firstLine="709"/>
        <w:jc w:val="both"/>
        <w:rPr>
          <w:sz w:val="24"/>
          <w:szCs w:val="24"/>
        </w:rPr>
      </w:pPr>
      <w:r w:rsidRPr="00F36ECC">
        <w:rPr>
          <w:sz w:val="24"/>
          <w:szCs w:val="24"/>
        </w:rPr>
        <w:t>- по 1/</w:t>
      </w:r>
      <w:r w:rsidRPr="00F36ECC">
        <w:rPr>
          <w:sz w:val="24"/>
          <w:szCs w:val="24"/>
          <w:lang w:val="en-US"/>
        </w:rPr>
        <w:t>n</w:t>
      </w:r>
      <w:r w:rsidRPr="00F36ECC">
        <w:rPr>
          <w:sz w:val="24"/>
          <w:szCs w:val="24"/>
        </w:rPr>
        <w:t xml:space="preserve"> за месяц в течение периода, к которому они относятся, где </w:t>
      </w:r>
      <w:r w:rsidRPr="00F36ECC">
        <w:rPr>
          <w:sz w:val="24"/>
          <w:szCs w:val="24"/>
          <w:lang w:val="en-US"/>
        </w:rPr>
        <w:t>n</w:t>
      </w:r>
      <w:r w:rsidRPr="00F36ECC">
        <w:rPr>
          <w:sz w:val="24"/>
          <w:szCs w:val="24"/>
        </w:rPr>
        <w:t>- количество дней, в течение которых будет осуществляться списание. (Основание- при</w:t>
      </w:r>
      <w:r w:rsidR="00302A58" w:rsidRPr="00F36ECC">
        <w:rPr>
          <w:sz w:val="24"/>
          <w:szCs w:val="24"/>
        </w:rPr>
        <w:t xml:space="preserve"> </w:t>
      </w:r>
      <w:r w:rsidRPr="00F36ECC">
        <w:rPr>
          <w:sz w:val="24"/>
          <w:szCs w:val="24"/>
        </w:rPr>
        <w:t>досрочном расторжении договора страхования сумма к возврату у контрагента расс</w:t>
      </w:r>
      <w:r w:rsidR="00302A58" w:rsidRPr="00F36ECC">
        <w:rPr>
          <w:sz w:val="24"/>
          <w:szCs w:val="24"/>
        </w:rPr>
        <w:t>ч</w:t>
      </w:r>
      <w:r w:rsidRPr="00F36ECC">
        <w:rPr>
          <w:sz w:val="24"/>
          <w:szCs w:val="24"/>
        </w:rPr>
        <w:t>итывается</w:t>
      </w:r>
      <w:r w:rsidR="00302A58" w:rsidRPr="00F36ECC">
        <w:rPr>
          <w:sz w:val="24"/>
          <w:szCs w:val="24"/>
        </w:rPr>
        <w:t xml:space="preserve"> по оставшимся дням и соответствует остатку на счете 401.50).</w:t>
      </w:r>
    </w:p>
    <w:p w:rsidR="0010017A" w:rsidRPr="00F36ECC" w:rsidRDefault="0010017A" w:rsidP="0010017A">
      <w:pPr>
        <w:spacing w:line="276" w:lineRule="auto"/>
        <w:ind w:firstLine="709"/>
        <w:jc w:val="both"/>
        <w:rPr>
          <w:sz w:val="24"/>
          <w:szCs w:val="24"/>
        </w:rPr>
      </w:pPr>
      <w:r w:rsidRPr="00F36ECC">
        <w:rPr>
          <w:sz w:val="24"/>
          <w:szCs w:val="24"/>
        </w:rPr>
        <w:t>4.8.4. Расходы на выплат</w:t>
      </w:r>
      <w:r w:rsidR="00302A58" w:rsidRPr="00F36ECC">
        <w:rPr>
          <w:sz w:val="24"/>
          <w:szCs w:val="24"/>
        </w:rPr>
        <w:t>ы по ежегодному оплачиваемому отпуску</w:t>
      </w:r>
      <w:r w:rsidRPr="00F36ECC">
        <w:rPr>
          <w:sz w:val="24"/>
          <w:szCs w:val="24"/>
        </w:rPr>
        <w:t>,</w:t>
      </w:r>
      <w:r w:rsidR="00302A58" w:rsidRPr="00F36ECC">
        <w:rPr>
          <w:sz w:val="24"/>
          <w:szCs w:val="24"/>
        </w:rPr>
        <w:t xml:space="preserve"> за неотработанные дни отпуска, относятся на финансовый результат текущего финансового года (себестоимость готовой продукции, работ услуг)</w:t>
      </w:r>
      <w:r w:rsidRPr="00F36ECC">
        <w:rPr>
          <w:sz w:val="24"/>
          <w:szCs w:val="24"/>
        </w:rPr>
        <w:t xml:space="preserve"> ежемесячно в размере, соответствующем отработанному периоду, дающему право на предоставление отпуска.</w:t>
      </w:r>
    </w:p>
    <w:p w:rsidR="0010017A" w:rsidRPr="00F36ECC" w:rsidRDefault="0010017A" w:rsidP="0010017A">
      <w:pPr>
        <w:spacing w:line="276" w:lineRule="auto"/>
        <w:ind w:firstLine="709"/>
        <w:jc w:val="both"/>
        <w:rPr>
          <w:sz w:val="24"/>
          <w:szCs w:val="24"/>
        </w:rPr>
      </w:pPr>
      <w:r w:rsidRPr="00F36ECC">
        <w:rPr>
          <w:sz w:val="24"/>
          <w:szCs w:val="24"/>
        </w:rPr>
        <w:t>4.8.</w:t>
      </w:r>
      <w:r w:rsidR="00302A58" w:rsidRPr="00F36ECC">
        <w:rPr>
          <w:sz w:val="24"/>
          <w:szCs w:val="24"/>
        </w:rPr>
        <w:t>5</w:t>
      </w:r>
      <w:r w:rsidRPr="00F36ECC">
        <w:rPr>
          <w:sz w:val="24"/>
          <w:szCs w:val="24"/>
        </w:rPr>
        <w:t>. По услугам подписки период, в течение которого списываются расходы, равен периоду, на который произведена подписка, расходы списываются по мере поступления изданий.</w:t>
      </w:r>
    </w:p>
    <w:p w:rsidR="0010017A" w:rsidRPr="00F36ECC" w:rsidRDefault="00302A58" w:rsidP="0010017A">
      <w:pPr>
        <w:spacing w:line="276" w:lineRule="auto"/>
        <w:ind w:firstLine="709"/>
        <w:jc w:val="both"/>
        <w:rPr>
          <w:sz w:val="24"/>
          <w:szCs w:val="24"/>
        </w:rPr>
      </w:pPr>
      <w:r w:rsidRPr="00F36ECC">
        <w:rPr>
          <w:sz w:val="24"/>
          <w:szCs w:val="24"/>
        </w:rPr>
        <w:t xml:space="preserve">4.8.6. </w:t>
      </w:r>
      <w:r w:rsidR="0010017A" w:rsidRPr="00F36ECC">
        <w:rPr>
          <w:sz w:val="24"/>
          <w:szCs w:val="24"/>
        </w:rPr>
        <w:t xml:space="preserve">Расходы ссудодателя в случае безвозмездной передачи имущества ссудополучателю на праве срочного (бессрочного) пользования в операционную </w:t>
      </w:r>
      <w:r w:rsidR="0010017A" w:rsidRPr="00F36ECC">
        <w:rPr>
          <w:sz w:val="24"/>
          <w:szCs w:val="24"/>
        </w:rPr>
        <w:lastRenderedPageBreak/>
        <w:t>(неоперационную) аренду спиваются на расходы текущего отчетного периода ежемесячно в сумме арендных платежей.</w:t>
      </w:r>
    </w:p>
    <w:p w:rsidR="0010017A" w:rsidRPr="00F36ECC" w:rsidRDefault="0010017A" w:rsidP="0010017A">
      <w:pPr>
        <w:spacing w:line="276" w:lineRule="auto"/>
        <w:ind w:firstLine="709"/>
        <w:jc w:val="both"/>
        <w:rPr>
          <w:sz w:val="24"/>
          <w:szCs w:val="24"/>
        </w:rPr>
      </w:pPr>
      <w:r w:rsidRPr="00F36ECC">
        <w:rPr>
          <w:sz w:val="24"/>
          <w:szCs w:val="24"/>
        </w:rPr>
        <w:t>4.8.7. Иные расходы,</w:t>
      </w:r>
      <w:r w:rsidR="00302A58" w:rsidRPr="00F36ECC">
        <w:rPr>
          <w:sz w:val="24"/>
          <w:szCs w:val="24"/>
        </w:rPr>
        <w:t xml:space="preserve"> относящиеся к будущим расходам, </w:t>
      </w:r>
      <w:r w:rsidRPr="00F36ECC">
        <w:rPr>
          <w:sz w:val="24"/>
          <w:szCs w:val="24"/>
        </w:rPr>
        <w:t>произведенные в отчетном периоде, относятся на финансовый результат текущего финансового года (себестоимость готовой продукции, работ, услуг)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10017A" w:rsidRPr="00F36ECC" w:rsidRDefault="0010017A" w:rsidP="0010017A">
      <w:pPr>
        <w:spacing w:line="276" w:lineRule="auto"/>
        <w:ind w:firstLine="709"/>
        <w:jc w:val="both"/>
        <w:rPr>
          <w:sz w:val="24"/>
          <w:szCs w:val="24"/>
        </w:rPr>
      </w:pPr>
      <w:r w:rsidRPr="00F36ECC">
        <w:rPr>
          <w:sz w:val="24"/>
          <w:szCs w:val="24"/>
        </w:rPr>
        <w:t xml:space="preserve">4.8.8. Доходы от предоставления права пользования активом (арендная плата) начисляются на дату </w:t>
      </w:r>
      <w:r w:rsidR="00302A58" w:rsidRPr="00F36ECC">
        <w:rPr>
          <w:sz w:val="24"/>
          <w:szCs w:val="24"/>
        </w:rPr>
        <w:t>подписания договора</w:t>
      </w:r>
      <w:r w:rsidRPr="00F36ECC">
        <w:rPr>
          <w:sz w:val="24"/>
          <w:szCs w:val="24"/>
        </w:rPr>
        <w:t xml:space="preserve"> за весь период действия договора аренды (ссуды при безвозмездном пользовании). Если срок действия договора аренды (безвозмездного пользования) не определен, расчет доходов по такому договору производится за период из расчета – 3 года с последующей ежегодной корректировкой в декабре следующего отчетного года. </w:t>
      </w:r>
    </w:p>
    <w:p w:rsidR="0010017A" w:rsidRPr="00F36ECC" w:rsidRDefault="0010017A" w:rsidP="0010017A">
      <w:pPr>
        <w:spacing w:line="276" w:lineRule="auto"/>
        <w:ind w:firstLine="709"/>
        <w:jc w:val="both"/>
        <w:rPr>
          <w:sz w:val="24"/>
          <w:szCs w:val="24"/>
        </w:rPr>
      </w:pPr>
      <w:r w:rsidRPr="00F36ECC">
        <w:rPr>
          <w:sz w:val="24"/>
          <w:szCs w:val="24"/>
        </w:rPr>
        <w:t>4.8.9. Доходы от взыскания неустойки, пени, штрафов по договорам оказания платных услуг, аренды, ссуды, контрактам на поставку товаров (работ, услуг), которые могут быть оспорены контрагентом в суде, при существовании неопределенности по времени ее получения и сумме признаются доходами будущих периодов на дату предъявления претензии и относятся на доходы текущего периода в случае досудебного регулирования спора на дату признания ее должником (по акту сверки расчетов или др. документу) или вступлением в силу решения суда.</w:t>
      </w:r>
    </w:p>
    <w:p w:rsidR="00D1184E" w:rsidRPr="00F36ECC" w:rsidRDefault="00D1184E" w:rsidP="0010017A">
      <w:pPr>
        <w:spacing w:line="276" w:lineRule="auto"/>
        <w:ind w:firstLine="709"/>
        <w:jc w:val="both"/>
        <w:rPr>
          <w:sz w:val="24"/>
          <w:szCs w:val="24"/>
        </w:rPr>
      </w:pPr>
    </w:p>
    <w:p w:rsidR="0010017A" w:rsidRPr="00F36ECC" w:rsidRDefault="0010017A" w:rsidP="0010017A">
      <w:pPr>
        <w:spacing w:line="276" w:lineRule="auto"/>
        <w:ind w:firstLine="709"/>
        <w:jc w:val="both"/>
        <w:rPr>
          <w:b/>
          <w:sz w:val="24"/>
          <w:szCs w:val="24"/>
        </w:rPr>
      </w:pPr>
      <w:r w:rsidRPr="00F36ECC">
        <w:rPr>
          <w:b/>
          <w:sz w:val="24"/>
          <w:szCs w:val="24"/>
        </w:rPr>
        <w:t>4.9. Санкционирование расходов</w:t>
      </w:r>
    </w:p>
    <w:p w:rsidR="0010017A" w:rsidRPr="00F36ECC" w:rsidRDefault="0010017A" w:rsidP="0010017A">
      <w:pPr>
        <w:spacing w:line="276" w:lineRule="auto"/>
        <w:ind w:firstLine="709"/>
        <w:jc w:val="both"/>
        <w:rPr>
          <w:sz w:val="24"/>
          <w:szCs w:val="24"/>
        </w:rPr>
      </w:pPr>
      <w:r w:rsidRPr="00F36ECC">
        <w:rPr>
          <w:sz w:val="24"/>
          <w:szCs w:val="24"/>
        </w:rPr>
        <w:t>4.9.1. Учет принимаемых обязательств осуществляется на основании:</w:t>
      </w:r>
    </w:p>
    <w:p w:rsidR="0010017A" w:rsidRPr="00F36ECC" w:rsidRDefault="0010017A" w:rsidP="0010017A">
      <w:pPr>
        <w:spacing w:line="276" w:lineRule="auto"/>
        <w:ind w:firstLine="709"/>
        <w:jc w:val="both"/>
        <w:rPr>
          <w:sz w:val="24"/>
          <w:szCs w:val="24"/>
        </w:rPr>
      </w:pPr>
      <w:r w:rsidRPr="00F36ECC">
        <w:rPr>
          <w:sz w:val="24"/>
          <w:szCs w:val="24"/>
        </w:rPr>
        <w:t>- извещения о проведении конкурса, аукциона, торгов, запроса котировок;</w:t>
      </w:r>
    </w:p>
    <w:p w:rsidR="0010017A" w:rsidRPr="00F36ECC" w:rsidRDefault="0010017A" w:rsidP="0010017A">
      <w:pPr>
        <w:spacing w:line="276" w:lineRule="auto"/>
        <w:ind w:firstLine="709"/>
        <w:jc w:val="both"/>
        <w:rPr>
          <w:sz w:val="24"/>
          <w:szCs w:val="24"/>
        </w:rPr>
      </w:pPr>
      <w:r w:rsidRPr="00F36ECC">
        <w:rPr>
          <w:sz w:val="24"/>
          <w:szCs w:val="24"/>
        </w:rPr>
        <w:t>-приглашения принять участие в определении поставщика (подрядчика, исполнителя);</w:t>
      </w:r>
    </w:p>
    <w:p w:rsidR="0010017A" w:rsidRPr="00F36ECC" w:rsidRDefault="0010017A" w:rsidP="0010017A">
      <w:pPr>
        <w:spacing w:line="276" w:lineRule="auto"/>
        <w:ind w:firstLine="709"/>
        <w:jc w:val="both"/>
        <w:rPr>
          <w:sz w:val="24"/>
          <w:szCs w:val="24"/>
        </w:rPr>
      </w:pPr>
      <w:r w:rsidRPr="00F36ECC">
        <w:rPr>
          <w:sz w:val="24"/>
          <w:szCs w:val="24"/>
        </w:rPr>
        <w:t xml:space="preserve">- протокола конкурсной комиссии; </w:t>
      </w:r>
      <w:r w:rsidR="00527042" w:rsidRPr="00F36ECC">
        <w:rPr>
          <w:sz w:val="24"/>
          <w:szCs w:val="24"/>
        </w:rPr>
        <w:fldChar w:fldCharType="begin"/>
      </w:r>
      <w:r w:rsidRPr="00F36ECC">
        <w:rPr>
          <w:sz w:val="24"/>
          <w:szCs w:val="24"/>
        </w:rPr>
        <w:instrText xml:space="preserve"> HYPERLINK "https://login.consultant.ru/link/?req=doc&amp;base=LAW&amp;n=285455&amp;date=08.10.2019&amp;dst=102365&amp;fld=134" </w:instrText>
      </w:r>
      <w:r w:rsidR="00527042" w:rsidRPr="00F36ECC">
        <w:rPr>
          <w:sz w:val="24"/>
          <w:szCs w:val="24"/>
        </w:rPr>
        <w:fldChar w:fldCharType="separate"/>
      </w:r>
    </w:p>
    <w:p w:rsidR="0010017A" w:rsidRPr="00F36ECC" w:rsidRDefault="00527042" w:rsidP="0010017A">
      <w:pPr>
        <w:spacing w:line="276" w:lineRule="auto"/>
        <w:ind w:firstLine="709"/>
        <w:jc w:val="both"/>
        <w:rPr>
          <w:sz w:val="24"/>
          <w:szCs w:val="24"/>
        </w:rPr>
      </w:pPr>
      <w:r w:rsidRPr="00F36ECC">
        <w:rPr>
          <w:sz w:val="24"/>
          <w:szCs w:val="24"/>
        </w:rPr>
        <w:fldChar w:fldCharType="end"/>
      </w:r>
      <w:r w:rsidR="0010017A" w:rsidRPr="00F36ECC">
        <w:rPr>
          <w:sz w:val="24"/>
          <w:szCs w:val="24"/>
        </w:rPr>
        <w:t>4.9.2. Учет</w:t>
      </w:r>
      <w:r w:rsidR="000F1940" w:rsidRPr="00F36ECC">
        <w:rPr>
          <w:sz w:val="24"/>
          <w:szCs w:val="24"/>
        </w:rPr>
        <w:t xml:space="preserve"> принятых бюджетных</w:t>
      </w:r>
      <w:r w:rsidR="0010017A" w:rsidRPr="00F36ECC">
        <w:rPr>
          <w:sz w:val="24"/>
          <w:szCs w:val="24"/>
        </w:rPr>
        <w:t xml:space="preserve"> обязательств осуществляется на основании:</w:t>
      </w:r>
    </w:p>
    <w:p w:rsidR="0010017A" w:rsidRPr="00F36ECC" w:rsidRDefault="0010017A" w:rsidP="0010017A">
      <w:pPr>
        <w:spacing w:line="276" w:lineRule="auto"/>
        <w:ind w:firstLine="709"/>
        <w:jc w:val="both"/>
        <w:rPr>
          <w:sz w:val="24"/>
          <w:szCs w:val="24"/>
        </w:rPr>
      </w:pPr>
      <w:r w:rsidRPr="00F36ECC">
        <w:rPr>
          <w:sz w:val="24"/>
          <w:szCs w:val="24"/>
        </w:rPr>
        <w:t>- в соответствии с утвержденными лимитами бюджетных обязательств по оплате труда и планами финансово-хозяйственной деятельности бюджетных и автономных учреждений и распорядительных документов на иные выплаты;</w:t>
      </w:r>
    </w:p>
    <w:p w:rsidR="0010017A" w:rsidRPr="00F36ECC" w:rsidRDefault="0010017A" w:rsidP="0010017A">
      <w:pPr>
        <w:spacing w:line="276" w:lineRule="auto"/>
        <w:ind w:firstLine="709"/>
        <w:jc w:val="both"/>
        <w:rPr>
          <w:sz w:val="24"/>
          <w:szCs w:val="24"/>
        </w:rPr>
      </w:pPr>
      <w:r w:rsidRPr="00F36ECC">
        <w:rPr>
          <w:sz w:val="24"/>
          <w:szCs w:val="24"/>
        </w:rPr>
        <w:t>- договора (контракта) на поставку товаров, выполнение работ, оказание услуг;</w:t>
      </w:r>
    </w:p>
    <w:p w:rsidR="0010017A" w:rsidRPr="00F36ECC" w:rsidRDefault="0010017A" w:rsidP="0010017A">
      <w:pPr>
        <w:spacing w:line="276" w:lineRule="auto"/>
        <w:ind w:firstLine="709"/>
        <w:jc w:val="both"/>
        <w:rPr>
          <w:sz w:val="24"/>
          <w:szCs w:val="24"/>
        </w:rPr>
      </w:pPr>
      <w:r w:rsidRPr="00F36ECC">
        <w:rPr>
          <w:sz w:val="24"/>
          <w:szCs w:val="24"/>
        </w:rPr>
        <w:t>- при отсутствии договора - акта выполненных работ (оказанных услуг), товарной накладной, универсального передаточного документа, счета;</w:t>
      </w:r>
    </w:p>
    <w:p w:rsidR="0010017A" w:rsidRPr="00F36ECC" w:rsidRDefault="0010017A" w:rsidP="0010017A">
      <w:pPr>
        <w:spacing w:line="276" w:lineRule="auto"/>
        <w:ind w:firstLine="709"/>
        <w:jc w:val="both"/>
        <w:rPr>
          <w:sz w:val="24"/>
          <w:szCs w:val="24"/>
        </w:rPr>
      </w:pPr>
      <w:r w:rsidRPr="00F36ECC">
        <w:rPr>
          <w:sz w:val="24"/>
          <w:szCs w:val="24"/>
        </w:rPr>
        <w:t>- исполнительного листа, судебного приказа</w:t>
      </w:r>
      <w:r w:rsidR="006C2C63" w:rsidRPr="00F36ECC">
        <w:rPr>
          <w:sz w:val="24"/>
          <w:szCs w:val="24"/>
        </w:rPr>
        <w:t>, постановления суда(судьи)</w:t>
      </w:r>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-налоговой декларации, налогового расче</w:t>
      </w:r>
      <w:r w:rsidR="006C2C63" w:rsidRPr="00F36ECC">
        <w:rPr>
          <w:sz w:val="24"/>
          <w:szCs w:val="24"/>
        </w:rPr>
        <w:t xml:space="preserve">та (расчета авансовых платежей), </w:t>
      </w:r>
      <w:r w:rsidRPr="00F36ECC">
        <w:rPr>
          <w:sz w:val="24"/>
          <w:szCs w:val="24"/>
        </w:rPr>
        <w:t>расчета по страховым взносам;</w:t>
      </w:r>
    </w:p>
    <w:p w:rsidR="0010017A" w:rsidRPr="00F36ECC" w:rsidRDefault="0010017A" w:rsidP="0010017A">
      <w:pPr>
        <w:spacing w:line="276" w:lineRule="auto"/>
        <w:ind w:firstLine="709"/>
        <w:jc w:val="both"/>
        <w:rPr>
          <w:sz w:val="24"/>
          <w:szCs w:val="24"/>
        </w:rPr>
      </w:pPr>
      <w:r w:rsidRPr="00F36ECC">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0017A" w:rsidRPr="00F36ECC" w:rsidRDefault="0010017A" w:rsidP="0010017A">
      <w:pPr>
        <w:spacing w:line="276" w:lineRule="auto"/>
        <w:ind w:firstLine="709"/>
        <w:jc w:val="both"/>
        <w:rPr>
          <w:sz w:val="24"/>
          <w:szCs w:val="24"/>
        </w:rPr>
      </w:pPr>
      <w:r w:rsidRPr="00F36ECC">
        <w:rPr>
          <w:sz w:val="24"/>
          <w:szCs w:val="24"/>
        </w:rPr>
        <w:t>- согласованного руководителем заявления о выдаче под отчет денежных средств или авансового отчета;</w:t>
      </w:r>
    </w:p>
    <w:p w:rsidR="0010017A" w:rsidRPr="00F36ECC" w:rsidRDefault="0010017A" w:rsidP="0010017A">
      <w:pPr>
        <w:spacing w:line="276" w:lineRule="auto"/>
        <w:ind w:firstLine="709"/>
        <w:jc w:val="both"/>
        <w:rPr>
          <w:sz w:val="24"/>
          <w:szCs w:val="24"/>
        </w:rPr>
      </w:pPr>
      <w:r w:rsidRPr="00F36ECC">
        <w:rPr>
          <w:sz w:val="24"/>
          <w:szCs w:val="24"/>
        </w:rPr>
        <w:t>-распорядительного документа о назначении государственной академической и социальной стипендии, материального поощрения, материальной помощи, выплат компенсационного характера обучающимся, и иных мер социальной поддержки обучающимся из категории детей – сирот и детей, оставшихся без попечения родителей,  или расчетной ведомости;</w:t>
      </w:r>
    </w:p>
    <w:p w:rsidR="0010017A" w:rsidRPr="00F36ECC" w:rsidRDefault="0010017A" w:rsidP="0010017A">
      <w:pPr>
        <w:spacing w:line="276" w:lineRule="auto"/>
        <w:ind w:firstLine="709"/>
        <w:jc w:val="both"/>
        <w:rPr>
          <w:sz w:val="24"/>
          <w:szCs w:val="24"/>
        </w:rPr>
      </w:pPr>
      <w:r w:rsidRPr="00F36ECC">
        <w:rPr>
          <w:sz w:val="24"/>
          <w:szCs w:val="24"/>
        </w:rPr>
        <w:t>4.9.3. Учет денежных обязательств осуществляется на основании:</w:t>
      </w:r>
    </w:p>
    <w:p w:rsidR="0010017A" w:rsidRPr="00F36ECC" w:rsidRDefault="0010017A" w:rsidP="0010017A">
      <w:pPr>
        <w:spacing w:line="276" w:lineRule="auto"/>
        <w:ind w:firstLine="709"/>
        <w:jc w:val="both"/>
        <w:rPr>
          <w:sz w:val="24"/>
          <w:szCs w:val="24"/>
        </w:rPr>
      </w:pPr>
      <w:r w:rsidRPr="00F36ECC">
        <w:rPr>
          <w:sz w:val="24"/>
          <w:szCs w:val="24"/>
        </w:rPr>
        <w:t xml:space="preserve">- расчетной ведомости </w:t>
      </w:r>
      <w:hyperlink r:id="rId40" w:history="1">
        <w:r w:rsidRPr="00F36ECC">
          <w:rPr>
            <w:sz w:val="24"/>
            <w:szCs w:val="24"/>
          </w:rPr>
          <w:t>(ф. 0504402)</w:t>
        </w:r>
      </w:hyperlink>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lastRenderedPageBreak/>
        <w:t xml:space="preserve">- записки-расчета об исчислении среднего заработка при предоставлении отпуска, увольнении и в других случаях </w:t>
      </w:r>
      <w:hyperlink r:id="rId41" w:history="1">
        <w:r w:rsidRPr="00F36ECC">
          <w:rPr>
            <w:sz w:val="24"/>
            <w:szCs w:val="24"/>
          </w:rPr>
          <w:t>(ф. 0504425)</w:t>
        </w:r>
      </w:hyperlink>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 акта выполненных работ;</w:t>
      </w:r>
    </w:p>
    <w:p w:rsidR="0010017A" w:rsidRPr="00F36ECC" w:rsidRDefault="0010017A" w:rsidP="0010017A">
      <w:pPr>
        <w:spacing w:line="276" w:lineRule="auto"/>
        <w:ind w:firstLine="709"/>
        <w:jc w:val="both"/>
        <w:rPr>
          <w:sz w:val="24"/>
          <w:szCs w:val="24"/>
        </w:rPr>
      </w:pPr>
      <w:r w:rsidRPr="00F36ECC">
        <w:rPr>
          <w:sz w:val="24"/>
          <w:szCs w:val="24"/>
        </w:rPr>
        <w:t>- акта об оказании услуг;</w:t>
      </w:r>
    </w:p>
    <w:p w:rsidR="0010017A" w:rsidRPr="00F36ECC" w:rsidRDefault="0010017A" w:rsidP="0010017A">
      <w:pPr>
        <w:spacing w:line="276" w:lineRule="auto"/>
        <w:ind w:firstLine="709"/>
        <w:jc w:val="both"/>
        <w:rPr>
          <w:sz w:val="24"/>
          <w:szCs w:val="24"/>
        </w:rPr>
      </w:pPr>
      <w:r w:rsidRPr="00F36ECC">
        <w:rPr>
          <w:sz w:val="24"/>
          <w:szCs w:val="24"/>
        </w:rPr>
        <w:t>- акта приема-передачи;</w:t>
      </w:r>
    </w:p>
    <w:p w:rsidR="0010017A" w:rsidRPr="00F36ECC" w:rsidRDefault="0010017A" w:rsidP="0010017A">
      <w:pPr>
        <w:spacing w:line="276" w:lineRule="auto"/>
        <w:ind w:firstLine="709"/>
        <w:jc w:val="both"/>
        <w:rPr>
          <w:sz w:val="24"/>
          <w:szCs w:val="24"/>
        </w:rPr>
      </w:pPr>
      <w:r w:rsidRPr="00F36ECC">
        <w:rPr>
          <w:sz w:val="24"/>
          <w:szCs w:val="24"/>
        </w:rPr>
        <w:t>- договора (контракта) в случае осуществления авансовых платежей в соответствии с его условиями;</w:t>
      </w:r>
    </w:p>
    <w:p w:rsidR="0010017A" w:rsidRPr="00F36ECC" w:rsidRDefault="0010017A" w:rsidP="0010017A">
      <w:pPr>
        <w:spacing w:line="276" w:lineRule="auto"/>
        <w:ind w:firstLine="709"/>
        <w:jc w:val="both"/>
        <w:rPr>
          <w:sz w:val="24"/>
          <w:szCs w:val="24"/>
        </w:rPr>
      </w:pPr>
      <w:r w:rsidRPr="00F36ECC">
        <w:rPr>
          <w:sz w:val="24"/>
          <w:szCs w:val="24"/>
        </w:rPr>
        <w:t xml:space="preserve">- авансового отчета </w:t>
      </w:r>
      <w:hyperlink r:id="rId42" w:history="1">
        <w:r w:rsidRPr="00F36ECC">
          <w:rPr>
            <w:sz w:val="24"/>
            <w:szCs w:val="24"/>
          </w:rPr>
          <w:t>(ф. 0504505)</w:t>
        </w:r>
      </w:hyperlink>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 справки-расчета;</w:t>
      </w:r>
    </w:p>
    <w:p w:rsidR="0010017A" w:rsidRPr="00F36ECC" w:rsidRDefault="0010017A" w:rsidP="0010017A">
      <w:pPr>
        <w:spacing w:line="276" w:lineRule="auto"/>
        <w:ind w:firstLine="709"/>
        <w:jc w:val="both"/>
        <w:rPr>
          <w:sz w:val="24"/>
          <w:szCs w:val="24"/>
        </w:rPr>
      </w:pPr>
      <w:r w:rsidRPr="00F36ECC">
        <w:rPr>
          <w:sz w:val="24"/>
          <w:szCs w:val="24"/>
        </w:rPr>
        <w:t>- счета;</w:t>
      </w:r>
    </w:p>
    <w:p w:rsidR="0010017A" w:rsidRPr="00F36ECC" w:rsidRDefault="0010017A" w:rsidP="0010017A">
      <w:pPr>
        <w:spacing w:line="276" w:lineRule="auto"/>
        <w:ind w:firstLine="709"/>
        <w:jc w:val="both"/>
        <w:rPr>
          <w:sz w:val="24"/>
          <w:szCs w:val="24"/>
        </w:rPr>
      </w:pPr>
      <w:r w:rsidRPr="00F36ECC">
        <w:rPr>
          <w:sz w:val="24"/>
          <w:szCs w:val="24"/>
        </w:rPr>
        <w:t>- счета-фактуры;</w:t>
      </w:r>
    </w:p>
    <w:p w:rsidR="0010017A" w:rsidRPr="00F36ECC" w:rsidRDefault="0010017A" w:rsidP="0010017A">
      <w:pPr>
        <w:spacing w:line="276" w:lineRule="auto"/>
        <w:ind w:firstLine="709"/>
        <w:jc w:val="both"/>
        <w:rPr>
          <w:sz w:val="24"/>
          <w:szCs w:val="24"/>
        </w:rPr>
      </w:pPr>
      <w:r w:rsidRPr="00F36ECC">
        <w:rPr>
          <w:sz w:val="24"/>
          <w:szCs w:val="24"/>
        </w:rPr>
        <w:t xml:space="preserve">- товарной накладной (ТОРГ-12) </w:t>
      </w:r>
      <w:hyperlink r:id="rId43" w:history="1">
        <w:r w:rsidRPr="00F36ECC">
          <w:rPr>
            <w:sz w:val="24"/>
            <w:szCs w:val="24"/>
          </w:rPr>
          <w:t>(ф. 0330212)</w:t>
        </w:r>
      </w:hyperlink>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 универсального передаточного документа;</w:t>
      </w:r>
    </w:p>
    <w:p w:rsidR="0010017A" w:rsidRPr="00F36ECC" w:rsidRDefault="0010017A" w:rsidP="0010017A">
      <w:pPr>
        <w:spacing w:line="276" w:lineRule="auto"/>
        <w:ind w:firstLine="709"/>
        <w:jc w:val="both"/>
        <w:rPr>
          <w:sz w:val="24"/>
          <w:szCs w:val="24"/>
        </w:rPr>
      </w:pPr>
      <w:r w:rsidRPr="00F36ECC">
        <w:rPr>
          <w:sz w:val="24"/>
          <w:szCs w:val="24"/>
        </w:rPr>
        <w:t>- исполнительного листа, судебного приказа;</w:t>
      </w:r>
    </w:p>
    <w:p w:rsidR="006C2C63" w:rsidRPr="00F36ECC" w:rsidRDefault="0010017A" w:rsidP="0010017A">
      <w:pPr>
        <w:spacing w:line="276" w:lineRule="auto"/>
        <w:ind w:firstLine="709"/>
        <w:jc w:val="both"/>
        <w:rPr>
          <w:sz w:val="24"/>
          <w:szCs w:val="24"/>
        </w:rPr>
      </w:pPr>
      <w:r w:rsidRPr="00F36ECC">
        <w:rPr>
          <w:sz w:val="24"/>
          <w:szCs w:val="24"/>
        </w:rPr>
        <w:t>-налоговой декларации, налогового расчета (расчета авансовых платежей)</w:t>
      </w:r>
      <w:r w:rsidR="006C2C63" w:rsidRPr="00F36ECC">
        <w:rPr>
          <w:sz w:val="24"/>
          <w:szCs w:val="24"/>
        </w:rPr>
        <w:t>;</w:t>
      </w:r>
      <w:r w:rsidRPr="00F36ECC">
        <w:rPr>
          <w:sz w:val="24"/>
          <w:szCs w:val="24"/>
        </w:rPr>
        <w:t xml:space="preserve"> </w:t>
      </w:r>
    </w:p>
    <w:p w:rsidR="0010017A" w:rsidRPr="00F36ECC" w:rsidRDefault="006C2C63" w:rsidP="0010017A">
      <w:pPr>
        <w:spacing w:line="276" w:lineRule="auto"/>
        <w:ind w:firstLine="709"/>
        <w:jc w:val="both"/>
        <w:rPr>
          <w:sz w:val="24"/>
          <w:szCs w:val="24"/>
        </w:rPr>
      </w:pPr>
      <w:r w:rsidRPr="00F36ECC">
        <w:rPr>
          <w:sz w:val="24"/>
          <w:szCs w:val="24"/>
        </w:rPr>
        <w:t>-по выплате заработной плате, денежного довольствия, стипендии, ведомостей, приказов руководителя по дате утверждения соответствующих документов за отчетный период (месяц);</w:t>
      </w:r>
    </w:p>
    <w:p w:rsidR="006C2C63" w:rsidRPr="00F36ECC" w:rsidRDefault="006C2C63" w:rsidP="0010017A">
      <w:pPr>
        <w:spacing w:line="276" w:lineRule="auto"/>
        <w:ind w:firstLine="709"/>
        <w:jc w:val="both"/>
        <w:rPr>
          <w:sz w:val="24"/>
          <w:szCs w:val="24"/>
        </w:rPr>
      </w:pPr>
      <w:r w:rsidRPr="00F36ECC">
        <w:rPr>
          <w:sz w:val="24"/>
          <w:szCs w:val="24"/>
        </w:rPr>
        <w:t>-по уплате страховых взносов на обязательное социальное, медицинское и пенсионное страхование, а также взносов по страховым тарифам на обязательное страхование от несчастных случаев на производстве и профессиональных заболеваний принимаются к учету на основании расчетных ведомостей и регистров налогового учета;</w:t>
      </w:r>
    </w:p>
    <w:p w:rsidR="0010017A" w:rsidRPr="00F36ECC" w:rsidRDefault="0010017A" w:rsidP="0010017A">
      <w:pPr>
        <w:spacing w:line="276" w:lineRule="auto"/>
        <w:ind w:firstLine="709"/>
        <w:jc w:val="both"/>
        <w:rPr>
          <w:sz w:val="24"/>
          <w:szCs w:val="24"/>
        </w:rPr>
      </w:pPr>
      <w:r w:rsidRPr="00F36ECC">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0017A" w:rsidRPr="00F36ECC" w:rsidRDefault="0010017A" w:rsidP="0010017A">
      <w:pPr>
        <w:spacing w:line="276" w:lineRule="auto"/>
        <w:ind w:firstLine="709"/>
        <w:jc w:val="both"/>
        <w:rPr>
          <w:sz w:val="24"/>
          <w:szCs w:val="24"/>
        </w:rPr>
      </w:pPr>
      <w:r w:rsidRPr="00F36ECC">
        <w:rPr>
          <w:sz w:val="24"/>
          <w:szCs w:val="24"/>
        </w:rPr>
        <w:t>- согласованного руководителем заявления о выдаче под отчет денежных средств.</w:t>
      </w:r>
    </w:p>
    <w:p w:rsidR="00235B59" w:rsidRPr="00F36ECC" w:rsidRDefault="00235B59" w:rsidP="0010017A">
      <w:pPr>
        <w:spacing w:line="276" w:lineRule="auto"/>
        <w:ind w:firstLine="709"/>
        <w:jc w:val="both"/>
        <w:rPr>
          <w:sz w:val="24"/>
          <w:szCs w:val="24"/>
        </w:rPr>
      </w:pPr>
    </w:p>
    <w:p w:rsidR="0010017A" w:rsidRPr="00F36ECC" w:rsidRDefault="0010017A" w:rsidP="0010017A">
      <w:pPr>
        <w:spacing w:line="276" w:lineRule="auto"/>
        <w:ind w:firstLine="709"/>
        <w:jc w:val="both"/>
        <w:rPr>
          <w:b/>
          <w:sz w:val="24"/>
          <w:szCs w:val="24"/>
        </w:rPr>
      </w:pPr>
      <w:r w:rsidRPr="00F36ECC">
        <w:rPr>
          <w:b/>
          <w:sz w:val="24"/>
          <w:szCs w:val="24"/>
        </w:rPr>
        <w:t>4.10. Обесценение активов</w:t>
      </w:r>
    </w:p>
    <w:p w:rsidR="0010017A" w:rsidRPr="00F36ECC" w:rsidRDefault="0010017A" w:rsidP="0010017A">
      <w:pPr>
        <w:spacing w:line="276" w:lineRule="auto"/>
        <w:ind w:firstLine="709"/>
        <w:jc w:val="both"/>
        <w:rPr>
          <w:sz w:val="24"/>
          <w:szCs w:val="24"/>
        </w:rPr>
      </w:pPr>
      <w:r w:rsidRPr="00F36ECC">
        <w:rPr>
          <w:sz w:val="24"/>
          <w:szCs w:val="24"/>
        </w:rPr>
        <w:t>4.10.1.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10017A" w:rsidRPr="00F36ECC" w:rsidRDefault="0010017A" w:rsidP="0010017A">
      <w:pPr>
        <w:spacing w:line="276" w:lineRule="auto"/>
        <w:ind w:firstLine="709"/>
        <w:jc w:val="both"/>
        <w:rPr>
          <w:sz w:val="24"/>
          <w:szCs w:val="24"/>
        </w:rPr>
      </w:pPr>
      <w:r w:rsidRPr="00F36ECC">
        <w:rPr>
          <w:sz w:val="24"/>
          <w:szCs w:val="24"/>
        </w:rPr>
        <w:t>Решение о проведении такой проверки в иных случаях принимает руководитель учреждения по представлению комиссии по поступлению и выбытию или лица, ответственного за использование актива.</w:t>
      </w:r>
    </w:p>
    <w:p w:rsidR="0010017A" w:rsidRPr="00F36ECC" w:rsidRDefault="0010017A" w:rsidP="0010017A">
      <w:pPr>
        <w:spacing w:line="276" w:lineRule="auto"/>
        <w:ind w:firstLine="709"/>
        <w:jc w:val="both"/>
        <w:rPr>
          <w:sz w:val="24"/>
          <w:szCs w:val="24"/>
        </w:rPr>
      </w:pPr>
      <w:r w:rsidRPr="00F36ECC">
        <w:rPr>
          <w:sz w:val="24"/>
          <w:szCs w:val="24"/>
        </w:rPr>
        <w:t xml:space="preserve">4.10.2.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44" w:history="1">
        <w:r w:rsidRPr="00F36ECC">
          <w:rPr>
            <w:sz w:val="24"/>
            <w:szCs w:val="24"/>
          </w:rPr>
          <w:t>(ф. 0504087)</w:t>
        </w:r>
      </w:hyperlink>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4.10.3.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r w:rsidR="00235B59" w:rsidRPr="00F36ECC">
        <w:rPr>
          <w:sz w:val="24"/>
          <w:szCs w:val="24"/>
        </w:rPr>
        <w:t xml:space="preserve"> учреждения</w:t>
      </w:r>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4.10.4. По итогам рассмотрения результатов теста на обесценение оформляется представление, в котором указывается предлагаемое решение (проводить или не проводить оценку справедливой стоимости актива).</w:t>
      </w:r>
    </w:p>
    <w:p w:rsidR="0010017A" w:rsidRPr="00F36ECC" w:rsidRDefault="0010017A" w:rsidP="0010017A">
      <w:pPr>
        <w:spacing w:line="276" w:lineRule="auto"/>
        <w:ind w:firstLine="709"/>
        <w:jc w:val="both"/>
        <w:rPr>
          <w:sz w:val="24"/>
          <w:szCs w:val="24"/>
        </w:rPr>
      </w:pPr>
      <w:r w:rsidRPr="00F36ECC">
        <w:rPr>
          <w:sz w:val="24"/>
          <w:szCs w:val="24"/>
        </w:rPr>
        <w:t>4.10.5. При выявлении признаков возможного обесценения (снижения убытка) руководитель учреждения принимает решение о необходимости (об отсутствии необходимости) определения справедливой стоимости такого актива.</w:t>
      </w:r>
    </w:p>
    <w:p w:rsidR="0010017A" w:rsidRPr="00F36ECC" w:rsidRDefault="0010017A" w:rsidP="0010017A">
      <w:pPr>
        <w:spacing w:line="276" w:lineRule="auto"/>
        <w:ind w:firstLine="709"/>
        <w:jc w:val="both"/>
        <w:rPr>
          <w:sz w:val="24"/>
          <w:szCs w:val="24"/>
        </w:rPr>
      </w:pPr>
      <w:r w:rsidRPr="00F36ECC">
        <w:rPr>
          <w:sz w:val="24"/>
          <w:szCs w:val="24"/>
        </w:rPr>
        <w:lastRenderedPageBreak/>
        <w:t>4.10.6. Данное решение оформляется приказом с указанием метода, которым стоимость будет определена.</w:t>
      </w:r>
    </w:p>
    <w:p w:rsidR="0010017A" w:rsidRPr="00F36ECC" w:rsidRDefault="0010017A" w:rsidP="0010017A">
      <w:pPr>
        <w:spacing w:line="276" w:lineRule="auto"/>
        <w:ind w:firstLine="709"/>
        <w:jc w:val="both"/>
        <w:rPr>
          <w:sz w:val="24"/>
          <w:szCs w:val="24"/>
        </w:rPr>
      </w:pPr>
      <w:r w:rsidRPr="00F36ECC">
        <w:rPr>
          <w:sz w:val="24"/>
          <w:szCs w:val="24"/>
        </w:rPr>
        <w:t>4.10.7. Если по результатам определения справедливой стоимости актива выявлен убыток от обесценения, то он подлежит признанию в учете.</w:t>
      </w:r>
    </w:p>
    <w:p w:rsidR="0010017A" w:rsidRPr="00F36ECC" w:rsidRDefault="0010017A" w:rsidP="0010017A">
      <w:pPr>
        <w:spacing w:line="276" w:lineRule="auto"/>
        <w:ind w:firstLine="709"/>
        <w:jc w:val="both"/>
        <w:rPr>
          <w:sz w:val="24"/>
          <w:szCs w:val="24"/>
        </w:rPr>
      </w:pPr>
      <w:r w:rsidRPr="00F36ECC">
        <w:rPr>
          <w:sz w:val="24"/>
          <w:szCs w:val="24"/>
        </w:rPr>
        <w:t xml:space="preserve">4.10.8.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45" w:history="1">
        <w:r w:rsidRPr="00F36ECC">
          <w:rPr>
            <w:sz w:val="24"/>
            <w:szCs w:val="24"/>
          </w:rPr>
          <w:t>(ф. 0504833)</w:t>
        </w:r>
      </w:hyperlink>
      <w:r w:rsidRPr="00F36ECC">
        <w:rPr>
          <w:sz w:val="24"/>
          <w:szCs w:val="24"/>
        </w:rPr>
        <w:t xml:space="preserve"> и приказа руководителя учреждения.</w:t>
      </w:r>
    </w:p>
    <w:p w:rsidR="0010017A" w:rsidRPr="00F36ECC" w:rsidRDefault="0010017A" w:rsidP="0010017A">
      <w:pPr>
        <w:spacing w:line="276" w:lineRule="auto"/>
        <w:ind w:firstLine="709"/>
        <w:jc w:val="both"/>
        <w:rPr>
          <w:sz w:val="24"/>
          <w:szCs w:val="24"/>
        </w:rPr>
      </w:pPr>
      <w:r w:rsidRPr="00F36ECC">
        <w:rPr>
          <w:sz w:val="24"/>
          <w:szCs w:val="24"/>
        </w:rPr>
        <w:t>4.10.9.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10017A" w:rsidRPr="00F36ECC" w:rsidRDefault="0010017A" w:rsidP="0010017A">
      <w:pPr>
        <w:spacing w:line="276" w:lineRule="auto"/>
        <w:ind w:firstLine="709"/>
        <w:jc w:val="both"/>
        <w:rPr>
          <w:sz w:val="24"/>
          <w:szCs w:val="24"/>
        </w:rPr>
      </w:pPr>
      <w:r w:rsidRPr="00F36ECC">
        <w:rPr>
          <w:sz w:val="24"/>
          <w:szCs w:val="24"/>
        </w:rPr>
        <w:t xml:space="preserve">4.10.10.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46" w:history="1">
        <w:r w:rsidRPr="00F36ECC">
          <w:rPr>
            <w:sz w:val="24"/>
            <w:szCs w:val="24"/>
          </w:rPr>
          <w:t>(ф. 0504833)</w:t>
        </w:r>
      </w:hyperlink>
      <w:r w:rsidRPr="00F36ECC">
        <w:rPr>
          <w:sz w:val="24"/>
          <w:szCs w:val="24"/>
        </w:rPr>
        <w:t xml:space="preserve"> и приказа руководителя учреждения.</w:t>
      </w:r>
    </w:p>
    <w:p w:rsidR="00235B59" w:rsidRPr="00F36ECC" w:rsidRDefault="00235B59" w:rsidP="0010017A">
      <w:pPr>
        <w:spacing w:line="276" w:lineRule="auto"/>
        <w:ind w:firstLine="709"/>
        <w:jc w:val="both"/>
        <w:rPr>
          <w:sz w:val="24"/>
          <w:szCs w:val="24"/>
        </w:rPr>
      </w:pPr>
    </w:p>
    <w:p w:rsidR="0010017A" w:rsidRPr="00F36ECC" w:rsidRDefault="0010017A" w:rsidP="0010017A">
      <w:pPr>
        <w:spacing w:line="276" w:lineRule="auto"/>
        <w:ind w:firstLine="709"/>
        <w:jc w:val="both"/>
        <w:rPr>
          <w:b/>
          <w:sz w:val="24"/>
          <w:szCs w:val="24"/>
        </w:rPr>
      </w:pPr>
      <w:r w:rsidRPr="00F36ECC">
        <w:rPr>
          <w:b/>
          <w:sz w:val="24"/>
          <w:szCs w:val="24"/>
        </w:rPr>
        <w:t>4.11. Учет на забалансовых счетах</w:t>
      </w:r>
    </w:p>
    <w:p w:rsidR="00493910" w:rsidRPr="00F36ECC" w:rsidRDefault="00493910" w:rsidP="0010017A">
      <w:pPr>
        <w:spacing w:line="276" w:lineRule="auto"/>
        <w:ind w:firstLine="709"/>
        <w:jc w:val="both"/>
        <w:rPr>
          <w:sz w:val="24"/>
          <w:szCs w:val="24"/>
        </w:rPr>
      </w:pPr>
      <w:r w:rsidRPr="00F36ECC">
        <w:rPr>
          <w:sz w:val="24"/>
          <w:szCs w:val="24"/>
        </w:rPr>
        <w:t>4.11.1. На счете 01 «Имущество, полученное в пользование» учитываются объекты недвижимости, выявленные по результатам инвентаризации и (или) по результатам проверок внешнего(внутреннего) государственного контроля в условной оценке 1 рубль за единицу до момента оформления документов на право собственности и оперативное управление.</w:t>
      </w:r>
    </w:p>
    <w:p w:rsidR="0010017A" w:rsidRPr="00F36ECC" w:rsidRDefault="0010017A" w:rsidP="0010017A">
      <w:pPr>
        <w:spacing w:line="276" w:lineRule="auto"/>
        <w:ind w:firstLine="709"/>
        <w:jc w:val="both"/>
        <w:rPr>
          <w:sz w:val="24"/>
          <w:szCs w:val="24"/>
        </w:rPr>
      </w:pPr>
      <w:r w:rsidRPr="00F36ECC">
        <w:rPr>
          <w:sz w:val="24"/>
          <w:szCs w:val="24"/>
        </w:rPr>
        <w:t>4.11.</w:t>
      </w:r>
      <w:r w:rsidR="00493910" w:rsidRPr="00F36ECC">
        <w:rPr>
          <w:sz w:val="24"/>
          <w:szCs w:val="24"/>
        </w:rPr>
        <w:t>2</w:t>
      </w:r>
      <w:r w:rsidRPr="00F36ECC">
        <w:rPr>
          <w:sz w:val="24"/>
          <w:szCs w:val="24"/>
        </w:rPr>
        <w:t xml:space="preserve">. На счете 02 «Материальные ценности на хранение» учитываются  </w:t>
      </w:r>
      <w:r w:rsidR="00493910" w:rsidRPr="00F36ECC">
        <w:rPr>
          <w:sz w:val="24"/>
          <w:szCs w:val="24"/>
        </w:rPr>
        <w:t>п</w:t>
      </w:r>
      <w:r w:rsidRPr="00F36ECC">
        <w:rPr>
          <w:sz w:val="24"/>
          <w:szCs w:val="24"/>
        </w:rPr>
        <w:t>ринятые подарки</w:t>
      </w:r>
      <w:r w:rsidR="00493910" w:rsidRPr="00F36ECC">
        <w:rPr>
          <w:sz w:val="24"/>
          <w:szCs w:val="24"/>
        </w:rPr>
        <w:t>,</w:t>
      </w:r>
      <w:r w:rsidRPr="00F36ECC">
        <w:rPr>
          <w:sz w:val="24"/>
          <w:szCs w:val="24"/>
        </w:rPr>
        <w:t xml:space="preserve"> от лиц, замещающих государственные должности, гражданскими служащими до получения документов по определению стоимости подарков, учитываются на счете по условной оценке 1 рубль за единицу.</w:t>
      </w:r>
    </w:p>
    <w:p w:rsidR="0010017A" w:rsidRPr="00F36ECC" w:rsidRDefault="0010017A" w:rsidP="0010017A">
      <w:pPr>
        <w:spacing w:line="276" w:lineRule="auto"/>
        <w:ind w:firstLine="709"/>
        <w:jc w:val="both"/>
        <w:rPr>
          <w:sz w:val="24"/>
          <w:szCs w:val="24"/>
        </w:rPr>
      </w:pPr>
      <w:r w:rsidRPr="00F36ECC">
        <w:rPr>
          <w:sz w:val="24"/>
          <w:szCs w:val="24"/>
        </w:rPr>
        <w:t>4.11.</w:t>
      </w:r>
      <w:r w:rsidR="00493910" w:rsidRPr="00F36ECC">
        <w:rPr>
          <w:sz w:val="24"/>
          <w:szCs w:val="24"/>
        </w:rPr>
        <w:t>3</w:t>
      </w:r>
      <w:r w:rsidRPr="00F36ECC">
        <w:rPr>
          <w:sz w:val="24"/>
          <w:szCs w:val="24"/>
        </w:rPr>
        <w:t xml:space="preserve">. На забалансовом </w:t>
      </w:r>
      <w:hyperlink r:id="rId47" w:history="1">
        <w:r w:rsidRPr="00F36ECC">
          <w:rPr>
            <w:sz w:val="24"/>
            <w:szCs w:val="24"/>
          </w:rPr>
          <w:t>счете 03</w:t>
        </w:r>
      </w:hyperlink>
      <w:r w:rsidRPr="00F36ECC">
        <w:rPr>
          <w:sz w:val="24"/>
          <w:szCs w:val="24"/>
        </w:rPr>
        <w:t xml:space="preserve"> «Бланки строгой отчетности» учет ведется по </w:t>
      </w:r>
      <w:r w:rsidR="00294AC2" w:rsidRPr="00F36ECC">
        <w:rPr>
          <w:sz w:val="24"/>
          <w:szCs w:val="24"/>
        </w:rPr>
        <w:t>группам (наименованиям бланков) в разрезе ответственных за их хранение и(или) выдачу лиц, мест хранения  и оформления учитываются в условной оценке: один бланк- один рубль, за исключением трудовых книжек и вкладышей к ним, которые учитываются по стоимости приобретения.</w:t>
      </w:r>
    </w:p>
    <w:p w:rsidR="00294AC2" w:rsidRPr="00F36ECC" w:rsidRDefault="00294AC2" w:rsidP="0010017A">
      <w:pPr>
        <w:spacing w:line="276" w:lineRule="auto"/>
        <w:ind w:firstLine="709"/>
        <w:jc w:val="both"/>
        <w:rPr>
          <w:sz w:val="24"/>
          <w:szCs w:val="24"/>
        </w:rPr>
      </w:pPr>
      <w:r w:rsidRPr="00F36ECC">
        <w:rPr>
          <w:sz w:val="24"/>
          <w:szCs w:val="24"/>
        </w:rPr>
        <w:t>Перечень бланков строгой отчетности определяется локальным актом</w:t>
      </w:r>
      <w:r w:rsidR="00493910" w:rsidRPr="00F36ECC">
        <w:rPr>
          <w:sz w:val="24"/>
          <w:szCs w:val="24"/>
        </w:rPr>
        <w:t xml:space="preserve"> учреждения</w:t>
      </w:r>
      <w:r w:rsidRPr="00F36ECC">
        <w:rPr>
          <w:sz w:val="24"/>
          <w:szCs w:val="24"/>
        </w:rPr>
        <w:t>.</w:t>
      </w:r>
    </w:p>
    <w:p w:rsidR="00294AC2" w:rsidRPr="00F36ECC" w:rsidRDefault="0010017A" w:rsidP="0010017A">
      <w:pPr>
        <w:spacing w:line="276" w:lineRule="auto"/>
        <w:ind w:firstLine="709"/>
        <w:jc w:val="both"/>
        <w:rPr>
          <w:sz w:val="24"/>
          <w:szCs w:val="24"/>
        </w:rPr>
      </w:pPr>
      <w:r w:rsidRPr="00F36ECC">
        <w:rPr>
          <w:sz w:val="24"/>
          <w:szCs w:val="24"/>
        </w:rPr>
        <w:t xml:space="preserve">Списание </w:t>
      </w:r>
      <w:r w:rsidR="00C06B43" w:rsidRPr="00F36ECC">
        <w:rPr>
          <w:sz w:val="24"/>
          <w:szCs w:val="24"/>
        </w:rPr>
        <w:t xml:space="preserve">производится на  основании </w:t>
      </w:r>
      <w:r w:rsidR="00493910" w:rsidRPr="00F36ECC">
        <w:rPr>
          <w:sz w:val="24"/>
          <w:szCs w:val="24"/>
        </w:rPr>
        <w:t xml:space="preserve"> А</w:t>
      </w:r>
      <w:r w:rsidRPr="00F36ECC">
        <w:rPr>
          <w:sz w:val="24"/>
          <w:szCs w:val="24"/>
        </w:rPr>
        <w:t>кта о списании бланков строгой отчетности (ф. 0504816)</w:t>
      </w:r>
      <w:r w:rsidR="00294AC2" w:rsidRPr="00F36ECC">
        <w:rPr>
          <w:sz w:val="24"/>
          <w:szCs w:val="24"/>
        </w:rPr>
        <w:t>.</w:t>
      </w:r>
    </w:p>
    <w:p w:rsidR="00493910" w:rsidRPr="00F36ECC" w:rsidRDefault="00493910" w:rsidP="0010017A">
      <w:pPr>
        <w:spacing w:line="276" w:lineRule="auto"/>
        <w:ind w:firstLine="709"/>
        <w:jc w:val="both"/>
        <w:rPr>
          <w:sz w:val="24"/>
          <w:szCs w:val="24"/>
        </w:rPr>
      </w:pPr>
      <w:r w:rsidRPr="00F36ECC">
        <w:rPr>
          <w:sz w:val="24"/>
          <w:szCs w:val="24"/>
        </w:rPr>
        <w:t>Топливные карты учитываются по цене 1 рубль за штуку.</w:t>
      </w:r>
    </w:p>
    <w:p w:rsidR="00294AC2" w:rsidRPr="00F36ECC" w:rsidRDefault="00294AC2" w:rsidP="00493910">
      <w:pPr>
        <w:pStyle w:val="af1"/>
        <w:widowControl/>
        <w:numPr>
          <w:ilvl w:val="2"/>
          <w:numId w:val="19"/>
        </w:numPr>
        <w:tabs>
          <w:tab w:val="left" w:pos="1850"/>
        </w:tabs>
        <w:suppressAutoHyphens w:val="0"/>
        <w:autoSpaceDE/>
        <w:spacing w:after="0" w:line="370" w:lineRule="exact"/>
        <w:ind w:left="0" w:right="20" w:firstLine="660"/>
      </w:pPr>
      <w:r w:rsidRPr="00F36ECC">
        <w:t>На счете 04 «Сомнительная задолженность» учитывается сомнительная задолженности неплатежеспособных дебиторов с момента принятия комиссие</w:t>
      </w:r>
      <w:r w:rsidR="00493910" w:rsidRPr="00F36ECC">
        <w:t>й учреждения</w:t>
      </w:r>
      <w:r w:rsidRPr="00F36ECC">
        <w:t xml:space="preserve"> по поступлению и выбытию активов решения о выбытии такой задолженности с балансового учета </w:t>
      </w:r>
      <w:r w:rsidR="00493910" w:rsidRPr="00F36ECC">
        <w:t>учреждения</w:t>
      </w:r>
      <w:r w:rsidRPr="00F36ECC">
        <w:t>, в том числе при условии несоответствия задолженности критериям признания ее активом.</w:t>
      </w:r>
    </w:p>
    <w:p w:rsidR="00294AC2" w:rsidRPr="00F36ECC" w:rsidRDefault="00294AC2" w:rsidP="00294AC2">
      <w:pPr>
        <w:pStyle w:val="af1"/>
        <w:spacing w:after="0"/>
        <w:ind w:left="40" w:right="20"/>
      </w:pPr>
      <w:r w:rsidRPr="00F36ECC">
        <w:t>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сомнительной задолженности денежных средств.</w:t>
      </w:r>
    </w:p>
    <w:p w:rsidR="00C06B43" w:rsidRPr="00F36ECC" w:rsidRDefault="00294AC2" w:rsidP="00B34F8B">
      <w:pPr>
        <w:pStyle w:val="af1"/>
        <w:spacing w:after="0"/>
        <w:ind w:left="40" w:right="20"/>
      </w:pPr>
      <w:r w:rsidRPr="00F36ECC">
        <w:t xml:space="preserve">Списание сомнительной задолженности с забалансового учета осуществляется на основании решения комиссии </w:t>
      </w:r>
      <w:r w:rsidR="00493910" w:rsidRPr="00F36ECC">
        <w:t>учреждения</w:t>
      </w:r>
      <w:r w:rsidRPr="00F36ECC">
        <w:t xml:space="preserve"> по поступлению и выбытию активов о признании задолженности безнадежной к взысканию, утвержденного руководителем </w:t>
      </w:r>
      <w:r w:rsidR="00493910" w:rsidRPr="00F36ECC">
        <w:t>учреждения</w:t>
      </w:r>
      <w:r w:rsidRPr="00F36ECC">
        <w:t xml:space="preserve">, при наличии документов, подтверждающих неопределенность относительно получения экономических выгод или полезного потенциала, в случаях, предусмотренных </w:t>
      </w:r>
      <w:r w:rsidRPr="00F36ECC">
        <w:lastRenderedPageBreak/>
        <w:t>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rsidR="0010017A" w:rsidRPr="00F36ECC" w:rsidRDefault="0010017A" w:rsidP="0010017A">
      <w:pPr>
        <w:spacing w:line="276" w:lineRule="auto"/>
        <w:ind w:firstLine="709"/>
        <w:jc w:val="both"/>
        <w:rPr>
          <w:sz w:val="24"/>
          <w:szCs w:val="24"/>
        </w:rPr>
      </w:pPr>
      <w:r w:rsidRPr="00F36ECC">
        <w:rPr>
          <w:sz w:val="24"/>
          <w:szCs w:val="24"/>
        </w:rPr>
        <w:t>4.11.</w:t>
      </w:r>
      <w:r w:rsidR="00025E2F" w:rsidRPr="00F36ECC">
        <w:rPr>
          <w:sz w:val="24"/>
          <w:szCs w:val="24"/>
        </w:rPr>
        <w:t>5</w:t>
      </w:r>
      <w:r w:rsidRPr="00F36ECC">
        <w:rPr>
          <w:sz w:val="24"/>
          <w:szCs w:val="24"/>
        </w:rPr>
        <w:t xml:space="preserve">. На забалансовом </w:t>
      </w:r>
      <w:hyperlink r:id="rId48" w:history="1">
        <w:r w:rsidRPr="00F36ECC">
          <w:rPr>
            <w:sz w:val="24"/>
            <w:szCs w:val="24"/>
          </w:rPr>
          <w:t>счете 09</w:t>
        </w:r>
      </w:hyperlink>
      <w:r w:rsidRPr="00F36ECC">
        <w:rPr>
          <w:sz w:val="24"/>
          <w:szCs w:val="24"/>
        </w:rPr>
        <w:t xml:space="preserve"> «Запасные части к транспортным средствам, выданные взамен изношенных» учет ведется по группам:</w:t>
      </w:r>
    </w:p>
    <w:p w:rsidR="0010017A" w:rsidRPr="00F36ECC" w:rsidRDefault="0010017A" w:rsidP="0010017A">
      <w:pPr>
        <w:spacing w:line="276" w:lineRule="auto"/>
        <w:ind w:firstLine="709"/>
        <w:jc w:val="both"/>
        <w:rPr>
          <w:sz w:val="24"/>
          <w:szCs w:val="24"/>
        </w:rPr>
      </w:pPr>
      <w:r w:rsidRPr="00F36ECC">
        <w:rPr>
          <w:sz w:val="24"/>
          <w:szCs w:val="24"/>
        </w:rPr>
        <w:t>- двигатели;</w:t>
      </w:r>
    </w:p>
    <w:p w:rsidR="0010017A" w:rsidRPr="00F36ECC" w:rsidRDefault="0010017A" w:rsidP="0010017A">
      <w:pPr>
        <w:spacing w:line="276" w:lineRule="auto"/>
        <w:ind w:firstLine="709"/>
        <w:jc w:val="both"/>
        <w:rPr>
          <w:sz w:val="24"/>
          <w:szCs w:val="24"/>
        </w:rPr>
      </w:pPr>
      <w:r w:rsidRPr="00F36ECC">
        <w:rPr>
          <w:sz w:val="24"/>
          <w:szCs w:val="24"/>
        </w:rPr>
        <w:t>- аккумуляторы;</w:t>
      </w:r>
    </w:p>
    <w:p w:rsidR="0010017A" w:rsidRPr="00F36ECC" w:rsidRDefault="0010017A" w:rsidP="0010017A">
      <w:pPr>
        <w:spacing w:line="276" w:lineRule="auto"/>
        <w:ind w:firstLine="709"/>
        <w:jc w:val="both"/>
        <w:rPr>
          <w:sz w:val="24"/>
          <w:szCs w:val="24"/>
        </w:rPr>
      </w:pPr>
      <w:r w:rsidRPr="00F36ECC">
        <w:rPr>
          <w:sz w:val="24"/>
          <w:szCs w:val="24"/>
        </w:rPr>
        <w:t>- шины, диски;</w:t>
      </w:r>
    </w:p>
    <w:p w:rsidR="0010017A" w:rsidRPr="00F36ECC" w:rsidRDefault="0010017A" w:rsidP="0010017A">
      <w:pPr>
        <w:spacing w:line="276" w:lineRule="auto"/>
        <w:ind w:firstLine="709"/>
        <w:jc w:val="both"/>
        <w:rPr>
          <w:sz w:val="24"/>
          <w:szCs w:val="24"/>
        </w:rPr>
      </w:pPr>
      <w:r w:rsidRPr="00F36ECC">
        <w:rPr>
          <w:sz w:val="24"/>
          <w:szCs w:val="24"/>
        </w:rPr>
        <w:t>- карбюраторы.</w:t>
      </w:r>
    </w:p>
    <w:p w:rsidR="0010017A" w:rsidRPr="00F36ECC" w:rsidRDefault="0010017A" w:rsidP="0010017A">
      <w:pPr>
        <w:spacing w:line="276" w:lineRule="auto"/>
        <w:ind w:firstLine="709"/>
        <w:jc w:val="both"/>
        <w:rPr>
          <w:sz w:val="24"/>
          <w:szCs w:val="24"/>
        </w:rPr>
      </w:pPr>
      <w:r w:rsidRPr="00F36ECC">
        <w:rPr>
          <w:sz w:val="24"/>
          <w:szCs w:val="24"/>
        </w:rPr>
        <w:t xml:space="preserve">Списание </w:t>
      </w:r>
      <w:r w:rsidR="00B34F8B" w:rsidRPr="00F36ECC">
        <w:rPr>
          <w:sz w:val="24"/>
          <w:szCs w:val="24"/>
        </w:rPr>
        <w:t>запасных частей</w:t>
      </w:r>
      <w:r w:rsidRPr="00F36ECC">
        <w:rPr>
          <w:sz w:val="24"/>
          <w:szCs w:val="24"/>
        </w:rPr>
        <w:t xml:space="preserve"> производится</w:t>
      </w:r>
      <w:r w:rsidR="00B34F8B" w:rsidRPr="00F36ECC">
        <w:rPr>
          <w:sz w:val="24"/>
          <w:szCs w:val="24"/>
        </w:rPr>
        <w:t xml:space="preserve"> актом о списании материальных запасов ф.0504230</w:t>
      </w:r>
      <w:r w:rsidRPr="00F36ECC">
        <w:rPr>
          <w:sz w:val="24"/>
          <w:szCs w:val="24"/>
        </w:rPr>
        <w:t xml:space="preserve"> </w:t>
      </w:r>
      <w:r w:rsidR="00B34F8B" w:rsidRPr="00F36ECC">
        <w:rPr>
          <w:sz w:val="24"/>
          <w:szCs w:val="24"/>
        </w:rPr>
        <w:t xml:space="preserve"> на основании первичных учетных документов.</w:t>
      </w:r>
    </w:p>
    <w:p w:rsidR="0010017A" w:rsidRPr="00F36ECC" w:rsidRDefault="0010017A" w:rsidP="0010017A">
      <w:pPr>
        <w:spacing w:line="276" w:lineRule="auto"/>
        <w:ind w:firstLine="709"/>
        <w:jc w:val="both"/>
        <w:rPr>
          <w:sz w:val="24"/>
          <w:szCs w:val="24"/>
        </w:rPr>
      </w:pPr>
      <w:r w:rsidRPr="00F36ECC">
        <w:rPr>
          <w:sz w:val="24"/>
          <w:szCs w:val="24"/>
        </w:rPr>
        <w:t>4.11.</w:t>
      </w:r>
      <w:r w:rsidR="00025E2F" w:rsidRPr="00F36ECC">
        <w:rPr>
          <w:sz w:val="24"/>
          <w:szCs w:val="24"/>
        </w:rPr>
        <w:t>6</w:t>
      </w:r>
      <w:r w:rsidRPr="00F36ECC">
        <w:rPr>
          <w:sz w:val="24"/>
          <w:szCs w:val="24"/>
        </w:rPr>
        <w:t xml:space="preserve">. На забалансовый </w:t>
      </w:r>
      <w:hyperlink r:id="rId49" w:history="1">
        <w:r w:rsidRPr="00F36ECC">
          <w:rPr>
            <w:sz w:val="24"/>
            <w:szCs w:val="24"/>
          </w:rPr>
          <w:t>счет 20</w:t>
        </w:r>
      </w:hyperlink>
      <w:r w:rsidRPr="00F36ECC">
        <w:rPr>
          <w:sz w:val="24"/>
          <w:szCs w:val="24"/>
        </w:rPr>
        <w:t xml:space="preserve"> «Задолженность, невостребованная кредиторами» не востребованная кредитором задолженность принимается к бюджетному</w:t>
      </w:r>
      <w:r w:rsidR="00B459F2" w:rsidRPr="00F36ECC">
        <w:rPr>
          <w:sz w:val="24"/>
          <w:szCs w:val="24"/>
        </w:rPr>
        <w:t xml:space="preserve"> </w:t>
      </w:r>
      <w:r w:rsidRPr="00F36ECC">
        <w:rPr>
          <w:sz w:val="24"/>
          <w:szCs w:val="24"/>
        </w:rPr>
        <w:t>(бухгалтерскому) учету на основании</w:t>
      </w:r>
      <w:r w:rsidR="00025E2F" w:rsidRPr="00F36ECC">
        <w:rPr>
          <w:sz w:val="24"/>
          <w:szCs w:val="24"/>
        </w:rPr>
        <w:t xml:space="preserve"> решения комиссии учреждения по поступлению и выбытию активов, утвержденного руководителем учреждения, в соответствии с документами</w:t>
      </w:r>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 xml:space="preserve">- инвентаризационной описи расчетов с покупателями, поставщиками и прочими дебиторами и кредиторами </w:t>
      </w:r>
      <w:hyperlink r:id="rId50" w:history="1">
        <w:r w:rsidRPr="00F36ECC">
          <w:rPr>
            <w:sz w:val="24"/>
            <w:szCs w:val="24"/>
          </w:rPr>
          <w:t>(ф. 0504089)</w:t>
        </w:r>
      </w:hyperlink>
      <w:r w:rsidRPr="00F36ECC">
        <w:rPr>
          <w:sz w:val="24"/>
          <w:szCs w:val="24"/>
        </w:rPr>
        <w:t>;</w:t>
      </w:r>
    </w:p>
    <w:p w:rsidR="0010017A" w:rsidRPr="00F36ECC" w:rsidRDefault="0010017A" w:rsidP="0010017A">
      <w:pPr>
        <w:spacing w:line="276" w:lineRule="auto"/>
        <w:ind w:firstLine="709"/>
        <w:jc w:val="both"/>
        <w:rPr>
          <w:sz w:val="24"/>
          <w:szCs w:val="24"/>
        </w:rPr>
      </w:pPr>
      <w:r w:rsidRPr="00F36ECC">
        <w:rPr>
          <w:sz w:val="24"/>
          <w:szCs w:val="24"/>
        </w:rPr>
        <w:t>- докладной записки о выявлении кредиторской задолженности, не востребованной кредиторами.</w:t>
      </w:r>
    </w:p>
    <w:p w:rsidR="0010017A" w:rsidRPr="00F36ECC" w:rsidRDefault="0010017A" w:rsidP="0010017A">
      <w:pPr>
        <w:spacing w:line="276" w:lineRule="auto"/>
        <w:ind w:firstLine="709"/>
        <w:jc w:val="both"/>
        <w:rPr>
          <w:sz w:val="24"/>
          <w:szCs w:val="24"/>
        </w:rPr>
      </w:pPr>
      <w:r w:rsidRPr="00F36ECC">
        <w:rPr>
          <w:sz w:val="24"/>
          <w:szCs w:val="24"/>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10017A" w:rsidRPr="00F36ECC" w:rsidRDefault="0010017A" w:rsidP="0010017A">
      <w:pPr>
        <w:spacing w:line="276" w:lineRule="auto"/>
        <w:ind w:firstLine="709"/>
        <w:jc w:val="both"/>
        <w:rPr>
          <w:sz w:val="24"/>
          <w:szCs w:val="24"/>
        </w:rPr>
      </w:pPr>
      <w:r w:rsidRPr="00F36ECC">
        <w:rPr>
          <w:sz w:val="24"/>
          <w:szCs w:val="24"/>
        </w:rPr>
        <w:t>- завершился срок возможного возобновления процедуры взыскания задолженности согласно законодательству;</w:t>
      </w:r>
    </w:p>
    <w:p w:rsidR="0010017A" w:rsidRPr="00F36ECC" w:rsidRDefault="0010017A" w:rsidP="0010017A">
      <w:pPr>
        <w:spacing w:line="276" w:lineRule="auto"/>
        <w:ind w:firstLine="709"/>
        <w:jc w:val="both"/>
        <w:rPr>
          <w:sz w:val="24"/>
          <w:szCs w:val="24"/>
        </w:rPr>
      </w:pPr>
      <w:r w:rsidRPr="00F36ECC">
        <w:rPr>
          <w:sz w:val="24"/>
          <w:szCs w:val="24"/>
        </w:rPr>
        <w:t>- имеются документы, подтверждающие прекращение обязательства в связи со смертью (ликвидацией) контрагента.</w:t>
      </w:r>
    </w:p>
    <w:p w:rsidR="0010017A" w:rsidRPr="00F36ECC" w:rsidRDefault="0010017A" w:rsidP="0010017A">
      <w:pPr>
        <w:spacing w:line="276" w:lineRule="auto"/>
        <w:ind w:firstLine="709"/>
        <w:jc w:val="both"/>
        <w:rPr>
          <w:sz w:val="24"/>
          <w:szCs w:val="24"/>
        </w:rPr>
      </w:pPr>
      <w:r w:rsidRPr="00F36ECC">
        <w:rPr>
          <w:sz w:val="24"/>
          <w:szCs w:val="24"/>
        </w:rPr>
        <w:t>4.11.</w:t>
      </w:r>
      <w:r w:rsidR="00025E2F" w:rsidRPr="00F36ECC">
        <w:rPr>
          <w:sz w:val="24"/>
          <w:szCs w:val="24"/>
        </w:rPr>
        <w:t>7</w:t>
      </w:r>
      <w:r w:rsidRPr="00F36ECC">
        <w:rPr>
          <w:sz w:val="24"/>
          <w:szCs w:val="24"/>
        </w:rPr>
        <w:t xml:space="preserve">. Основные средства на забалансовом </w:t>
      </w:r>
      <w:hyperlink r:id="rId51" w:history="1">
        <w:r w:rsidRPr="00F36ECC">
          <w:rPr>
            <w:sz w:val="24"/>
            <w:szCs w:val="24"/>
          </w:rPr>
          <w:t>счете 21</w:t>
        </w:r>
      </w:hyperlink>
      <w:r w:rsidRPr="00F36ECC">
        <w:rPr>
          <w:sz w:val="24"/>
          <w:szCs w:val="24"/>
        </w:rPr>
        <w:t xml:space="preserve"> «Основные средства в эксплуатации» учитываются по балансовой стоимости объекта.</w:t>
      </w:r>
    </w:p>
    <w:p w:rsidR="007870C1" w:rsidRPr="00F36ECC" w:rsidRDefault="007870C1" w:rsidP="0010017A">
      <w:pPr>
        <w:spacing w:line="276" w:lineRule="auto"/>
        <w:ind w:firstLine="709"/>
        <w:jc w:val="both"/>
        <w:rPr>
          <w:sz w:val="24"/>
          <w:szCs w:val="24"/>
        </w:rPr>
      </w:pPr>
      <w:r w:rsidRPr="00F36ECC">
        <w:rPr>
          <w:sz w:val="24"/>
          <w:szCs w:val="24"/>
        </w:rPr>
        <w:t>Списание основных средств с забалансового счета 21 «Основные средства в эксплуатации» осуществляется на основании Акта о списании объектов нефинансовых активов (кроме транспортных средств) (ф.0504104), дефектной ведомости</w:t>
      </w:r>
      <w:r w:rsidR="00025E2F" w:rsidRPr="00F36ECC">
        <w:rPr>
          <w:sz w:val="24"/>
          <w:szCs w:val="24"/>
        </w:rPr>
        <w:t xml:space="preserve"> (при наличии)</w:t>
      </w:r>
      <w:r w:rsidRPr="00F36ECC">
        <w:rPr>
          <w:sz w:val="24"/>
          <w:szCs w:val="24"/>
        </w:rPr>
        <w:t>, протокола заседания комиссии</w:t>
      </w:r>
      <w:r w:rsidR="00025E2F" w:rsidRPr="00F36ECC">
        <w:rPr>
          <w:sz w:val="24"/>
          <w:szCs w:val="24"/>
        </w:rPr>
        <w:t xml:space="preserve"> по поступлению и выбытию активов</w:t>
      </w:r>
      <w:r w:rsidRPr="00F36ECC">
        <w:rPr>
          <w:sz w:val="24"/>
          <w:szCs w:val="24"/>
        </w:rPr>
        <w:t>.</w:t>
      </w:r>
    </w:p>
    <w:p w:rsidR="00025E2F" w:rsidRPr="00F36ECC" w:rsidRDefault="0010017A" w:rsidP="0010017A">
      <w:pPr>
        <w:spacing w:line="276" w:lineRule="auto"/>
        <w:ind w:firstLine="709"/>
        <w:jc w:val="both"/>
        <w:rPr>
          <w:sz w:val="24"/>
          <w:szCs w:val="24"/>
        </w:rPr>
      </w:pPr>
      <w:r w:rsidRPr="00F36ECC">
        <w:rPr>
          <w:sz w:val="24"/>
          <w:szCs w:val="24"/>
        </w:rPr>
        <w:t>4.11.</w:t>
      </w:r>
      <w:r w:rsidR="00025E2F" w:rsidRPr="00F36ECC">
        <w:rPr>
          <w:sz w:val="24"/>
          <w:szCs w:val="24"/>
        </w:rPr>
        <w:t>8. Принятие к учету объектов имущества на забалансовый счет 25 «Имущетво, переданное в возмездное пользование (аренду)» осуществляется на основании первичного учетного документа: -договора, акта приема-передачи</w:t>
      </w:r>
    </w:p>
    <w:p w:rsidR="00025E2F" w:rsidRPr="00F36ECC" w:rsidRDefault="00025E2F" w:rsidP="0010017A">
      <w:pPr>
        <w:spacing w:line="276" w:lineRule="auto"/>
        <w:ind w:firstLine="709"/>
        <w:jc w:val="both"/>
        <w:rPr>
          <w:sz w:val="24"/>
          <w:szCs w:val="24"/>
        </w:rPr>
      </w:pPr>
      <w:r w:rsidRPr="00F36ECC">
        <w:rPr>
          <w:sz w:val="24"/>
          <w:szCs w:val="24"/>
        </w:rPr>
        <w:t>Принятие к учету объектов имущества осуществляется по стоимости</w:t>
      </w:r>
      <w:r w:rsidR="00F018BF" w:rsidRPr="00F36ECC">
        <w:rPr>
          <w:sz w:val="24"/>
          <w:szCs w:val="24"/>
        </w:rPr>
        <w:t>, указанной в Акте приемке- передачи.</w:t>
      </w:r>
      <w:r w:rsidR="00F56C8B" w:rsidRPr="00F36ECC">
        <w:rPr>
          <w:sz w:val="24"/>
          <w:szCs w:val="24"/>
        </w:rPr>
        <w:t xml:space="preserve"> При передаче части инвентарного объекта стоимость передаваемой части рассчитывается пропорционально его общей балансовой стоимости (площади, объема и т.д.).</w:t>
      </w:r>
    </w:p>
    <w:p w:rsidR="00F56C8B" w:rsidRPr="00F36ECC" w:rsidRDefault="00F56C8B" w:rsidP="0010017A">
      <w:pPr>
        <w:spacing w:line="276" w:lineRule="auto"/>
        <w:ind w:firstLine="709"/>
        <w:jc w:val="both"/>
        <w:rPr>
          <w:sz w:val="24"/>
          <w:szCs w:val="24"/>
        </w:rPr>
      </w:pPr>
      <w:r w:rsidRPr="00F36ECC">
        <w:rPr>
          <w:sz w:val="24"/>
          <w:szCs w:val="24"/>
        </w:rPr>
        <w:t>При отсутствии стоимости в передаточном акте передаваемого имущества – в условной оценке 1 рубль за 1 объект учета.</w:t>
      </w:r>
    </w:p>
    <w:p w:rsidR="0010017A" w:rsidRPr="00F36ECC" w:rsidRDefault="00F56C8B" w:rsidP="00F56C8B">
      <w:pPr>
        <w:spacing w:line="276" w:lineRule="auto"/>
        <w:jc w:val="both"/>
        <w:rPr>
          <w:sz w:val="24"/>
          <w:szCs w:val="24"/>
        </w:rPr>
      </w:pPr>
      <w:r w:rsidRPr="00F36ECC">
        <w:rPr>
          <w:sz w:val="24"/>
          <w:szCs w:val="24"/>
        </w:rPr>
        <w:t xml:space="preserve">         </w:t>
      </w:r>
      <w:r w:rsidR="0010017A" w:rsidRPr="00F36ECC">
        <w:rPr>
          <w:sz w:val="24"/>
          <w:szCs w:val="24"/>
        </w:rPr>
        <w:t xml:space="preserve"> Выбытие объектов имущества с забалансового счета 25 «Имущество, переданное в возмездное пользование (аренду)» осуществляется на основании договора и акта </w:t>
      </w:r>
      <w:r w:rsidRPr="00F36ECC">
        <w:rPr>
          <w:sz w:val="24"/>
          <w:szCs w:val="24"/>
        </w:rPr>
        <w:t>произвольной формы, либо по форме утвержденной договором аренды, либо акта о приеме- передаче объектов нефинансовых активов</w:t>
      </w:r>
      <w:r w:rsidR="0010017A" w:rsidRPr="00F36ECC">
        <w:rPr>
          <w:sz w:val="24"/>
          <w:szCs w:val="24"/>
        </w:rPr>
        <w:t xml:space="preserve"> (ф.0504101)</w:t>
      </w:r>
      <w:r w:rsidRPr="00F36ECC">
        <w:rPr>
          <w:sz w:val="24"/>
          <w:szCs w:val="24"/>
        </w:rPr>
        <w:t>, соглашения о расторжении договора (при досрочном расторжении договора)</w:t>
      </w:r>
      <w:r w:rsidR="0010017A" w:rsidRPr="00F36ECC">
        <w:rPr>
          <w:sz w:val="24"/>
          <w:szCs w:val="24"/>
        </w:rPr>
        <w:t xml:space="preserve">. </w:t>
      </w:r>
    </w:p>
    <w:p w:rsidR="00F56C8B" w:rsidRPr="00F36ECC" w:rsidRDefault="00F56C8B" w:rsidP="00F56C8B">
      <w:pPr>
        <w:spacing w:line="276" w:lineRule="auto"/>
        <w:jc w:val="both"/>
        <w:rPr>
          <w:sz w:val="24"/>
          <w:szCs w:val="24"/>
        </w:rPr>
      </w:pPr>
      <w:r w:rsidRPr="00F36ECC">
        <w:rPr>
          <w:sz w:val="24"/>
          <w:szCs w:val="24"/>
        </w:rPr>
        <w:tab/>
        <w:t>На забалансовом счете 25 «Имущество, переданное в возмездное пользование (аренду) учитывается имущество, переданное по праву ограниченного пользования (сервитут).</w:t>
      </w:r>
    </w:p>
    <w:p w:rsidR="0010017A" w:rsidRPr="00F36ECC" w:rsidRDefault="0010017A" w:rsidP="0010017A">
      <w:pPr>
        <w:spacing w:line="276" w:lineRule="auto"/>
        <w:ind w:firstLine="709"/>
        <w:jc w:val="both"/>
        <w:rPr>
          <w:sz w:val="24"/>
          <w:szCs w:val="24"/>
        </w:rPr>
      </w:pPr>
      <w:r w:rsidRPr="00F36ECC">
        <w:rPr>
          <w:sz w:val="24"/>
          <w:szCs w:val="24"/>
        </w:rPr>
        <w:lastRenderedPageBreak/>
        <w:t>4.11.</w:t>
      </w:r>
      <w:r w:rsidR="00F56C8B" w:rsidRPr="00F36ECC">
        <w:rPr>
          <w:sz w:val="24"/>
          <w:szCs w:val="24"/>
        </w:rPr>
        <w:t>9</w:t>
      </w:r>
      <w:r w:rsidRPr="00F36ECC">
        <w:rPr>
          <w:sz w:val="24"/>
          <w:szCs w:val="24"/>
        </w:rPr>
        <w:t>.</w:t>
      </w:r>
      <w:r w:rsidR="0093724A" w:rsidRPr="00F36ECC">
        <w:rPr>
          <w:sz w:val="24"/>
          <w:szCs w:val="24"/>
        </w:rPr>
        <w:t>Поступление и в</w:t>
      </w:r>
      <w:r w:rsidRPr="00F36ECC">
        <w:rPr>
          <w:sz w:val="24"/>
          <w:szCs w:val="24"/>
        </w:rPr>
        <w:t xml:space="preserve">ыбытие объектов имущества с забалансового счета 26 «Имущество, переданное в безвозмездное пользование» осуществляется на основании договора о безвозмездном пользовании и акта </w:t>
      </w:r>
      <w:r w:rsidR="0093724A" w:rsidRPr="00F36ECC">
        <w:rPr>
          <w:sz w:val="24"/>
          <w:szCs w:val="24"/>
        </w:rPr>
        <w:t>произвольной формы либо по форме, утвержденной договором аренды, либо акта о приеме –передаче объектов нефинансовых активов (ф.0504101) по стоимости указанной в акте. При отсутствии стоимости в акте- в условной оценке 1 объект 1 рубль.</w:t>
      </w:r>
    </w:p>
    <w:p w:rsidR="00502DD6" w:rsidRPr="00F36ECC" w:rsidRDefault="0010017A" w:rsidP="0010017A">
      <w:pPr>
        <w:spacing w:line="276" w:lineRule="auto"/>
        <w:ind w:firstLine="709"/>
        <w:jc w:val="both"/>
        <w:rPr>
          <w:sz w:val="24"/>
          <w:szCs w:val="24"/>
        </w:rPr>
      </w:pPr>
      <w:r w:rsidRPr="00F36ECC">
        <w:rPr>
          <w:sz w:val="24"/>
          <w:szCs w:val="24"/>
        </w:rPr>
        <w:t>4.11.</w:t>
      </w:r>
      <w:r w:rsidR="0093724A" w:rsidRPr="00F36ECC">
        <w:rPr>
          <w:sz w:val="24"/>
          <w:szCs w:val="24"/>
        </w:rPr>
        <w:t>10</w:t>
      </w:r>
      <w:r w:rsidR="00194605" w:rsidRPr="00F36ECC">
        <w:rPr>
          <w:sz w:val="24"/>
          <w:szCs w:val="24"/>
        </w:rPr>
        <w:t>.</w:t>
      </w:r>
      <w:r w:rsidR="00502DD6" w:rsidRPr="00F36ECC">
        <w:rPr>
          <w:sz w:val="24"/>
          <w:szCs w:val="24"/>
        </w:rPr>
        <w:t xml:space="preserve"> Отражение операций по счету 27»Материальные ценности, выданные в личное пользование работникам (сотрудникам)» осуществляется следующим образом:</w:t>
      </w:r>
    </w:p>
    <w:p w:rsidR="00502DD6" w:rsidRPr="00F36ECC" w:rsidRDefault="00502DD6" w:rsidP="0010017A">
      <w:pPr>
        <w:spacing w:line="276" w:lineRule="auto"/>
        <w:ind w:firstLine="709"/>
        <w:jc w:val="both"/>
        <w:rPr>
          <w:sz w:val="24"/>
          <w:szCs w:val="24"/>
        </w:rPr>
      </w:pPr>
      <w:r w:rsidRPr="00F36ECC">
        <w:rPr>
          <w:sz w:val="24"/>
          <w:szCs w:val="24"/>
        </w:rPr>
        <w:t>- обеспечение специальной одеждой и обувью, а так же средствами индивидуальной защиты (СИЗ) осуществляется согласно утвержденным локальным нормативным документам учреждения с конкретизацией перечня должностей и норм выдачи СИЗ.</w:t>
      </w:r>
    </w:p>
    <w:p w:rsidR="00502DD6" w:rsidRPr="00F36ECC" w:rsidRDefault="00502DD6" w:rsidP="0010017A">
      <w:pPr>
        <w:spacing w:line="276" w:lineRule="auto"/>
        <w:ind w:firstLine="709"/>
        <w:jc w:val="both"/>
        <w:rPr>
          <w:sz w:val="24"/>
          <w:szCs w:val="24"/>
        </w:rPr>
      </w:pPr>
      <w:r w:rsidRPr="00F36ECC">
        <w:rPr>
          <w:sz w:val="24"/>
          <w:szCs w:val="24"/>
        </w:rPr>
        <w:t>Сроки носки (эксплуатации) спецодежды, как предметов мягкого инвентаря, исчисляются со дня их фактической выдачи в носку (эксплуатацию).</w:t>
      </w:r>
    </w:p>
    <w:p w:rsidR="00502DD6" w:rsidRPr="00F36ECC" w:rsidRDefault="00502DD6" w:rsidP="0010017A">
      <w:pPr>
        <w:spacing w:line="276" w:lineRule="auto"/>
        <w:ind w:firstLine="709"/>
        <w:jc w:val="both"/>
        <w:rPr>
          <w:sz w:val="24"/>
          <w:szCs w:val="24"/>
        </w:rPr>
      </w:pPr>
      <w:r w:rsidRPr="00F36ECC">
        <w:rPr>
          <w:sz w:val="24"/>
          <w:szCs w:val="24"/>
        </w:rPr>
        <w:t>Для спецодежды  сезонного пользования срок носки (эксплуатации) в течение одного сезона засчитывается за один год. Время хранения на складах в срок носки (эксплуатации) не засчитывается.</w:t>
      </w:r>
    </w:p>
    <w:p w:rsidR="00D6110E" w:rsidRPr="00F36ECC" w:rsidRDefault="00D6110E" w:rsidP="0010017A">
      <w:pPr>
        <w:spacing w:line="276" w:lineRule="auto"/>
        <w:ind w:firstLine="709"/>
        <w:jc w:val="both"/>
        <w:rPr>
          <w:sz w:val="24"/>
          <w:szCs w:val="24"/>
        </w:rPr>
      </w:pPr>
      <w:r w:rsidRPr="00F36ECC">
        <w:rPr>
          <w:sz w:val="24"/>
          <w:szCs w:val="24"/>
        </w:rPr>
        <w:t>4.11.11. На забалансовом счете 35 «Имущество казны, переданное специализированному учреждению для содержания, обслуживания и списания»  отражается имущество казны, переданное в специализированное учреждение, для дальнейшего содержания, обслуживания и списания данного имущества.</w:t>
      </w:r>
    </w:p>
    <w:p w:rsidR="00ED0662" w:rsidRPr="00F36ECC" w:rsidRDefault="00ED0662" w:rsidP="0010017A">
      <w:pPr>
        <w:spacing w:line="276" w:lineRule="auto"/>
        <w:ind w:firstLine="709"/>
        <w:jc w:val="both"/>
        <w:rPr>
          <w:sz w:val="24"/>
          <w:szCs w:val="24"/>
        </w:rPr>
      </w:pPr>
      <w:r w:rsidRPr="00F36ECC">
        <w:rPr>
          <w:sz w:val="24"/>
          <w:szCs w:val="24"/>
        </w:rPr>
        <w:t>4.11.12. Приобретенные учреждением для проведения мероприятий информационные материалы, товарно-материальные ценности отражаются в бюджетном (бухгалтерском) учете на забалансовом счете 41 «ТМЦ для межведомственных мероприятий» Аналитический учет осуществляется  в стоимостном выражении без ведения инвентарного и аналитического учета объектов информационных материалов, товарно-материальные ценности в разрезе проводимых мероприятий и органов исполнительной государственной власти района.</w:t>
      </w:r>
    </w:p>
    <w:p w:rsidR="00ED0662" w:rsidRPr="00F36ECC" w:rsidRDefault="00ED0662" w:rsidP="0010017A">
      <w:pPr>
        <w:spacing w:line="276" w:lineRule="auto"/>
        <w:ind w:firstLine="709"/>
        <w:jc w:val="both"/>
        <w:rPr>
          <w:sz w:val="24"/>
          <w:szCs w:val="24"/>
        </w:rPr>
      </w:pPr>
      <w:r w:rsidRPr="00F36ECC">
        <w:rPr>
          <w:sz w:val="24"/>
          <w:szCs w:val="24"/>
        </w:rPr>
        <w:t>Списание с бюджетного (бухгалтерского) учета указанного имущества осуществляется на основании предоставленных учреждением актов –сдачи- приемки оказанных услуг и (или) актов приема- передачи, подписанных между учреждением и органом исполнительной власти района, путем оформления бухгалтерской справки (ф.0504833).</w:t>
      </w:r>
    </w:p>
    <w:p w:rsidR="00ED0662" w:rsidRPr="00F36ECC" w:rsidRDefault="00ED0662" w:rsidP="0010017A">
      <w:pPr>
        <w:spacing w:line="276" w:lineRule="auto"/>
        <w:ind w:firstLine="709"/>
        <w:jc w:val="both"/>
        <w:rPr>
          <w:sz w:val="24"/>
          <w:szCs w:val="24"/>
        </w:rPr>
      </w:pPr>
      <w:r w:rsidRPr="00F36ECC">
        <w:rPr>
          <w:sz w:val="24"/>
          <w:szCs w:val="24"/>
        </w:rPr>
        <w:t>4.11.13. На счете 43 «Материальные ценности, переданные сторонней организацией</w:t>
      </w:r>
      <w:r w:rsidR="00587F1E" w:rsidRPr="00F36ECC">
        <w:rPr>
          <w:sz w:val="24"/>
          <w:szCs w:val="24"/>
        </w:rPr>
        <w:t xml:space="preserve"> на  хранение» учитываются материальные ценности переданные учреждением сторонним организациям на хранение.</w:t>
      </w:r>
    </w:p>
    <w:p w:rsidR="00587F1E" w:rsidRPr="00F36ECC" w:rsidRDefault="00587F1E" w:rsidP="0010017A">
      <w:pPr>
        <w:spacing w:line="276" w:lineRule="auto"/>
        <w:ind w:firstLine="709"/>
        <w:jc w:val="both"/>
        <w:rPr>
          <w:sz w:val="24"/>
          <w:szCs w:val="24"/>
        </w:rPr>
      </w:pPr>
      <w:r w:rsidRPr="00F36ECC">
        <w:rPr>
          <w:sz w:val="24"/>
          <w:szCs w:val="24"/>
        </w:rPr>
        <w:t>4.11.14. На счете 50.2.07 «Пожарно-техническое вооружение на забалансе» учитывается  специальное имущество, выданное в эксплуатацию. Аналитический учет ведется в разрезе ответственных лиц.</w:t>
      </w:r>
    </w:p>
    <w:p w:rsidR="00587F1E" w:rsidRPr="00F36ECC" w:rsidRDefault="00587F1E" w:rsidP="0010017A">
      <w:pPr>
        <w:spacing w:line="276" w:lineRule="auto"/>
        <w:ind w:firstLine="709"/>
        <w:jc w:val="both"/>
        <w:rPr>
          <w:sz w:val="24"/>
          <w:szCs w:val="24"/>
        </w:rPr>
      </w:pPr>
      <w:r w:rsidRPr="00F36ECC">
        <w:rPr>
          <w:sz w:val="24"/>
          <w:szCs w:val="24"/>
        </w:rPr>
        <w:t>4.11.15. На счете 88 «Имущество казны, полученное на содержание», учитывается имущество, в отношении которого учреждение обеспечивает его содержание, с учетом следующей аналитики:</w:t>
      </w:r>
    </w:p>
    <w:p w:rsidR="00587F1E" w:rsidRPr="00F36ECC" w:rsidRDefault="00587F1E" w:rsidP="0010017A">
      <w:pPr>
        <w:spacing w:line="276" w:lineRule="auto"/>
        <w:ind w:firstLine="709"/>
        <w:jc w:val="both"/>
        <w:rPr>
          <w:sz w:val="24"/>
          <w:szCs w:val="24"/>
        </w:rPr>
      </w:pPr>
      <w:r w:rsidRPr="00F36ECC">
        <w:rPr>
          <w:sz w:val="24"/>
          <w:szCs w:val="24"/>
        </w:rPr>
        <w:t xml:space="preserve">-88.1 </w:t>
      </w:r>
      <w:r w:rsidR="00897086" w:rsidRPr="00F36ECC">
        <w:rPr>
          <w:sz w:val="24"/>
          <w:szCs w:val="24"/>
        </w:rPr>
        <w:t xml:space="preserve">    </w:t>
      </w:r>
      <w:r w:rsidRPr="00F36ECC">
        <w:rPr>
          <w:sz w:val="24"/>
          <w:szCs w:val="24"/>
        </w:rPr>
        <w:t>«Движимое имущество казны, полученное безвозмездно на содержание»;</w:t>
      </w:r>
    </w:p>
    <w:p w:rsidR="00587F1E" w:rsidRPr="00F36ECC" w:rsidRDefault="00587F1E" w:rsidP="0010017A">
      <w:pPr>
        <w:spacing w:line="276" w:lineRule="auto"/>
        <w:ind w:firstLine="709"/>
        <w:jc w:val="both"/>
        <w:rPr>
          <w:sz w:val="24"/>
          <w:szCs w:val="24"/>
        </w:rPr>
      </w:pPr>
      <w:r w:rsidRPr="00F36ECC">
        <w:rPr>
          <w:sz w:val="24"/>
          <w:szCs w:val="24"/>
        </w:rPr>
        <w:t xml:space="preserve">-88.2 </w:t>
      </w:r>
      <w:r w:rsidR="00897086" w:rsidRPr="00F36ECC">
        <w:rPr>
          <w:sz w:val="24"/>
          <w:szCs w:val="24"/>
        </w:rPr>
        <w:t xml:space="preserve">     </w:t>
      </w:r>
      <w:r w:rsidRPr="00F36ECC">
        <w:rPr>
          <w:sz w:val="24"/>
          <w:szCs w:val="24"/>
        </w:rPr>
        <w:t>«Недвижимое имущество казны</w:t>
      </w:r>
      <w:r w:rsidR="00897086" w:rsidRPr="00F36ECC">
        <w:rPr>
          <w:sz w:val="24"/>
          <w:szCs w:val="24"/>
        </w:rPr>
        <w:t>, полученное безвозмездно на содержание»;</w:t>
      </w:r>
    </w:p>
    <w:p w:rsidR="00897086" w:rsidRPr="00F36ECC" w:rsidRDefault="00897086" w:rsidP="0010017A">
      <w:pPr>
        <w:spacing w:line="276" w:lineRule="auto"/>
        <w:ind w:firstLine="709"/>
        <w:jc w:val="both"/>
        <w:rPr>
          <w:sz w:val="24"/>
          <w:szCs w:val="24"/>
        </w:rPr>
      </w:pPr>
      <w:r w:rsidRPr="00F36ECC">
        <w:rPr>
          <w:sz w:val="24"/>
          <w:szCs w:val="24"/>
        </w:rPr>
        <w:t>-88.3     «Имущество казны (подарки), полученное на содержание».</w:t>
      </w:r>
    </w:p>
    <w:p w:rsidR="00897086" w:rsidRPr="00F36ECC" w:rsidRDefault="00897086" w:rsidP="0010017A">
      <w:pPr>
        <w:spacing w:line="276" w:lineRule="auto"/>
        <w:ind w:firstLine="709"/>
        <w:jc w:val="both"/>
        <w:rPr>
          <w:sz w:val="24"/>
          <w:szCs w:val="24"/>
        </w:rPr>
      </w:pPr>
      <w:r w:rsidRPr="00F36ECC">
        <w:rPr>
          <w:sz w:val="24"/>
          <w:szCs w:val="24"/>
        </w:rPr>
        <w:t>4.11.16.   Для учета неисключительных и исключительных прав пользования нематериальными активами, со сроком менее 12 месяцев используются счета:</w:t>
      </w:r>
    </w:p>
    <w:p w:rsidR="00897086" w:rsidRPr="00F36ECC" w:rsidRDefault="00897086" w:rsidP="0010017A">
      <w:pPr>
        <w:spacing w:line="276" w:lineRule="auto"/>
        <w:ind w:firstLine="709"/>
        <w:jc w:val="both"/>
        <w:rPr>
          <w:sz w:val="24"/>
          <w:szCs w:val="24"/>
        </w:rPr>
      </w:pPr>
      <w:r w:rsidRPr="00F36ECC">
        <w:rPr>
          <w:sz w:val="24"/>
          <w:szCs w:val="24"/>
        </w:rPr>
        <w:t>- счет 90.1 «Неисключительные права пользования нематериальными активами, со сроком менее 12 месяцев»;</w:t>
      </w:r>
    </w:p>
    <w:p w:rsidR="00897086" w:rsidRPr="00F36ECC" w:rsidRDefault="00897086" w:rsidP="0010017A">
      <w:pPr>
        <w:spacing w:line="276" w:lineRule="auto"/>
        <w:ind w:firstLine="709"/>
        <w:jc w:val="both"/>
        <w:rPr>
          <w:sz w:val="24"/>
          <w:szCs w:val="24"/>
        </w:rPr>
      </w:pPr>
      <w:r w:rsidRPr="00F36ECC">
        <w:rPr>
          <w:sz w:val="24"/>
          <w:szCs w:val="24"/>
        </w:rPr>
        <w:lastRenderedPageBreak/>
        <w:t>- счет 90.2 «Исключительные права пользования нематериальными активами, со сроком менее 12 месяцев».3</w:t>
      </w:r>
    </w:p>
    <w:p w:rsidR="00897086" w:rsidRPr="00F36ECC" w:rsidRDefault="00897086" w:rsidP="0010017A">
      <w:pPr>
        <w:spacing w:line="276" w:lineRule="auto"/>
        <w:ind w:firstLine="709"/>
        <w:jc w:val="both"/>
        <w:rPr>
          <w:sz w:val="24"/>
          <w:szCs w:val="24"/>
        </w:rPr>
      </w:pPr>
      <w:r w:rsidRPr="00F36ECC">
        <w:rPr>
          <w:sz w:val="24"/>
          <w:szCs w:val="24"/>
        </w:rPr>
        <w:t>Поступление, выбытие объектов неисключительных и исключительных прав пользования нематериальными активами имущества на забалансовый счет 90.1 «Неисключительные права пользования нематериальными активами, со сроком менее 12 месяцев»,  90.2 «Исключительные права пользования нематериальными активами, со сроком менее 12</w:t>
      </w:r>
      <w:r w:rsidR="000D15A0" w:rsidRPr="00F36ECC">
        <w:rPr>
          <w:sz w:val="24"/>
          <w:szCs w:val="24"/>
        </w:rPr>
        <w:t xml:space="preserve"> месяцев» осуществляется </w:t>
      </w:r>
      <w:r w:rsidR="00505E45" w:rsidRPr="00F36ECC">
        <w:rPr>
          <w:sz w:val="24"/>
          <w:szCs w:val="24"/>
        </w:rPr>
        <w:t>на основании договора и первичных документов на поступление (УПД, товарная накладная, акт).</w:t>
      </w:r>
    </w:p>
    <w:p w:rsidR="00897086" w:rsidRPr="00F36ECC" w:rsidRDefault="00897086" w:rsidP="0010017A">
      <w:pPr>
        <w:spacing w:line="276" w:lineRule="auto"/>
        <w:ind w:firstLine="709"/>
        <w:jc w:val="both"/>
        <w:rPr>
          <w:sz w:val="24"/>
          <w:szCs w:val="24"/>
        </w:rPr>
      </w:pPr>
    </w:p>
    <w:p w:rsidR="00897086" w:rsidRPr="00F36ECC" w:rsidRDefault="00897086" w:rsidP="0010017A">
      <w:pPr>
        <w:spacing w:line="276" w:lineRule="auto"/>
        <w:ind w:firstLine="709"/>
        <w:jc w:val="both"/>
        <w:rPr>
          <w:sz w:val="24"/>
          <w:szCs w:val="24"/>
        </w:rPr>
      </w:pPr>
    </w:p>
    <w:p w:rsidR="0010017A" w:rsidRPr="00F36ECC" w:rsidRDefault="0010017A" w:rsidP="0010017A">
      <w:pPr>
        <w:spacing w:line="276" w:lineRule="auto"/>
        <w:ind w:firstLine="709"/>
        <w:jc w:val="both"/>
        <w:rPr>
          <w:b/>
          <w:sz w:val="24"/>
          <w:szCs w:val="24"/>
        </w:rPr>
      </w:pPr>
      <w:r w:rsidRPr="00F36ECC">
        <w:rPr>
          <w:b/>
          <w:sz w:val="24"/>
          <w:szCs w:val="24"/>
        </w:rPr>
        <w:t>4.12. Формирование себестоимости готовой продукции (работ, услуг)</w:t>
      </w:r>
    </w:p>
    <w:p w:rsidR="0010017A" w:rsidRPr="00F36ECC" w:rsidRDefault="0010017A" w:rsidP="0010017A">
      <w:pPr>
        <w:spacing w:line="276" w:lineRule="auto"/>
        <w:ind w:firstLine="709"/>
        <w:jc w:val="both"/>
        <w:rPr>
          <w:sz w:val="24"/>
          <w:szCs w:val="24"/>
        </w:rPr>
      </w:pPr>
      <w:r w:rsidRPr="00F36ECC">
        <w:rPr>
          <w:sz w:val="24"/>
          <w:szCs w:val="24"/>
        </w:rPr>
        <w:t xml:space="preserve">Учет расходов по формированию себестоимости услуг (работ, готовой продукции) осуществляется в соответствии с Порядком формирования себестоимости готовой продукции (работ, услуг), приведенным в </w:t>
      </w:r>
      <w:r w:rsidRPr="00F36ECC">
        <w:rPr>
          <w:b/>
          <w:i/>
          <w:sz w:val="24"/>
          <w:szCs w:val="24"/>
        </w:rPr>
        <w:t>приложении 1</w:t>
      </w:r>
      <w:r w:rsidR="00283A1B" w:rsidRPr="00F36ECC">
        <w:rPr>
          <w:b/>
          <w:i/>
          <w:sz w:val="24"/>
          <w:szCs w:val="24"/>
        </w:rPr>
        <w:t>9</w:t>
      </w:r>
      <w:r w:rsidRPr="00F36ECC">
        <w:rPr>
          <w:sz w:val="24"/>
          <w:szCs w:val="24"/>
        </w:rPr>
        <w:t xml:space="preserve"> к настоящему Положению.</w:t>
      </w:r>
    </w:p>
    <w:p w:rsidR="00505E45" w:rsidRPr="00F36ECC" w:rsidRDefault="00505E45" w:rsidP="0010017A">
      <w:pPr>
        <w:spacing w:line="276" w:lineRule="auto"/>
        <w:ind w:firstLine="709"/>
        <w:jc w:val="both"/>
        <w:rPr>
          <w:sz w:val="24"/>
          <w:szCs w:val="24"/>
        </w:rPr>
      </w:pPr>
    </w:p>
    <w:p w:rsidR="00505E45" w:rsidRPr="00F36ECC" w:rsidRDefault="00505E45" w:rsidP="00505E45">
      <w:pPr>
        <w:spacing w:line="276" w:lineRule="auto"/>
        <w:ind w:left="330"/>
        <w:jc w:val="both"/>
        <w:rPr>
          <w:b/>
          <w:sz w:val="24"/>
          <w:szCs w:val="24"/>
        </w:rPr>
      </w:pPr>
      <w:r w:rsidRPr="00F36ECC">
        <w:rPr>
          <w:b/>
          <w:sz w:val="24"/>
          <w:szCs w:val="24"/>
        </w:rPr>
        <w:t xml:space="preserve">     4.13. Денежные документы</w:t>
      </w:r>
    </w:p>
    <w:p w:rsidR="00505E45" w:rsidRPr="00F36ECC" w:rsidRDefault="00505E45" w:rsidP="00505E45">
      <w:pPr>
        <w:pStyle w:val="aa"/>
        <w:spacing w:line="276" w:lineRule="auto"/>
        <w:ind w:left="990"/>
        <w:jc w:val="both"/>
        <w:rPr>
          <w:sz w:val="24"/>
          <w:szCs w:val="24"/>
        </w:rPr>
      </w:pPr>
      <w:r w:rsidRPr="00F36ECC">
        <w:rPr>
          <w:sz w:val="24"/>
          <w:szCs w:val="24"/>
        </w:rPr>
        <w:t>В составе денежных документов учитываются:</w:t>
      </w:r>
    </w:p>
    <w:p w:rsidR="00505E45" w:rsidRPr="00F36ECC" w:rsidRDefault="00505E45" w:rsidP="00505E45">
      <w:pPr>
        <w:pStyle w:val="aa"/>
        <w:spacing w:line="276" w:lineRule="auto"/>
        <w:ind w:left="990"/>
        <w:jc w:val="both"/>
        <w:rPr>
          <w:sz w:val="24"/>
          <w:szCs w:val="24"/>
        </w:rPr>
      </w:pPr>
      <w:r w:rsidRPr="00F36ECC">
        <w:rPr>
          <w:sz w:val="24"/>
          <w:szCs w:val="24"/>
        </w:rPr>
        <w:t>- почтовые конверты с марками, отдельно приобретаемые почтовые марки;</w:t>
      </w:r>
    </w:p>
    <w:p w:rsidR="00505E45" w:rsidRPr="00F36ECC" w:rsidRDefault="00505E45" w:rsidP="00505E45">
      <w:pPr>
        <w:pStyle w:val="aa"/>
        <w:spacing w:line="276" w:lineRule="auto"/>
        <w:ind w:left="990"/>
        <w:jc w:val="both"/>
        <w:rPr>
          <w:sz w:val="24"/>
          <w:szCs w:val="24"/>
        </w:rPr>
      </w:pPr>
      <w:r w:rsidRPr="00F36ECC">
        <w:rPr>
          <w:sz w:val="24"/>
          <w:szCs w:val="24"/>
        </w:rPr>
        <w:t>- оплаченные путевки;</w:t>
      </w:r>
    </w:p>
    <w:p w:rsidR="00505E45" w:rsidRPr="00F36ECC" w:rsidRDefault="00505E45" w:rsidP="00505E45">
      <w:pPr>
        <w:pStyle w:val="aa"/>
        <w:spacing w:line="276" w:lineRule="auto"/>
        <w:ind w:left="990"/>
        <w:jc w:val="both"/>
        <w:rPr>
          <w:sz w:val="24"/>
          <w:szCs w:val="24"/>
        </w:rPr>
      </w:pPr>
      <w:r w:rsidRPr="00F36ECC">
        <w:rPr>
          <w:sz w:val="24"/>
          <w:szCs w:val="24"/>
        </w:rPr>
        <w:t>Оформленные на бумажном носителе проездные документы, приобретаемые для проезда работников к месту командировки и обратно.</w:t>
      </w:r>
    </w:p>
    <w:p w:rsidR="00505E45" w:rsidRPr="00F36ECC" w:rsidRDefault="00505E45" w:rsidP="00505E45">
      <w:pPr>
        <w:pStyle w:val="aa"/>
        <w:spacing w:line="276" w:lineRule="auto"/>
        <w:ind w:left="990"/>
        <w:jc w:val="both"/>
        <w:rPr>
          <w:sz w:val="24"/>
          <w:szCs w:val="24"/>
        </w:rPr>
      </w:pPr>
      <w:r w:rsidRPr="00F36ECC">
        <w:rPr>
          <w:sz w:val="24"/>
          <w:szCs w:val="24"/>
        </w:rPr>
        <w:t>Денежные документы принимаются в кассу и учитываются по первоначально стоимости, сформированной в объеме фактических затрат, с учетом всех налогов, в том числе возмещаемых.</w:t>
      </w:r>
    </w:p>
    <w:p w:rsidR="004C62F1" w:rsidRPr="00F36ECC" w:rsidRDefault="004C62F1" w:rsidP="00505E45">
      <w:pPr>
        <w:pStyle w:val="aa"/>
        <w:spacing w:line="276" w:lineRule="auto"/>
        <w:ind w:left="990"/>
        <w:jc w:val="both"/>
        <w:rPr>
          <w:sz w:val="24"/>
          <w:szCs w:val="24"/>
        </w:rPr>
      </w:pPr>
    </w:p>
    <w:p w:rsidR="0010017A" w:rsidRPr="00F36ECC" w:rsidRDefault="006660F2" w:rsidP="0010017A">
      <w:pPr>
        <w:spacing w:line="276" w:lineRule="auto"/>
        <w:ind w:firstLine="709"/>
        <w:jc w:val="both"/>
        <w:rPr>
          <w:b/>
          <w:sz w:val="24"/>
          <w:szCs w:val="24"/>
        </w:rPr>
      </w:pPr>
      <w:r>
        <w:rPr>
          <w:b/>
          <w:sz w:val="24"/>
          <w:szCs w:val="24"/>
        </w:rPr>
        <w:t>5</w:t>
      </w:r>
      <w:r w:rsidR="0010017A" w:rsidRPr="00F36ECC">
        <w:rPr>
          <w:b/>
          <w:sz w:val="24"/>
          <w:szCs w:val="24"/>
        </w:rPr>
        <w:t>. Хранение учетной информации</w:t>
      </w:r>
    </w:p>
    <w:p w:rsidR="0010017A" w:rsidRPr="00F36ECC" w:rsidRDefault="006660F2" w:rsidP="0010017A">
      <w:pPr>
        <w:spacing w:line="276" w:lineRule="auto"/>
        <w:ind w:firstLine="709"/>
        <w:jc w:val="both"/>
        <w:rPr>
          <w:sz w:val="24"/>
          <w:szCs w:val="24"/>
        </w:rPr>
      </w:pPr>
      <w:r>
        <w:rPr>
          <w:sz w:val="24"/>
          <w:szCs w:val="24"/>
        </w:rPr>
        <w:t>5.</w:t>
      </w:r>
      <w:r w:rsidR="0010017A" w:rsidRPr="00F36ECC">
        <w:rPr>
          <w:sz w:val="24"/>
          <w:szCs w:val="24"/>
        </w:rPr>
        <w:t xml:space="preserve">1. 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52" w:history="1">
        <w:r w:rsidR="0010017A" w:rsidRPr="00F36ECC">
          <w:rPr>
            <w:sz w:val="24"/>
            <w:szCs w:val="24"/>
          </w:rPr>
          <w:t>Правилами</w:t>
        </w:r>
      </w:hyperlink>
      <w:r w:rsidR="0010017A" w:rsidRPr="00F36ECC">
        <w:rPr>
          <w:sz w:val="24"/>
          <w:szCs w:val="24"/>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местного самоуправления и организациях, утвержденными </w:t>
      </w:r>
      <w:hyperlink r:id="rId53" w:history="1">
        <w:r w:rsidR="0010017A" w:rsidRPr="00F36ECC">
          <w:rPr>
            <w:sz w:val="24"/>
            <w:szCs w:val="24"/>
          </w:rPr>
          <w:t>приказом</w:t>
        </w:r>
      </w:hyperlink>
      <w:r w:rsidR="0010017A" w:rsidRPr="00F36ECC">
        <w:rPr>
          <w:sz w:val="24"/>
          <w:szCs w:val="24"/>
        </w:rPr>
        <w:t xml:space="preserve"> Минкультуры России от 31 марта 2015 года № 526.</w:t>
      </w:r>
    </w:p>
    <w:p w:rsidR="0010017A" w:rsidRPr="00F36ECC" w:rsidRDefault="006660F2" w:rsidP="0010017A">
      <w:pPr>
        <w:spacing w:line="276" w:lineRule="auto"/>
        <w:ind w:firstLine="709"/>
        <w:jc w:val="both"/>
        <w:rPr>
          <w:sz w:val="24"/>
          <w:szCs w:val="24"/>
        </w:rPr>
      </w:pPr>
      <w:r>
        <w:rPr>
          <w:sz w:val="24"/>
          <w:szCs w:val="24"/>
        </w:rPr>
        <w:t>5.</w:t>
      </w:r>
      <w:r w:rsidR="0010017A" w:rsidRPr="00F36ECC">
        <w:rPr>
          <w:sz w:val="24"/>
          <w:szCs w:val="24"/>
        </w:rPr>
        <w:t xml:space="preserve">2. Сроки хранения указанных документов определяются согласно </w:t>
      </w:r>
      <w:hyperlink r:id="rId54" w:history="1">
        <w:r w:rsidR="0010017A" w:rsidRPr="00F36ECC">
          <w:rPr>
            <w:sz w:val="24"/>
            <w:szCs w:val="24"/>
          </w:rPr>
          <w:t>п. 4.1</w:t>
        </w:r>
      </w:hyperlink>
      <w:r w:rsidR="0010017A" w:rsidRPr="00F36ECC">
        <w:rPr>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w:t>
      </w:r>
      <w:hyperlink r:id="rId55" w:history="1">
        <w:r w:rsidR="0010017A" w:rsidRPr="00F36ECC">
          <w:rPr>
            <w:sz w:val="24"/>
            <w:szCs w:val="24"/>
          </w:rPr>
          <w:t>приказом</w:t>
        </w:r>
      </w:hyperlink>
      <w:r w:rsidR="0010017A" w:rsidRPr="00F36ECC">
        <w:rPr>
          <w:sz w:val="24"/>
          <w:szCs w:val="24"/>
        </w:rPr>
        <w:t xml:space="preserve"> </w:t>
      </w:r>
      <w:r w:rsidR="004C62F1" w:rsidRPr="00F36ECC">
        <w:rPr>
          <w:sz w:val="24"/>
          <w:szCs w:val="24"/>
        </w:rPr>
        <w:t>Федерального архивного агентства 20 декабря 2019 года №236</w:t>
      </w:r>
      <w:r w:rsidR="0010017A" w:rsidRPr="00F36ECC">
        <w:rPr>
          <w:sz w:val="24"/>
          <w:szCs w:val="24"/>
        </w:rPr>
        <w:t>, но не менее 5 лет.</w:t>
      </w:r>
    </w:p>
    <w:p w:rsidR="0010017A" w:rsidRPr="00BD37F1" w:rsidRDefault="006660F2" w:rsidP="0010017A">
      <w:pPr>
        <w:spacing w:line="276" w:lineRule="auto"/>
        <w:ind w:firstLine="709"/>
        <w:jc w:val="both"/>
        <w:rPr>
          <w:sz w:val="24"/>
          <w:szCs w:val="24"/>
        </w:rPr>
      </w:pPr>
      <w:r>
        <w:rPr>
          <w:sz w:val="24"/>
          <w:szCs w:val="24"/>
        </w:rPr>
        <w:t>5.</w:t>
      </w:r>
      <w:r w:rsidR="0010017A" w:rsidRPr="00F36ECC">
        <w:rPr>
          <w:sz w:val="24"/>
          <w:szCs w:val="24"/>
        </w:rPr>
        <w:t>3. В целях обеспечения сохранности электронных данных бухгалтерского учета и отчетности</w:t>
      </w:r>
      <w:r w:rsidR="001059DA" w:rsidRPr="00F36ECC">
        <w:rPr>
          <w:sz w:val="24"/>
          <w:szCs w:val="24"/>
        </w:rPr>
        <w:t xml:space="preserve"> на сервере </w:t>
      </w:r>
      <w:r w:rsidR="0010017A" w:rsidRPr="00F36ECC">
        <w:rPr>
          <w:sz w:val="24"/>
          <w:szCs w:val="24"/>
        </w:rPr>
        <w:t xml:space="preserve"> ежедневно производится сохранение резервных копий базы ЕЦИС.</w:t>
      </w:r>
    </w:p>
    <w:tbl>
      <w:tblPr>
        <w:tblW w:w="0" w:type="auto"/>
        <w:tblLook w:val="04A0"/>
      </w:tblPr>
      <w:tblGrid>
        <w:gridCol w:w="9946"/>
      </w:tblGrid>
      <w:tr w:rsidR="00AA6DFE" w:rsidRPr="00BD37F1" w:rsidTr="00761776">
        <w:tc>
          <w:tcPr>
            <w:tcW w:w="9946" w:type="dxa"/>
          </w:tcPr>
          <w:p w:rsidR="00AA6DFE" w:rsidRPr="00BD37F1" w:rsidRDefault="00AA6DFE" w:rsidP="00AA6DFE">
            <w:pPr>
              <w:pStyle w:val="ConsPlusNormal"/>
              <w:jc w:val="right"/>
              <w:rPr>
                <w:sz w:val="24"/>
                <w:szCs w:val="24"/>
              </w:rPr>
            </w:pPr>
          </w:p>
        </w:tc>
      </w:tr>
    </w:tbl>
    <w:p w:rsidR="00EF19B6" w:rsidRPr="00BD37F1" w:rsidRDefault="00EF19B6" w:rsidP="00EF19B6">
      <w:pPr>
        <w:spacing w:line="276" w:lineRule="auto"/>
        <w:ind w:firstLine="709"/>
        <w:jc w:val="center"/>
        <w:rPr>
          <w:b/>
          <w:sz w:val="24"/>
          <w:szCs w:val="24"/>
        </w:rPr>
      </w:pPr>
    </w:p>
    <w:sectPr w:rsidR="00EF19B6" w:rsidRPr="00BD37F1" w:rsidSect="006660F2">
      <w:headerReference w:type="default" r:id="rId56"/>
      <w:headerReference w:type="first" r:id="rId57"/>
      <w:pgSz w:w="11909" w:h="16834"/>
      <w:pgMar w:top="898" w:right="839" w:bottom="775" w:left="134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576" w:rsidRDefault="00275576" w:rsidP="0010017A">
      <w:r>
        <w:separator/>
      </w:r>
    </w:p>
  </w:endnote>
  <w:endnote w:type="continuationSeparator" w:id="1">
    <w:p w:rsidR="00275576" w:rsidRDefault="00275576" w:rsidP="00100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576" w:rsidRDefault="00275576" w:rsidP="0010017A">
      <w:r>
        <w:separator/>
      </w:r>
    </w:p>
  </w:footnote>
  <w:footnote w:type="continuationSeparator" w:id="1">
    <w:p w:rsidR="00275576" w:rsidRDefault="00275576" w:rsidP="00100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F2" w:rsidRDefault="00527042">
    <w:pPr>
      <w:pStyle w:val="a3"/>
      <w:jc w:val="center"/>
    </w:pPr>
    <w:fldSimple w:instr=" PAGE   \* MERGEFORMAT ">
      <w:r w:rsidR="00D270BF">
        <w:rPr>
          <w:noProof/>
        </w:rPr>
        <w:t>11</w:t>
      </w:r>
    </w:fldSimple>
  </w:p>
  <w:p w:rsidR="006660F2" w:rsidRDefault="006660F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0F2" w:rsidRDefault="006660F2">
    <w:pPr>
      <w:pStyle w:val="a3"/>
      <w:jc w:val="center"/>
    </w:pPr>
  </w:p>
  <w:p w:rsidR="006660F2" w:rsidRDefault="006660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F"/>
    <w:multiLevelType w:val="multilevel"/>
    <w:tmpl w:val="0000000E"/>
    <w:lvl w:ilvl="0">
      <w:start w:val="1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71"/>
    <w:multiLevelType w:val="multilevel"/>
    <w:tmpl w:val="0000007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83"/>
    <w:multiLevelType w:val="multilevel"/>
    <w:tmpl w:val="0000008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85"/>
    <w:multiLevelType w:val="multilevel"/>
    <w:tmpl w:val="0000008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87"/>
    <w:multiLevelType w:val="multilevel"/>
    <w:tmpl w:val="00000086"/>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89"/>
    <w:multiLevelType w:val="multilevel"/>
    <w:tmpl w:val="0000008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8B"/>
    <w:multiLevelType w:val="multilevel"/>
    <w:tmpl w:val="0000008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8D"/>
    <w:multiLevelType w:val="multilevel"/>
    <w:tmpl w:val="0000008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8F"/>
    <w:multiLevelType w:val="multilevel"/>
    <w:tmpl w:val="0000008E"/>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91"/>
    <w:multiLevelType w:val="multilevel"/>
    <w:tmpl w:val="00000090"/>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C1F3877"/>
    <w:multiLevelType w:val="multilevel"/>
    <w:tmpl w:val="B7687F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96D6951"/>
    <w:multiLevelType w:val="hybridMultilevel"/>
    <w:tmpl w:val="C76616B6"/>
    <w:lvl w:ilvl="0" w:tplc="04190011">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C0AD8"/>
    <w:multiLevelType w:val="multilevel"/>
    <w:tmpl w:val="81840902"/>
    <w:lvl w:ilvl="0">
      <w:start w:val="4"/>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35E33AB"/>
    <w:multiLevelType w:val="multilevel"/>
    <w:tmpl w:val="C27452AA"/>
    <w:lvl w:ilvl="0">
      <w:start w:val="4"/>
      <w:numFmt w:val="decimal"/>
      <w:lvlText w:val="%1."/>
      <w:lvlJc w:val="left"/>
      <w:pPr>
        <w:ind w:left="480" w:hanging="480"/>
      </w:pPr>
      <w:rPr>
        <w:rFonts w:hint="default"/>
      </w:rPr>
    </w:lvl>
    <w:lvl w:ilvl="1">
      <w:start w:val="13"/>
      <w:numFmt w:val="decimal"/>
      <w:lvlText w:val="%1.%2."/>
      <w:lvlJc w:val="left"/>
      <w:pPr>
        <w:ind w:left="810" w:hanging="48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8">
    <w:nsid w:val="4F814463"/>
    <w:multiLevelType w:val="multilevel"/>
    <w:tmpl w:val="924CEB4E"/>
    <w:lvl w:ilvl="0">
      <w:start w:val="4"/>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AA6970"/>
    <w:multiLevelType w:val="multilevel"/>
    <w:tmpl w:val="69C08CE4"/>
    <w:lvl w:ilvl="0">
      <w:start w:val="4"/>
      <w:numFmt w:val="decimal"/>
      <w:lvlText w:val="%1."/>
      <w:lvlJc w:val="left"/>
      <w:pPr>
        <w:ind w:left="660" w:hanging="660"/>
      </w:pPr>
      <w:rPr>
        <w:rFonts w:hint="default"/>
      </w:rPr>
    </w:lvl>
    <w:lvl w:ilvl="1">
      <w:start w:val="11"/>
      <w:numFmt w:val="decimal"/>
      <w:lvlText w:val="%1.%2."/>
      <w:lvlJc w:val="left"/>
      <w:pPr>
        <w:ind w:left="990" w:hanging="660"/>
      </w:pPr>
      <w:rPr>
        <w:rFonts w:hint="default"/>
      </w:rPr>
    </w:lvl>
    <w:lvl w:ilvl="2">
      <w:start w:val="4"/>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0"/>
  </w:num>
  <w:num w:numId="2">
    <w:abstractNumId w:val="2"/>
  </w:num>
  <w:num w:numId="3">
    <w:abstractNumId w:val="1"/>
  </w:num>
  <w:num w:numId="4">
    <w:abstractNumId w:val="4"/>
  </w:num>
  <w:num w:numId="5">
    <w:abstractNumId w:val="5"/>
  </w:num>
  <w:num w:numId="6">
    <w:abstractNumId w:val="1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3"/>
  </w:num>
  <w:num w:numId="18">
    <w:abstractNumId w:val="16"/>
  </w:num>
  <w:num w:numId="19">
    <w:abstractNumId w:val="19"/>
  </w:num>
  <w:num w:numId="20">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0017A"/>
    <w:rsid w:val="00005CC8"/>
    <w:rsid w:val="0000740D"/>
    <w:rsid w:val="00025E2F"/>
    <w:rsid w:val="00030C04"/>
    <w:rsid w:val="000423A9"/>
    <w:rsid w:val="00044C05"/>
    <w:rsid w:val="00047D37"/>
    <w:rsid w:val="00052443"/>
    <w:rsid w:val="000578B8"/>
    <w:rsid w:val="0006293E"/>
    <w:rsid w:val="00064AB1"/>
    <w:rsid w:val="00065195"/>
    <w:rsid w:val="0006617B"/>
    <w:rsid w:val="00095C49"/>
    <w:rsid w:val="00096787"/>
    <w:rsid w:val="000A1A54"/>
    <w:rsid w:val="000A7A24"/>
    <w:rsid w:val="000B178A"/>
    <w:rsid w:val="000B19BC"/>
    <w:rsid w:val="000B3D63"/>
    <w:rsid w:val="000C30D8"/>
    <w:rsid w:val="000D15A0"/>
    <w:rsid w:val="000D40BF"/>
    <w:rsid w:val="000D53FE"/>
    <w:rsid w:val="000F052C"/>
    <w:rsid w:val="000F1940"/>
    <w:rsid w:val="0010017A"/>
    <w:rsid w:val="001059DA"/>
    <w:rsid w:val="00107B7E"/>
    <w:rsid w:val="00121530"/>
    <w:rsid w:val="00135E8E"/>
    <w:rsid w:val="00145C17"/>
    <w:rsid w:val="00155D45"/>
    <w:rsid w:val="001672B8"/>
    <w:rsid w:val="00171DD1"/>
    <w:rsid w:val="00172D60"/>
    <w:rsid w:val="00175458"/>
    <w:rsid w:val="0018137D"/>
    <w:rsid w:val="00187A62"/>
    <w:rsid w:val="00191A2E"/>
    <w:rsid w:val="00193189"/>
    <w:rsid w:val="00193D70"/>
    <w:rsid w:val="00194605"/>
    <w:rsid w:val="00195906"/>
    <w:rsid w:val="0019788D"/>
    <w:rsid w:val="00197A37"/>
    <w:rsid w:val="00197AB4"/>
    <w:rsid w:val="00197E35"/>
    <w:rsid w:val="001A046A"/>
    <w:rsid w:val="001A2B7D"/>
    <w:rsid w:val="001A7FD0"/>
    <w:rsid w:val="001C6516"/>
    <w:rsid w:val="001C6EE1"/>
    <w:rsid w:val="001D5ECE"/>
    <w:rsid w:val="001D7303"/>
    <w:rsid w:val="00200B63"/>
    <w:rsid w:val="00201BAE"/>
    <w:rsid w:val="00205267"/>
    <w:rsid w:val="002138D8"/>
    <w:rsid w:val="002143C1"/>
    <w:rsid w:val="00235B59"/>
    <w:rsid w:val="002439BB"/>
    <w:rsid w:val="00247F53"/>
    <w:rsid w:val="002519C8"/>
    <w:rsid w:val="00257954"/>
    <w:rsid w:val="00264311"/>
    <w:rsid w:val="00275576"/>
    <w:rsid w:val="0028379B"/>
    <w:rsid w:val="00283A1B"/>
    <w:rsid w:val="00286EDB"/>
    <w:rsid w:val="0028752B"/>
    <w:rsid w:val="00287E64"/>
    <w:rsid w:val="00290B5E"/>
    <w:rsid w:val="00291395"/>
    <w:rsid w:val="0029155B"/>
    <w:rsid w:val="00294AC2"/>
    <w:rsid w:val="002A328E"/>
    <w:rsid w:val="002A377B"/>
    <w:rsid w:val="002A4652"/>
    <w:rsid w:val="002B36CA"/>
    <w:rsid w:val="002B3C68"/>
    <w:rsid w:val="002B3F7E"/>
    <w:rsid w:val="002B67DB"/>
    <w:rsid w:val="002C55D0"/>
    <w:rsid w:val="002C701C"/>
    <w:rsid w:val="002D0AEE"/>
    <w:rsid w:val="002D22B4"/>
    <w:rsid w:val="002D2862"/>
    <w:rsid w:val="002D5701"/>
    <w:rsid w:val="002E267C"/>
    <w:rsid w:val="00302A58"/>
    <w:rsid w:val="0031087F"/>
    <w:rsid w:val="00312564"/>
    <w:rsid w:val="003136E8"/>
    <w:rsid w:val="0031562C"/>
    <w:rsid w:val="003168AB"/>
    <w:rsid w:val="00317FF0"/>
    <w:rsid w:val="00331579"/>
    <w:rsid w:val="003316DB"/>
    <w:rsid w:val="0033196C"/>
    <w:rsid w:val="00337BF0"/>
    <w:rsid w:val="00340AFF"/>
    <w:rsid w:val="003443C4"/>
    <w:rsid w:val="00344B4A"/>
    <w:rsid w:val="0034536F"/>
    <w:rsid w:val="00345A57"/>
    <w:rsid w:val="0034761F"/>
    <w:rsid w:val="00357987"/>
    <w:rsid w:val="00365572"/>
    <w:rsid w:val="00366612"/>
    <w:rsid w:val="00380E47"/>
    <w:rsid w:val="00380F5D"/>
    <w:rsid w:val="003A4632"/>
    <w:rsid w:val="003A7DBD"/>
    <w:rsid w:val="003B0B6D"/>
    <w:rsid w:val="003B2B01"/>
    <w:rsid w:val="003B5A0B"/>
    <w:rsid w:val="003C27FA"/>
    <w:rsid w:val="003C585F"/>
    <w:rsid w:val="003D5924"/>
    <w:rsid w:val="003D7B58"/>
    <w:rsid w:val="003E36D8"/>
    <w:rsid w:val="003E46B8"/>
    <w:rsid w:val="003E6577"/>
    <w:rsid w:val="003F4D5E"/>
    <w:rsid w:val="004017FB"/>
    <w:rsid w:val="00410C06"/>
    <w:rsid w:val="0042162F"/>
    <w:rsid w:val="004222E7"/>
    <w:rsid w:val="00423A34"/>
    <w:rsid w:val="00430F44"/>
    <w:rsid w:val="0044016A"/>
    <w:rsid w:val="00447739"/>
    <w:rsid w:val="00456CF4"/>
    <w:rsid w:val="00487F95"/>
    <w:rsid w:val="00493910"/>
    <w:rsid w:val="00495C76"/>
    <w:rsid w:val="004A0736"/>
    <w:rsid w:val="004B421F"/>
    <w:rsid w:val="004B6816"/>
    <w:rsid w:val="004B72E7"/>
    <w:rsid w:val="004C5572"/>
    <w:rsid w:val="004C61FB"/>
    <w:rsid w:val="004C62F1"/>
    <w:rsid w:val="004D087B"/>
    <w:rsid w:val="004D4055"/>
    <w:rsid w:val="004D52D0"/>
    <w:rsid w:val="004D6AF9"/>
    <w:rsid w:val="004D78C7"/>
    <w:rsid w:val="004E1F58"/>
    <w:rsid w:val="004F1087"/>
    <w:rsid w:val="005016C5"/>
    <w:rsid w:val="00502CF0"/>
    <w:rsid w:val="00502DD6"/>
    <w:rsid w:val="00505C52"/>
    <w:rsid w:val="00505E45"/>
    <w:rsid w:val="00506094"/>
    <w:rsid w:val="005063BE"/>
    <w:rsid w:val="00506EE9"/>
    <w:rsid w:val="0051159A"/>
    <w:rsid w:val="005115B0"/>
    <w:rsid w:val="00515956"/>
    <w:rsid w:val="005162D9"/>
    <w:rsid w:val="00527042"/>
    <w:rsid w:val="0055038A"/>
    <w:rsid w:val="00553AAC"/>
    <w:rsid w:val="00556B4C"/>
    <w:rsid w:val="005602F9"/>
    <w:rsid w:val="005612C6"/>
    <w:rsid w:val="005748D5"/>
    <w:rsid w:val="00576C1A"/>
    <w:rsid w:val="00587F1E"/>
    <w:rsid w:val="0059409A"/>
    <w:rsid w:val="00594116"/>
    <w:rsid w:val="00596721"/>
    <w:rsid w:val="0059786F"/>
    <w:rsid w:val="005A4265"/>
    <w:rsid w:val="005A57BB"/>
    <w:rsid w:val="005A7146"/>
    <w:rsid w:val="005C2318"/>
    <w:rsid w:val="005C7C6D"/>
    <w:rsid w:val="005D2610"/>
    <w:rsid w:val="005D37A1"/>
    <w:rsid w:val="005D4177"/>
    <w:rsid w:val="005E1074"/>
    <w:rsid w:val="005E1AAF"/>
    <w:rsid w:val="005E5580"/>
    <w:rsid w:val="005E7C6E"/>
    <w:rsid w:val="005F2EA8"/>
    <w:rsid w:val="005F4F08"/>
    <w:rsid w:val="006103BF"/>
    <w:rsid w:val="00614A4B"/>
    <w:rsid w:val="00620CBA"/>
    <w:rsid w:val="00621D94"/>
    <w:rsid w:val="00626CA2"/>
    <w:rsid w:val="00627D4C"/>
    <w:rsid w:val="006324D3"/>
    <w:rsid w:val="00633253"/>
    <w:rsid w:val="006341A8"/>
    <w:rsid w:val="006344FA"/>
    <w:rsid w:val="00640D23"/>
    <w:rsid w:val="00656FDB"/>
    <w:rsid w:val="00660FBF"/>
    <w:rsid w:val="00662709"/>
    <w:rsid w:val="00663872"/>
    <w:rsid w:val="00664129"/>
    <w:rsid w:val="00664DA6"/>
    <w:rsid w:val="006660F2"/>
    <w:rsid w:val="00670ACA"/>
    <w:rsid w:val="00671C9C"/>
    <w:rsid w:val="00673975"/>
    <w:rsid w:val="00677CA0"/>
    <w:rsid w:val="0068034C"/>
    <w:rsid w:val="00681A30"/>
    <w:rsid w:val="0068255E"/>
    <w:rsid w:val="006847B9"/>
    <w:rsid w:val="006922D3"/>
    <w:rsid w:val="006936CE"/>
    <w:rsid w:val="006B36E7"/>
    <w:rsid w:val="006C2C63"/>
    <w:rsid w:val="006D1224"/>
    <w:rsid w:val="006D2CB5"/>
    <w:rsid w:val="006D394B"/>
    <w:rsid w:val="006E74EB"/>
    <w:rsid w:val="006F57E6"/>
    <w:rsid w:val="00702DF6"/>
    <w:rsid w:val="0071098D"/>
    <w:rsid w:val="00710ACE"/>
    <w:rsid w:val="00711D1C"/>
    <w:rsid w:val="00713CF6"/>
    <w:rsid w:val="00714D03"/>
    <w:rsid w:val="00715FEF"/>
    <w:rsid w:val="00724D4C"/>
    <w:rsid w:val="007318B4"/>
    <w:rsid w:val="0073242D"/>
    <w:rsid w:val="00740360"/>
    <w:rsid w:val="00744FD9"/>
    <w:rsid w:val="0075413C"/>
    <w:rsid w:val="00761776"/>
    <w:rsid w:val="00765303"/>
    <w:rsid w:val="00765632"/>
    <w:rsid w:val="007768D6"/>
    <w:rsid w:val="00783995"/>
    <w:rsid w:val="00783CD5"/>
    <w:rsid w:val="007870C1"/>
    <w:rsid w:val="00793C5D"/>
    <w:rsid w:val="007A0FDA"/>
    <w:rsid w:val="007A3381"/>
    <w:rsid w:val="007B3DB6"/>
    <w:rsid w:val="007C2CC7"/>
    <w:rsid w:val="007C3E0D"/>
    <w:rsid w:val="007D35B9"/>
    <w:rsid w:val="007D4D12"/>
    <w:rsid w:val="007D536F"/>
    <w:rsid w:val="007D6C79"/>
    <w:rsid w:val="007E2973"/>
    <w:rsid w:val="007E4CAE"/>
    <w:rsid w:val="007E6BE5"/>
    <w:rsid w:val="00801FD6"/>
    <w:rsid w:val="00814A2F"/>
    <w:rsid w:val="00817B17"/>
    <w:rsid w:val="00820BFB"/>
    <w:rsid w:val="008223D1"/>
    <w:rsid w:val="00822697"/>
    <w:rsid w:val="00827D39"/>
    <w:rsid w:val="00840A9A"/>
    <w:rsid w:val="008431F8"/>
    <w:rsid w:val="008452B2"/>
    <w:rsid w:val="0085268E"/>
    <w:rsid w:val="00853992"/>
    <w:rsid w:val="00853FE8"/>
    <w:rsid w:val="008567F5"/>
    <w:rsid w:val="008619B4"/>
    <w:rsid w:val="00884958"/>
    <w:rsid w:val="00887465"/>
    <w:rsid w:val="00890C87"/>
    <w:rsid w:val="00893315"/>
    <w:rsid w:val="00897086"/>
    <w:rsid w:val="008B404B"/>
    <w:rsid w:val="008B595E"/>
    <w:rsid w:val="008B71FF"/>
    <w:rsid w:val="008D22CF"/>
    <w:rsid w:val="008D2AC1"/>
    <w:rsid w:val="008D5C8A"/>
    <w:rsid w:val="008D6F79"/>
    <w:rsid w:val="008E6162"/>
    <w:rsid w:val="008F5B21"/>
    <w:rsid w:val="00901BA2"/>
    <w:rsid w:val="00904197"/>
    <w:rsid w:val="009175CB"/>
    <w:rsid w:val="00926A33"/>
    <w:rsid w:val="0093232C"/>
    <w:rsid w:val="0093724A"/>
    <w:rsid w:val="00941089"/>
    <w:rsid w:val="009547A3"/>
    <w:rsid w:val="0095552D"/>
    <w:rsid w:val="00955983"/>
    <w:rsid w:val="009567C1"/>
    <w:rsid w:val="00960040"/>
    <w:rsid w:val="00960948"/>
    <w:rsid w:val="00972073"/>
    <w:rsid w:val="009741A6"/>
    <w:rsid w:val="00975062"/>
    <w:rsid w:val="009843F4"/>
    <w:rsid w:val="00984F5D"/>
    <w:rsid w:val="00996848"/>
    <w:rsid w:val="009B352A"/>
    <w:rsid w:val="009B72AB"/>
    <w:rsid w:val="009D1ED4"/>
    <w:rsid w:val="009D6895"/>
    <w:rsid w:val="009F342C"/>
    <w:rsid w:val="00A13215"/>
    <w:rsid w:val="00A1375A"/>
    <w:rsid w:val="00A14C22"/>
    <w:rsid w:val="00A1583D"/>
    <w:rsid w:val="00A207AF"/>
    <w:rsid w:val="00A30526"/>
    <w:rsid w:val="00A36BE0"/>
    <w:rsid w:val="00A47778"/>
    <w:rsid w:val="00A50991"/>
    <w:rsid w:val="00A559D8"/>
    <w:rsid w:val="00A62ED7"/>
    <w:rsid w:val="00A64999"/>
    <w:rsid w:val="00A65FA0"/>
    <w:rsid w:val="00A73859"/>
    <w:rsid w:val="00A81924"/>
    <w:rsid w:val="00A8524B"/>
    <w:rsid w:val="00A856FD"/>
    <w:rsid w:val="00A90677"/>
    <w:rsid w:val="00A91114"/>
    <w:rsid w:val="00A9580E"/>
    <w:rsid w:val="00AA6DFE"/>
    <w:rsid w:val="00AB4CCA"/>
    <w:rsid w:val="00AB6057"/>
    <w:rsid w:val="00AC03AC"/>
    <w:rsid w:val="00AC72E1"/>
    <w:rsid w:val="00AC7429"/>
    <w:rsid w:val="00AD2880"/>
    <w:rsid w:val="00AD3195"/>
    <w:rsid w:val="00AD6EA0"/>
    <w:rsid w:val="00B01256"/>
    <w:rsid w:val="00B249BA"/>
    <w:rsid w:val="00B34450"/>
    <w:rsid w:val="00B34F8B"/>
    <w:rsid w:val="00B36BAE"/>
    <w:rsid w:val="00B40117"/>
    <w:rsid w:val="00B44CDA"/>
    <w:rsid w:val="00B459F2"/>
    <w:rsid w:val="00B4749F"/>
    <w:rsid w:val="00B50339"/>
    <w:rsid w:val="00B506A8"/>
    <w:rsid w:val="00B530EE"/>
    <w:rsid w:val="00B63589"/>
    <w:rsid w:val="00B67A35"/>
    <w:rsid w:val="00B80A86"/>
    <w:rsid w:val="00B845F7"/>
    <w:rsid w:val="00B8668C"/>
    <w:rsid w:val="00B90BA6"/>
    <w:rsid w:val="00B92CE6"/>
    <w:rsid w:val="00B93DB0"/>
    <w:rsid w:val="00BA15B7"/>
    <w:rsid w:val="00BA41A8"/>
    <w:rsid w:val="00BA46D8"/>
    <w:rsid w:val="00BA6FEE"/>
    <w:rsid w:val="00BA7FD8"/>
    <w:rsid w:val="00BB1899"/>
    <w:rsid w:val="00BC6326"/>
    <w:rsid w:val="00BC63A3"/>
    <w:rsid w:val="00BD37F1"/>
    <w:rsid w:val="00BD411F"/>
    <w:rsid w:val="00C04929"/>
    <w:rsid w:val="00C06B43"/>
    <w:rsid w:val="00C10829"/>
    <w:rsid w:val="00C171D4"/>
    <w:rsid w:val="00C177A4"/>
    <w:rsid w:val="00C348C7"/>
    <w:rsid w:val="00C35F29"/>
    <w:rsid w:val="00C46415"/>
    <w:rsid w:val="00C66A2C"/>
    <w:rsid w:val="00C71919"/>
    <w:rsid w:val="00C71FB9"/>
    <w:rsid w:val="00C854A7"/>
    <w:rsid w:val="00C97454"/>
    <w:rsid w:val="00CA4F76"/>
    <w:rsid w:val="00CB1D50"/>
    <w:rsid w:val="00CB4298"/>
    <w:rsid w:val="00CC4E6F"/>
    <w:rsid w:val="00CC7636"/>
    <w:rsid w:val="00CE6857"/>
    <w:rsid w:val="00CE706E"/>
    <w:rsid w:val="00CF5092"/>
    <w:rsid w:val="00D015DD"/>
    <w:rsid w:val="00D02AF3"/>
    <w:rsid w:val="00D05702"/>
    <w:rsid w:val="00D1184E"/>
    <w:rsid w:val="00D13221"/>
    <w:rsid w:val="00D134C2"/>
    <w:rsid w:val="00D1441A"/>
    <w:rsid w:val="00D2348B"/>
    <w:rsid w:val="00D25265"/>
    <w:rsid w:val="00D270BF"/>
    <w:rsid w:val="00D35EC7"/>
    <w:rsid w:val="00D40D81"/>
    <w:rsid w:val="00D44DEA"/>
    <w:rsid w:val="00D6110E"/>
    <w:rsid w:val="00D612DB"/>
    <w:rsid w:val="00D65E75"/>
    <w:rsid w:val="00D74F1D"/>
    <w:rsid w:val="00D77584"/>
    <w:rsid w:val="00D810E1"/>
    <w:rsid w:val="00D940D1"/>
    <w:rsid w:val="00D95CFA"/>
    <w:rsid w:val="00D966E6"/>
    <w:rsid w:val="00DA1020"/>
    <w:rsid w:val="00DA2BE8"/>
    <w:rsid w:val="00DA64A7"/>
    <w:rsid w:val="00DB0BE0"/>
    <w:rsid w:val="00DB33A9"/>
    <w:rsid w:val="00DB68FC"/>
    <w:rsid w:val="00DB708E"/>
    <w:rsid w:val="00DC6DEB"/>
    <w:rsid w:val="00DD7523"/>
    <w:rsid w:val="00DE380B"/>
    <w:rsid w:val="00DE475D"/>
    <w:rsid w:val="00DE767F"/>
    <w:rsid w:val="00E05853"/>
    <w:rsid w:val="00E0644D"/>
    <w:rsid w:val="00E11AF9"/>
    <w:rsid w:val="00E16C2B"/>
    <w:rsid w:val="00E25B3B"/>
    <w:rsid w:val="00E30A8C"/>
    <w:rsid w:val="00E31267"/>
    <w:rsid w:val="00E31D8A"/>
    <w:rsid w:val="00E32D78"/>
    <w:rsid w:val="00E333BE"/>
    <w:rsid w:val="00E43236"/>
    <w:rsid w:val="00E50722"/>
    <w:rsid w:val="00E51443"/>
    <w:rsid w:val="00E5482B"/>
    <w:rsid w:val="00E55081"/>
    <w:rsid w:val="00E603C4"/>
    <w:rsid w:val="00E60FF1"/>
    <w:rsid w:val="00E77E8B"/>
    <w:rsid w:val="00E815EF"/>
    <w:rsid w:val="00E85FC7"/>
    <w:rsid w:val="00E86B58"/>
    <w:rsid w:val="00E92ED9"/>
    <w:rsid w:val="00E959CC"/>
    <w:rsid w:val="00EA64BA"/>
    <w:rsid w:val="00EB2DCE"/>
    <w:rsid w:val="00EC6D69"/>
    <w:rsid w:val="00ED0662"/>
    <w:rsid w:val="00ED2F58"/>
    <w:rsid w:val="00ED5A83"/>
    <w:rsid w:val="00ED72D0"/>
    <w:rsid w:val="00EE2911"/>
    <w:rsid w:val="00EF19B6"/>
    <w:rsid w:val="00EF2AC8"/>
    <w:rsid w:val="00F01678"/>
    <w:rsid w:val="00F018BF"/>
    <w:rsid w:val="00F0266D"/>
    <w:rsid w:val="00F02734"/>
    <w:rsid w:val="00F03BFF"/>
    <w:rsid w:val="00F13C82"/>
    <w:rsid w:val="00F20051"/>
    <w:rsid w:val="00F32F4D"/>
    <w:rsid w:val="00F35627"/>
    <w:rsid w:val="00F36ECC"/>
    <w:rsid w:val="00F42DEB"/>
    <w:rsid w:val="00F43721"/>
    <w:rsid w:val="00F43ACF"/>
    <w:rsid w:val="00F531B8"/>
    <w:rsid w:val="00F55A0F"/>
    <w:rsid w:val="00F56C8B"/>
    <w:rsid w:val="00F624F3"/>
    <w:rsid w:val="00F73BDB"/>
    <w:rsid w:val="00F82E71"/>
    <w:rsid w:val="00F869CB"/>
    <w:rsid w:val="00F90FA7"/>
    <w:rsid w:val="00F929D9"/>
    <w:rsid w:val="00FA2927"/>
    <w:rsid w:val="00FA40C3"/>
    <w:rsid w:val="00FB053B"/>
    <w:rsid w:val="00FB0DCE"/>
    <w:rsid w:val="00FB405F"/>
    <w:rsid w:val="00FB644B"/>
    <w:rsid w:val="00FC2FED"/>
    <w:rsid w:val="00FC7ED1"/>
    <w:rsid w:val="00FE7AE6"/>
    <w:rsid w:val="00FF2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7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017A"/>
    <w:pPr>
      <w:keepNext/>
      <w:spacing w:before="240" w:after="60" w:line="276" w:lineRule="auto"/>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10017A"/>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17A"/>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semiHidden/>
    <w:rsid w:val="0010017A"/>
    <w:rPr>
      <w:rFonts w:ascii="Cambria" w:eastAsia="Times New Roman" w:hAnsi="Cambria" w:cs="Times New Roman"/>
      <w:b/>
      <w:bCs/>
      <w:sz w:val="26"/>
      <w:szCs w:val="26"/>
      <w:lang w:eastAsia="ru-RU"/>
    </w:rPr>
  </w:style>
  <w:style w:type="paragraph" w:customStyle="1" w:styleId="ConsPlusNormal">
    <w:name w:val="ConsPlusNormal"/>
    <w:link w:val="ConsPlusNormal0"/>
    <w:qFormat/>
    <w:rsid w:val="0010017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017A"/>
    <w:rPr>
      <w:rFonts w:ascii="Calibri" w:eastAsia="Times New Roman" w:hAnsi="Calibri" w:cs="Calibri"/>
      <w:szCs w:val="20"/>
      <w:lang w:eastAsia="ru-RU"/>
    </w:rPr>
  </w:style>
  <w:style w:type="paragraph" w:customStyle="1" w:styleId="ConsPlusTitle">
    <w:name w:val="ConsPlusTitle"/>
    <w:uiPriority w:val="99"/>
    <w:rsid w:val="0010017A"/>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10017A"/>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0017A"/>
  </w:style>
  <w:style w:type="paragraph" w:styleId="a5">
    <w:name w:val="footer"/>
    <w:basedOn w:val="a"/>
    <w:link w:val="a6"/>
    <w:uiPriority w:val="99"/>
    <w:unhideWhenUsed/>
    <w:rsid w:val="0010017A"/>
    <w:pPr>
      <w:tabs>
        <w:tab w:val="center" w:pos="4677"/>
        <w:tab w:val="right" w:pos="9355"/>
      </w:tabs>
    </w:pPr>
  </w:style>
  <w:style w:type="character" w:customStyle="1" w:styleId="a6">
    <w:name w:val="Нижний колонтитул Знак"/>
    <w:basedOn w:val="a0"/>
    <w:link w:val="a5"/>
    <w:uiPriority w:val="99"/>
    <w:rsid w:val="0010017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0017A"/>
    <w:rPr>
      <w:rFonts w:ascii="Tahoma" w:hAnsi="Tahoma" w:cs="Tahoma"/>
      <w:sz w:val="16"/>
      <w:szCs w:val="16"/>
    </w:rPr>
  </w:style>
  <w:style w:type="character" w:customStyle="1" w:styleId="a8">
    <w:name w:val="Текст выноски Знак"/>
    <w:basedOn w:val="a0"/>
    <w:link w:val="a7"/>
    <w:uiPriority w:val="99"/>
    <w:semiHidden/>
    <w:rsid w:val="0010017A"/>
    <w:rPr>
      <w:rFonts w:ascii="Tahoma" w:eastAsia="Times New Roman" w:hAnsi="Tahoma" w:cs="Tahoma"/>
      <w:sz w:val="16"/>
      <w:szCs w:val="16"/>
      <w:lang w:eastAsia="ru-RU"/>
    </w:rPr>
  </w:style>
  <w:style w:type="paragraph" w:styleId="a9">
    <w:name w:val="Normal (Web)"/>
    <w:basedOn w:val="a"/>
    <w:unhideWhenUsed/>
    <w:rsid w:val="0010017A"/>
    <w:pPr>
      <w:spacing w:before="100" w:beforeAutospacing="1" w:after="100" w:afterAutospacing="1"/>
    </w:pPr>
    <w:rPr>
      <w:sz w:val="22"/>
      <w:szCs w:val="22"/>
    </w:rPr>
  </w:style>
  <w:style w:type="paragraph" w:styleId="aa">
    <w:name w:val="List Paragraph"/>
    <w:basedOn w:val="a"/>
    <w:link w:val="ab"/>
    <w:uiPriority w:val="34"/>
    <w:qFormat/>
    <w:rsid w:val="0010017A"/>
    <w:pPr>
      <w:ind w:left="720"/>
      <w:contextualSpacing/>
    </w:pPr>
  </w:style>
  <w:style w:type="character" w:customStyle="1" w:styleId="ab">
    <w:name w:val="Абзац списка Знак"/>
    <w:link w:val="aa"/>
    <w:uiPriority w:val="34"/>
    <w:locked/>
    <w:rsid w:val="0010017A"/>
    <w:rPr>
      <w:rFonts w:ascii="Times New Roman" w:eastAsia="Times New Roman" w:hAnsi="Times New Roman" w:cs="Times New Roman"/>
      <w:sz w:val="20"/>
      <w:szCs w:val="20"/>
      <w:lang w:eastAsia="ru-RU"/>
    </w:rPr>
  </w:style>
  <w:style w:type="paragraph" w:customStyle="1" w:styleId="312">
    <w:name w:val="Стиль Заголовок 3 + 12 пт"/>
    <w:basedOn w:val="3"/>
    <w:link w:val="3120"/>
    <w:autoRedefine/>
    <w:rsid w:val="0010017A"/>
    <w:pPr>
      <w:keepNext w:val="0"/>
      <w:widowControl w:val="0"/>
      <w:tabs>
        <w:tab w:val="left" w:pos="709"/>
      </w:tabs>
      <w:spacing w:after="120" w:line="240" w:lineRule="auto"/>
      <w:ind w:left="720"/>
      <w:jc w:val="center"/>
    </w:pPr>
    <w:rPr>
      <w:rFonts w:ascii="Times New Roman" w:hAnsi="Times New Roman"/>
      <w:bCs w:val="0"/>
      <w:sz w:val="24"/>
      <w:szCs w:val="24"/>
    </w:rPr>
  </w:style>
  <w:style w:type="character" w:customStyle="1" w:styleId="3120">
    <w:name w:val="Стиль Заголовок 3 + 12 пт Знак"/>
    <w:link w:val="312"/>
    <w:rsid w:val="0010017A"/>
    <w:rPr>
      <w:rFonts w:ascii="Times New Roman" w:eastAsia="Times New Roman" w:hAnsi="Times New Roman" w:cs="Times New Roman"/>
      <w:b/>
      <w:sz w:val="24"/>
      <w:szCs w:val="24"/>
      <w:lang w:eastAsia="ru-RU"/>
    </w:rPr>
  </w:style>
  <w:style w:type="character" w:styleId="ac">
    <w:name w:val="page number"/>
    <w:basedOn w:val="a0"/>
    <w:uiPriority w:val="99"/>
    <w:rsid w:val="0010017A"/>
  </w:style>
  <w:style w:type="paragraph" w:customStyle="1" w:styleId="2">
    <w:name w:val="Абзац списка2"/>
    <w:basedOn w:val="a"/>
    <w:uiPriority w:val="99"/>
    <w:rsid w:val="0010017A"/>
    <w:pPr>
      <w:ind w:left="720"/>
    </w:pPr>
    <w:rPr>
      <w:rFonts w:ascii="Calibri" w:eastAsia="Calibri" w:hAnsi="Calibri" w:cs="Calibri"/>
    </w:rPr>
  </w:style>
  <w:style w:type="paragraph" w:styleId="ad">
    <w:name w:val="No Spacing"/>
    <w:uiPriority w:val="1"/>
    <w:qFormat/>
    <w:rsid w:val="0010017A"/>
    <w:pPr>
      <w:spacing w:after="0" w:line="240" w:lineRule="auto"/>
    </w:pPr>
    <w:rPr>
      <w:rFonts w:ascii="Calibri" w:eastAsia="Times New Roman" w:hAnsi="Calibri" w:cs="Times New Roman"/>
      <w:lang w:eastAsia="ru-RU"/>
    </w:rPr>
  </w:style>
  <w:style w:type="table" w:styleId="ae">
    <w:name w:val="Table Grid"/>
    <w:basedOn w:val="a1"/>
    <w:uiPriority w:val="59"/>
    <w:rsid w:val="001001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basedOn w:val="a0"/>
    <w:link w:val="HTML0"/>
    <w:rsid w:val="0010017A"/>
    <w:rPr>
      <w:rFonts w:ascii="Times New Roman" w:eastAsia="Times New Roman" w:hAnsi="Times New Roman" w:cs="Times New Roman"/>
      <w:lang w:eastAsia="ru-RU"/>
    </w:rPr>
  </w:style>
  <w:style w:type="paragraph" w:styleId="HTML0">
    <w:name w:val="HTML Preformatted"/>
    <w:basedOn w:val="a"/>
    <w:link w:val="HTML"/>
    <w:unhideWhenUsed/>
    <w:rsid w:val="0010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paragraph" w:customStyle="1" w:styleId="xl132">
    <w:name w:val="xl132"/>
    <w:basedOn w:val="a"/>
    <w:rsid w:val="0010017A"/>
    <w:pPr>
      <w:pBdr>
        <w:top w:val="double" w:sz="6" w:space="0" w:color="auto"/>
        <w:bottom w:val="single" w:sz="8" w:space="0" w:color="auto"/>
      </w:pBdr>
      <w:spacing w:before="100" w:beforeAutospacing="1" w:after="100" w:afterAutospacing="1"/>
      <w:jc w:val="center"/>
      <w:textAlignment w:val="center"/>
    </w:pPr>
    <w:rPr>
      <w:sz w:val="18"/>
      <w:szCs w:val="18"/>
    </w:rPr>
  </w:style>
  <w:style w:type="paragraph" w:customStyle="1" w:styleId="xl133">
    <w:name w:val="xl133"/>
    <w:basedOn w:val="a"/>
    <w:rsid w:val="0010017A"/>
    <w:pPr>
      <w:pBdr>
        <w:top w:val="double" w:sz="6" w:space="0" w:color="auto"/>
        <w:bottom w:val="single" w:sz="8" w:space="0" w:color="auto"/>
        <w:right w:val="single" w:sz="8" w:space="0" w:color="auto"/>
      </w:pBdr>
      <w:spacing w:before="100" w:beforeAutospacing="1" w:after="100" w:afterAutospacing="1"/>
      <w:jc w:val="center"/>
      <w:textAlignment w:val="center"/>
    </w:pPr>
    <w:rPr>
      <w:sz w:val="18"/>
      <w:szCs w:val="18"/>
    </w:rPr>
  </w:style>
  <w:style w:type="character" w:styleId="af">
    <w:name w:val="Emphasis"/>
    <w:qFormat/>
    <w:rsid w:val="0010017A"/>
    <w:rPr>
      <w:i/>
      <w:iCs/>
    </w:rPr>
  </w:style>
  <w:style w:type="character" w:customStyle="1" w:styleId="af0">
    <w:name w:val="Основной текст Знак"/>
    <w:basedOn w:val="a0"/>
    <w:link w:val="af1"/>
    <w:rsid w:val="0010017A"/>
    <w:rPr>
      <w:rFonts w:ascii="Times New Roman CYR" w:eastAsia="Times New Roman" w:hAnsi="Times New Roman CYR" w:cs="Times New Roman CYR"/>
      <w:sz w:val="24"/>
      <w:szCs w:val="24"/>
      <w:lang w:eastAsia="zh-CN"/>
    </w:rPr>
  </w:style>
  <w:style w:type="paragraph" w:styleId="af1">
    <w:name w:val="Body Text"/>
    <w:basedOn w:val="a"/>
    <w:link w:val="af0"/>
    <w:rsid w:val="0010017A"/>
    <w:pPr>
      <w:widowControl w:val="0"/>
      <w:suppressAutoHyphens/>
      <w:autoSpaceDE w:val="0"/>
      <w:spacing w:after="140" w:line="276" w:lineRule="auto"/>
      <w:ind w:firstLine="720"/>
      <w:jc w:val="both"/>
    </w:pPr>
    <w:rPr>
      <w:rFonts w:ascii="Times New Roman CYR" w:hAnsi="Times New Roman CYR" w:cs="Times New Roman CYR"/>
      <w:sz w:val="24"/>
      <w:szCs w:val="24"/>
      <w:lang w:eastAsia="zh-CN"/>
    </w:rPr>
  </w:style>
  <w:style w:type="paragraph" w:customStyle="1" w:styleId="Standard">
    <w:name w:val="Standard"/>
    <w:rsid w:val="0010017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f2">
    <w:name w:val="Strong"/>
    <w:basedOn w:val="a0"/>
    <w:uiPriority w:val="22"/>
    <w:qFormat/>
    <w:rsid w:val="0010017A"/>
    <w:rPr>
      <w:b/>
      <w:bCs/>
    </w:rPr>
  </w:style>
  <w:style w:type="paragraph" w:customStyle="1" w:styleId="ConsPlusNonformat">
    <w:name w:val="ConsPlusNonformat"/>
    <w:uiPriority w:val="99"/>
    <w:rsid w:val="00B44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C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uiPriority w:val="99"/>
    <w:rsid w:val="00B44C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B44CDA"/>
    <w:rPr>
      <w:color w:val="0000FF"/>
      <w:u w:val="single"/>
    </w:rPr>
  </w:style>
  <w:style w:type="character" w:customStyle="1" w:styleId="af4">
    <w:name w:val="Цветовое выделение"/>
    <w:rsid w:val="00B44CDA"/>
    <w:rPr>
      <w:b/>
      <w:color w:val="26282F"/>
    </w:rPr>
  </w:style>
  <w:style w:type="character" w:customStyle="1" w:styleId="af5">
    <w:name w:val="Гипертекстовая ссылка"/>
    <w:basedOn w:val="af4"/>
    <w:rsid w:val="00B44CDA"/>
    <w:rPr>
      <w:rFonts w:cs="Times New Roman"/>
      <w:color w:val="106BBE"/>
    </w:rPr>
  </w:style>
  <w:style w:type="paragraph" w:customStyle="1" w:styleId="Default">
    <w:name w:val="Default"/>
    <w:rsid w:val="00B44C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B44CDA"/>
    <w:pPr>
      <w:spacing w:before="100" w:beforeAutospacing="1" w:after="100" w:afterAutospacing="1"/>
    </w:pPr>
    <w:rPr>
      <w:sz w:val="24"/>
      <w:szCs w:val="24"/>
    </w:rPr>
  </w:style>
  <w:style w:type="paragraph" w:customStyle="1" w:styleId="xl65">
    <w:name w:val="xl65"/>
    <w:basedOn w:val="a"/>
    <w:rsid w:val="00B44CDA"/>
    <w:pPr>
      <w:spacing w:before="100" w:beforeAutospacing="1" w:after="100" w:afterAutospacing="1"/>
    </w:pPr>
    <w:rPr>
      <w:sz w:val="18"/>
      <w:szCs w:val="18"/>
    </w:rPr>
  </w:style>
  <w:style w:type="paragraph" w:customStyle="1" w:styleId="xl66">
    <w:name w:val="xl66"/>
    <w:basedOn w:val="a"/>
    <w:rsid w:val="00B44CDA"/>
    <w:pPr>
      <w:spacing w:before="100" w:beforeAutospacing="1" w:after="100" w:afterAutospacing="1"/>
    </w:pPr>
    <w:rPr>
      <w:sz w:val="16"/>
      <w:szCs w:val="16"/>
    </w:rPr>
  </w:style>
  <w:style w:type="paragraph" w:customStyle="1" w:styleId="xl68">
    <w:name w:val="xl68"/>
    <w:basedOn w:val="a"/>
    <w:rsid w:val="00B44CDA"/>
    <w:pPr>
      <w:spacing w:before="100" w:beforeAutospacing="1" w:after="100" w:afterAutospacing="1"/>
      <w:textAlignment w:val="center"/>
    </w:pPr>
    <w:rPr>
      <w:b/>
      <w:bCs/>
      <w:sz w:val="18"/>
      <w:szCs w:val="18"/>
    </w:rPr>
  </w:style>
  <w:style w:type="paragraph" w:customStyle="1" w:styleId="xl69">
    <w:name w:val="xl69"/>
    <w:basedOn w:val="a"/>
    <w:rsid w:val="00B44CDA"/>
    <w:pPr>
      <w:spacing w:before="100" w:beforeAutospacing="1" w:after="100" w:afterAutospacing="1"/>
      <w:jc w:val="right"/>
    </w:pPr>
    <w:rPr>
      <w:sz w:val="18"/>
      <w:szCs w:val="18"/>
    </w:rPr>
  </w:style>
  <w:style w:type="paragraph" w:customStyle="1" w:styleId="xl70">
    <w:name w:val="xl70"/>
    <w:basedOn w:val="a"/>
    <w:rsid w:val="00B44CDA"/>
    <w:pPr>
      <w:spacing w:before="100" w:beforeAutospacing="1" w:after="100" w:afterAutospacing="1"/>
      <w:textAlignment w:val="top"/>
    </w:pPr>
    <w:rPr>
      <w:sz w:val="12"/>
      <w:szCs w:val="12"/>
    </w:rPr>
  </w:style>
  <w:style w:type="paragraph" w:customStyle="1" w:styleId="xl71">
    <w:name w:val="xl71"/>
    <w:basedOn w:val="a"/>
    <w:rsid w:val="00B44CDA"/>
    <w:pPr>
      <w:spacing w:before="100" w:beforeAutospacing="1" w:after="100" w:afterAutospacing="1"/>
      <w:textAlignment w:val="center"/>
    </w:pPr>
    <w:rPr>
      <w:sz w:val="18"/>
      <w:szCs w:val="18"/>
    </w:rPr>
  </w:style>
  <w:style w:type="paragraph" w:customStyle="1" w:styleId="xl72">
    <w:name w:val="xl72"/>
    <w:basedOn w:val="a"/>
    <w:rsid w:val="00B44CDA"/>
    <w:pPr>
      <w:spacing w:before="100" w:beforeAutospacing="1" w:after="100" w:afterAutospacing="1"/>
      <w:jc w:val="center"/>
      <w:textAlignment w:val="center"/>
    </w:pPr>
    <w:rPr>
      <w:sz w:val="14"/>
      <w:szCs w:val="14"/>
    </w:rPr>
  </w:style>
  <w:style w:type="paragraph" w:customStyle="1" w:styleId="xl73">
    <w:name w:val="xl73"/>
    <w:basedOn w:val="a"/>
    <w:rsid w:val="00B44CDA"/>
    <w:pPr>
      <w:spacing w:before="100" w:beforeAutospacing="1" w:after="100" w:afterAutospacing="1"/>
    </w:pPr>
    <w:rPr>
      <w:sz w:val="18"/>
      <w:szCs w:val="18"/>
    </w:rPr>
  </w:style>
  <w:style w:type="paragraph" w:customStyle="1" w:styleId="xl74">
    <w:name w:val="xl74"/>
    <w:basedOn w:val="a"/>
    <w:rsid w:val="00B44CDA"/>
    <w:pPr>
      <w:spacing w:before="100" w:beforeAutospacing="1" w:after="100" w:afterAutospacing="1"/>
    </w:pPr>
    <w:rPr>
      <w:sz w:val="15"/>
      <w:szCs w:val="15"/>
    </w:rPr>
  </w:style>
  <w:style w:type="paragraph" w:customStyle="1" w:styleId="xl75">
    <w:name w:val="xl75"/>
    <w:basedOn w:val="a"/>
    <w:rsid w:val="00B44CDA"/>
    <w:pPr>
      <w:spacing w:before="100" w:beforeAutospacing="1" w:after="100" w:afterAutospacing="1"/>
      <w:jc w:val="center"/>
    </w:pPr>
    <w:rPr>
      <w:sz w:val="18"/>
      <w:szCs w:val="18"/>
    </w:rPr>
  </w:style>
  <w:style w:type="paragraph" w:customStyle="1" w:styleId="xl76">
    <w:name w:val="xl76"/>
    <w:basedOn w:val="a"/>
    <w:rsid w:val="00B44CDA"/>
    <w:pPr>
      <w:spacing w:before="100" w:beforeAutospacing="1" w:after="100" w:afterAutospacing="1"/>
      <w:jc w:val="center"/>
      <w:textAlignment w:val="top"/>
    </w:pPr>
    <w:rPr>
      <w:sz w:val="12"/>
      <w:szCs w:val="12"/>
    </w:rPr>
  </w:style>
  <w:style w:type="paragraph" w:customStyle="1" w:styleId="xl77">
    <w:name w:val="xl77"/>
    <w:basedOn w:val="a"/>
    <w:rsid w:val="00B44CDA"/>
    <w:pPr>
      <w:spacing w:before="100" w:beforeAutospacing="1" w:after="100" w:afterAutospacing="1"/>
      <w:jc w:val="center"/>
    </w:pPr>
    <w:rPr>
      <w:sz w:val="14"/>
      <w:szCs w:val="14"/>
    </w:rPr>
  </w:style>
  <w:style w:type="paragraph" w:customStyle="1" w:styleId="xl78">
    <w:name w:val="xl78"/>
    <w:basedOn w:val="a"/>
    <w:rsid w:val="00B44CDA"/>
    <w:pPr>
      <w:spacing w:before="100" w:beforeAutospacing="1" w:after="100" w:afterAutospacing="1"/>
      <w:jc w:val="center"/>
      <w:textAlignment w:val="center"/>
    </w:pPr>
    <w:rPr>
      <w:sz w:val="12"/>
      <w:szCs w:val="12"/>
    </w:rPr>
  </w:style>
  <w:style w:type="paragraph" w:customStyle="1" w:styleId="xl79">
    <w:name w:val="xl79"/>
    <w:basedOn w:val="a"/>
    <w:rsid w:val="00B44CDA"/>
    <w:pPr>
      <w:pBdr>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a"/>
    <w:rsid w:val="00B44CDA"/>
    <w:pPr>
      <w:spacing w:before="100" w:beforeAutospacing="1" w:after="100" w:afterAutospacing="1"/>
      <w:jc w:val="center"/>
    </w:pPr>
    <w:rPr>
      <w:sz w:val="16"/>
      <w:szCs w:val="16"/>
    </w:rPr>
  </w:style>
  <w:style w:type="paragraph" w:customStyle="1" w:styleId="xl81">
    <w:name w:val="xl81"/>
    <w:basedOn w:val="a"/>
    <w:rsid w:val="00B44CDA"/>
    <w:pPr>
      <w:spacing w:before="100" w:beforeAutospacing="1" w:after="100" w:afterAutospacing="1"/>
      <w:jc w:val="right"/>
    </w:pPr>
    <w:rPr>
      <w:b/>
      <w:bCs/>
      <w:sz w:val="24"/>
      <w:szCs w:val="24"/>
    </w:rPr>
  </w:style>
  <w:style w:type="paragraph" w:customStyle="1" w:styleId="xl82">
    <w:name w:val="xl82"/>
    <w:basedOn w:val="a"/>
    <w:rsid w:val="00B44CDA"/>
    <w:pPr>
      <w:spacing w:before="100" w:beforeAutospacing="1" w:after="100" w:afterAutospacing="1"/>
      <w:jc w:val="center"/>
      <w:textAlignment w:val="center"/>
    </w:pPr>
    <w:rPr>
      <w:sz w:val="18"/>
      <w:szCs w:val="18"/>
    </w:rPr>
  </w:style>
  <w:style w:type="paragraph" w:customStyle="1" w:styleId="xl83">
    <w:name w:val="xl83"/>
    <w:basedOn w:val="a"/>
    <w:rsid w:val="00B44CDA"/>
    <w:pPr>
      <w:spacing w:before="100" w:beforeAutospacing="1" w:after="100" w:afterAutospacing="1"/>
      <w:jc w:val="center"/>
      <w:textAlignment w:val="center"/>
    </w:pPr>
    <w:rPr>
      <w:sz w:val="16"/>
      <w:szCs w:val="16"/>
    </w:rPr>
  </w:style>
  <w:style w:type="paragraph" w:customStyle="1" w:styleId="xl84">
    <w:name w:val="xl84"/>
    <w:basedOn w:val="a"/>
    <w:rsid w:val="00B44CDA"/>
    <w:pPr>
      <w:spacing w:before="100" w:beforeAutospacing="1" w:after="100" w:afterAutospacing="1"/>
      <w:jc w:val="center"/>
    </w:pPr>
    <w:rPr>
      <w:b/>
      <w:bCs/>
      <w:sz w:val="24"/>
      <w:szCs w:val="24"/>
    </w:rPr>
  </w:style>
  <w:style w:type="paragraph" w:customStyle="1" w:styleId="xl85">
    <w:name w:val="xl85"/>
    <w:basedOn w:val="a"/>
    <w:rsid w:val="00B44CDA"/>
    <w:pPr>
      <w:spacing w:before="100" w:beforeAutospacing="1" w:after="100" w:afterAutospacing="1"/>
    </w:pPr>
    <w:rPr>
      <w:b/>
      <w:bCs/>
      <w:sz w:val="18"/>
      <w:szCs w:val="18"/>
    </w:rPr>
  </w:style>
  <w:style w:type="paragraph" w:customStyle="1" w:styleId="xl86">
    <w:name w:val="xl86"/>
    <w:basedOn w:val="a"/>
    <w:rsid w:val="00B44CDA"/>
    <w:pPr>
      <w:spacing w:before="100" w:beforeAutospacing="1" w:after="100" w:afterAutospacing="1"/>
    </w:pPr>
    <w:rPr>
      <w:sz w:val="22"/>
      <w:szCs w:val="22"/>
    </w:rPr>
  </w:style>
  <w:style w:type="paragraph" w:customStyle="1" w:styleId="xl87">
    <w:name w:val="xl87"/>
    <w:basedOn w:val="a"/>
    <w:rsid w:val="00B44CDA"/>
    <w:pPr>
      <w:spacing w:before="100" w:beforeAutospacing="1" w:after="100" w:afterAutospacing="1"/>
    </w:pPr>
    <w:rPr>
      <w:sz w:val="22"/>
      <w:szCs w:val="22"/>
      <w:u w:val="single"/>
    </w:rPr>
  </w:style>
  <w:style w:type="paragraph" w:customStyle="1" w:styleId="xl88">
    <w:name w:val="xl88"/>
    <w:basedOn w:val="a"/>
    <w:rsid w:val="00B44CDA"/>
    <w:pPr>
      <w:spacing w:before="100" w:beforeAutospacing="1" w:after="100" w:afterAutospacing="1"/>
    </w:pPr>
    <w:rPr>
      <w:sz w:val="12"/>
      <w:szCs w:val="12"/>
    </w:rPr>
  </w:style>
  <w:style w:type="paragraph" w:customStyle="1" w:styleId="xl89">
    <w:name w:val="xl89"/>
    <w:basedOn w:val="a"/>
    <w:rsid w:val="00B44CDA"/>
    <w:pPr>
      <w:spacing w:before="100" w:beforeAutospacing="1" w:after="100" w:afterAutospacing="1"/>
    </w:pPr>
    <w:rPr>
      <w:sz w:val="22"/>
      <w:szCs w:val="22"/>
    </w:rPr>
  </w:style>
  <w:style w:type="paragraph" w:customStyle="1" w:styleId="xl90">
    <w:name w:val="xl90"/>
    <w:basedOn w:val="a"/>
    <w:rsid w:val="00B44CDA"/>
    <w:pPr>
      <w:pBdr>
        <w:bottom w:val="single" w:sz="4" w:space="0" w:color="auto"/>
      </w:pBdr>
      <w:spacing w:before="100" w:beforeAutospacing="1" w:after="100" w:afterAutospacing="1"/>
    </w:pPr>
    <w:rPr>
      <w:sz w:val="24"/>
      <w:szCs w:val="24"/>
    </w:rPr>
  </w:style>
  <w:style w:type="paragraph" w:customStyle="1" w:styleId="xl91">
    <w:name w:val="xl91"/>
    <w:basedOn w:val="a"/>
    <w:rsid w:val="00B44CDA"/>
    <w:pPr>
      <w:spacing w:before="100" w:beforeAutospacing="1" w:after="100" w:afterAutospacing="1"/>
      <w:textAlignment w:val="center"/>
    </w:pPr>
    <w:rPr>
      <w:sz w:val="22"/>
      <w:szCs w:val="22"/>
    </w:rPr>
  </w:style>
  <w:style w:type="paragraph" w:customStyle="1" w:styleId="xl92">
    <w:name w:val="xl92"/>
    <w:basedOn w:val="a"/>
    <w:rsid w:val="00B44CDA"/>
    <w:pPr>
      <w:pBdr>
        <w:bottom w:val="single" w:sz="4" w:space="0" w:color="auto"/>
      </w:pBdr>
      <w:spacing w:before="100" w:beforeAutospacing="1" w:after="100" w:afterAutospacing="1"/>
    </w:pPr>
    <w:rPr>
      <w:sz w:val="18"/>
      <w:szCs w:val="18"/>
    </w:rPr>
  </w:style>
  <w:style w:type="paragraph" w:customStyle="1" w:styleId="xl93">
    <w:name w:val="xl93"/>
    <w:basedOn w:val="a"/>
    <w:rsid w:val="00B44CDA"/>
    <w:pPr>
      <w:spacing w:before="100" w:beforeAutospacing="1" w:after="100" w:afterAutospacing="1"/>
      <w:textAlignment w:val="center"/>
    </w:pPr>
    <w:rPr>
      <w:sz w:val="16"/>
      <w:szCs w:val="16"/>
    </w:rPr>
  </w:style>
  <w:style w:type="paragraph" w:customStyle="1" w:styleId="xl94">
    <w:name w:val="xl94"/>
    <w:basedOn w:val="a"/>
    <w:rsid w:val="00B44CDA"/>
    <w:pPr>
      <w:spacing w:before="100" w:beforeAutospacing="1" w:after="100" w:afterAutospacing="1"/>
      <w:textAlignment w:val="center"/>
    </w:pPr>
    <w:rPr>
      <w:sz w:val="18"/>
      <w:szCs w:val="18"/>
    </w:rPr>
  </w:style>
  <w:style w:type="paragraph" w:customStyle="1" w:styleId="xl95">
    <w:name w:val="xl95"/>
    <w:basedOn w:val="a"/>
    <w:rsid w:val="00B44CDA"/>
    <w:pPr>
      <w:spacing w:before="100" w:beforeAutospacing="1" w:after="100" w:afterAutospacing="1"/>
      <w:textAlignment w:val="center"/>
    </w:pPr>
    <w:rPr>
      <w:sz w:val="16"/>
      <w:szCs w:val="16"/>
    </w:rPr>
  </w:style>
  <w:style w:type="paragraph" w:customStyle="1" w:styleId="xl96">
    <w:name w:val="xl96"/>
    <w:basedOn w:val="a"/>
    <w:rsid w:val="00B44CDA"/>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97">
    <w:name w:val="xl97"/>
    <w:basedOn w:val="a"/>
    <w:rsid w:val="00B44CDA"/>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98">
    <w:name w:val="xl98"/>
    <w:basedOn w:val="a"/>
    <w:rsid w:val="00B44CDA"/>
    <w:pPr>
      <w:pBdr>
        <w:top w:val="double" w:sz="6" w:space="0" w:color="auto"/>
        <w:right w:val="double" w:sz="6" w:space="0" w:color="auto"/>
      </w:pBdr>
      <w:spacing w:before="100" w:beforeAutospacing="1" w:after="100" w:afterAutospacing="1"/>
    </w:pPr>
    <w:rPr>
      <w:sz w:val="24"/>
      <w:szCs w:val="24"/>
    </w:rPr>
  </w:style>
  <w:style w:type="paragraph" w:customStyle="1" w:styleId="xl99">
    <w:name w:val="xl99"/>
    <w:basedOn w:val="a"/>
    <w:rsid w:val="00B44CDA"/>
    <w:pPr>
      <w:pBdr>
        <w:bottom w:val="double" w:sz="6" w:space="0" w:color="auto"/>
        <w:right w:val="double" w:sz="6" w:space="0" w:color="auto"/>
      </w:pBdr>
      <w:spacing w:before="100" w:beforeAutospacing="1" w:after="100" w:afterAutospacing="1"/>
    </w:pPr>
    <w:rPr>
      <w:sz w:val="24"/>
      <w:szCs w:val="24"/>
    </w:rPr>
  </w:style>
  <w:style w:type="paragraph" w:customStyle="1" w:styleId="xl100">
    <w:name w:val="xl100"/>
    <w:basedOn w:val="a"/>
    <w:rsid w:val="00B44CDA"/>
    <w:pPr>
      <w:spacing w:before="100" w:beforeAutospacing="1" w:after="100" w:afterAutospacing="1"/>
    </w:pPr>
    <w:rPr>
      <w:b/>
      <w:bCs/>
      <w:sz w:val="24"/>
      <w:szCs w:val="24"/>
    </w:rPr>
  </w:style>
  <w:style w:type="paragraph" w:customStyle="1" w:styleId="xl101">
    <w:name w:val="xl101"/>
    <w:basedOn w:val="a"/>
    <w:rsid w:val="00B44CDA"/>
    <w:pPr>
      <w:spacing w:before="100" w:beforeAutospacing="1" w:after="100" w:afterAutospacing="1"/>
    </w:pPr>
    <w:rPr>
      <w:b/>
      <w:bCs/>
      <w:sz w:val="24"/>
      <w:szCs w:val="24"/>
    </w:rPr>
  </w:style>
  <w:style w:type="paragraph" w:customStyle="1" w:styleId="xl102">
    <w:name w:val="xl102"/>
    <w:basedOn w:val="a"/>
    <w:rsid w:val="00B44CDA"/>
    <w:pPr>
      <w:spacing w:before="100" w:beforeAutospacing="1" w:after="100" w:afterAutospacing="1"/>
      <w:textAlignment w:val="center"/>
    </w:pPr>
    <w:rPr>
      <w:sz w:val="24"/>
      <w:szCs w:val="24"/>
    </w:rPr>
  </w:style>
  <w:style w:type="paragraph" w:customStyle="1" w:styleId="xl103">
    <w:name w:val="xl103"/>
    <w:basedOn w:val="a"/>
    <w:rsid w:val="00B44CDA"/>
    <w:pPr>
      <w:pBdr>
        <w:top w:val="single" w:sz="8" w:space="0" w:color="auto"/>
        <w:left w:val="single" w:sz="8" w:space="0" w:color="auto"/>
        <w:bottom w:val="single" w:sz="8" w:space="0" w:color="auto"/>
      </w:pBdr>
      <w:spacing w:before="100" w:beforeAutospacing="1" w:after="100" w:afterAutospacing="1"/>
      <w:textAlignment w:val="center"/>
    </w:pPr>
    <w:rPr>
      <w:sz w:val="24"/>
      <w:szCs w:val="24"/>
    </w:rPr>
  </w:style>
  <w:style w:type="paragraph" w:customStyle="1" w:styleId="xl104">
    <w:name w:val="xl104"/>
    <w:basedOn w:val="a"/>
    <w:rsid w:val="00B44CDA"/>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05">
    <w:name w:val="xl105"/>
    <w:basedOn w:val="a"/>
    <w:rsid w:val="00B44CDA"/>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6">
    <w:name w:val="xl106"/>
    <w:basedOn w:val="a"/>
    <w:rsid w:val="00B44CDA"/>
    <w:pPr>
      <w:pBdr>
        <w:top w:val="single" w:sz="8" w:space="0" w:color="auto"/>
        <w:bottom w:val="single" w:sz="8" w:space="0" w:color="auto"/>
        <w:right w:val="double" w:sz="6" w:space="0" w:color="auto"/>
      </w:pBdr>
      <w:spacing w:before="100" w:beforeAutospacing="1" w:after="100" w:afterAutospacing="1"/>
      <w:textAlignment w:val="center"/>
    </w:pPr>
    <w:rPr>
      <w:sz w:val="24"/>
      <w:szCs w:val="24"/>
    </w:rPr>
  </w:style>
  <w:style w:type="paragraph" w:customStyle="1" w:styleId="xl107">
    <w:name w:val="xl107"/>
    <w:basedOn w:val="a"/>
    <w:rsid w:val="00B44CDA"/>
    <w:pPr>
      <w:pBdr>
        <w:top w:val="single" w:sz="8" w:space="0" w:color="auto"/>
        <w:left w:val="single" w:sz="8" w:space="0" w:color="auto"/>
        <w:bottom w:val="double" w:sz="6" w:space="0" w:color="auto"/>
      </w:pBdr>
      <w:spacing w:before="100" w:beforeAutospacing="1" w:after="100" w:afterAutospacing="1"/>
      <w:textAlignment w:val="center"/>
    </w:pPr>
    <w:rPr>
      <w:sz w:val="24"/>
      <w:szCs w:val="24"/>
    </w:rPr>
  </w:style>
  <w:style w:type="paragraph" w:customStyle="1" w:styleId="xl108">
    <w:name w:val="xl108"/>
    <w:basedOn w:val="a"/>
    <w:rsid w:val="00B44CDA"/>
    <w:pPr>
      <w:pBdr>
        <w:top w:val="single" w:sz="8" w:space="0" w:color="auto"/>
        <w:bottom w:val="double" w:sz="6" w:space="0" w:color="auto"/>
      </w:pBdr>
      <w:spacing w:before="100" w:beforeAutospacing="1" w:after="100" w:afterAutospacing="1"/>
      <w:textAlignment w:val="center"/>
    </w:pPr>
    <w:rPr>
      <w:sz w:val="24"/>
      <w:szCs w:val="24"/>
    </w:rPr>
  </w:style>
  <w:style w:type="paragraph" w:customStyle="1" w:styleId="xl109">
    <w:name w:val="xl109"/>
    <w:basedOn w:val="a"/>
    <w:rsid w:val="00B44CDA"/>
    <w:pPr>
      <w:pBdr>
        <w:top w:val="single" w:sz="8" w:space="0" w:color="auto"/>
        <w:bottom w:val="double" w:sz="6" w:space="0" w:color="auto"/>
        <w:right w:val="single" w:sz="8" w:space="0" w:color="auto"/>
      </w:pBdr>
      <w:spacing w:before="100" w:beforeAutospacing="1" w:after="100" w:afterAutospacing="1"/>
      <w:textAlignment w:val="center"/>
    </w:pPr>
    <w:rPr>
      <w:sz w:val="24"/>
      <w:szCs w:val="24"/>
    </w:rPr>
  </w:style>
  <w:style w:type="paragraph" w:customStyle="1" w:styleId="xl110">
    <w:name w:val="xl110"/>
    <w:basedOn w:val="a"/>
    <w:rsid w:val="00B44CDA"/>
    <w:pPr>
      <w:pBdr>
        <w:top w:val="single" w:sz="8" w:space="0" w:color="auto"/>
        <w:bottom w:val="double" w:sz="6" w:space="0" w:color="auto"/>
      </w:pBdr>
      <w:spacing w:before="100" w:beforeAutospacing="1" w:after="100" w:afterAutospacing="1"/>
    </w:pPr>
    <w:rPr>
      <w:sz w:val="14"/>
      <w:szCs w:val="14"/>
    </w:rPr>
  </w:style>
  <w:style w:type="paragraph" w:customStyle="1" w:styleId="xl111">
    <w:name w:val="xl111"/>
    <w:basedOn w:val="a"/>
    <w:rsid w:val="00B44CDA"/>
    <w:pPr>
      <w:pBdr>
        <w:top w:val="single" w:sz="8" w:space="0" w:color="auto"/>
        <w:bottom w:val="double" w:sz="6" w:space="0" w:color="auto"/>
        <w:right w:val="double" w:sz="6" w:space="0" w:color="auto"/>
      </w:pBdr>
      <w:spacing w:before="100" w:beforeAutospacing="1" w:after="100" w:afterAutospacing="1"/>
    </w:pPr>
    <w:rPr>
      <w:sz w:val="14"/>
      <w:szCs w:val="14"/>
    </w:rPr>
  </w:style>
  <w:style w:type="paragraph" w:customStyle="1" w:styleId="xl112">
    <w:name w:val="xl112"/>
    <w:basedOn w:val="a"/>
    <w:rsid w:val="00B44CDA"/>
    <w:pPr>
      <w:pBdr>
        <w:top w:val="double" w:sz="6" w:space="0" w:color="auto"/>
        <w:left w:val="single" w:sz="8" w:space="0" w:color="auto"/>
        <w:bottom w:val="single" w:sz="8" w:space="0" w:color="auto"/>
      </w:pBdr>
      <w:spacing w:before="100" w:beforeAutospacing="1" w:after="100" w:afterAutospacing="1"/>
      <w:textAlignment w:val="center"/>
    </w:pPr>
    <w:rPr>
      <w:sz w:val="18"/>
      <w:szCs w:val="18"/>
    </w:rPr>
  </w:style>
  <w:style w:type="paragraph" w:customStyle="1" w:styleId="xl113">
    <w:name w:val="xl113"/>
    <w:basedOn w:val="a"/>
    <w:rsid w:val="00B44CDA"/>
    <w:pPr>
      <w:pBdr>
        <w:top w:val="double" w:sz="6" w:space="0" w:color="auto"/>
        <w:bottom w:val="single" w:sz="8" w:space="0" w:color="auto"/>
      </w:pBdr>
      <w:spacing w:before="100" w:beforeAutospacing="1" w:after="100" w:afterAutospacing="1"/>
      <w:textAlignment w:val="center"/>
    </w:pPr>
    <w:rPr>
      <w:sz w:val="18"/>
      <w:szCs w:val="18"/>
    </w:rPr>
  </w:style>
  <w:style w:type="paragraph" w:customStyle="1" w:styleId="xl114">
    <w:name w:val="xl114"/>
    <w:basedOn w:val="a"/>
    <w:rsid w:val="00B44CDA"/>
    <w:pPr>
      <w:pBdr>
        <w:top w:val="double" w:sz="6"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115">
    <w:name w:val="xl115"/>
    <w:basedOn w:val="a"/>
    <w:rsid w:val="00B44CDA"/>
    <w:pPr>
      <w:pBdr>
        <w:top w:val="double" w:sz="6" w:space="0" w:color="auto"/>
        <w:bottom w:val="single" w:sz="8" w:space="0" w:color="auto"/>
      </w:pBdr>
      <w:spacing w:before="100" w:beforeAutospacing="1" w:after="100" w:afterAutospacing="1"/>
    </w:pPr>
    <w:rPr>
      <w:sz w:val="18"/>
      <w:szCs w:val="18"/>
    </w:rPr>
  </w:style>
  <w:style w:type="paragraph" w:customStyle="1" w:styleId="xl116">
    <w:name w:val="xl116"/>
    <w:basedOn w:val="a"/>
    <w:rsid w:val="00B44CDA"/>
    <w:pPr>
      <w:pBdr>
        <w:top w:val="double" w:sz="6" w:space="0" w:color="auto"/>
        <w:bottom w:val="single" w:sz="8" w:space="0" w:color="auto"/>
        <w:right w:val="double" w:sz="6" w:space="0" w:color="auto"/>
      </w:pBdr>
      <w:spacing w:before="100" w:beforeAutospacing="1" w:after="100" w:afterAutospacing="1"/>
    </w:pPr>
    <w:rPr>
      <w:sz w:val="18"/>
      <w:szCs w:val="18"/>
    </w:rPr>
  </w:style>
  <w:style w:type="paragraph" w:customStyle="1" w:styleId="xl117">
    <w:name w:val="xl117"/>
    <w:basedOn w:val="a"/>
    <w:rsid w:val="00B44CDA"/>
    <w:pPr>
      <w:spacing w:before="100" w:beforeAutospacing="1" w:after="100" w:afterAutospacing="1"/>
    </w:pPr>
    <w:rPr>
      <w:sz w:val="16"/>
      <w:szCs w:val="16"/>
    </w:rPr>
  </w:style>
  <w:style w:type="paragraph" w:customStyle="1" w:styleId="xl118">
    <w:name w:val="xl118"/>
    <w:basedOn w:val="a"/>
    <w:rsid w:val="00B44CDA"/>
    <w:pPr>
      <w:spacing w:before="100" w:beforeAutospacing="1" w:after="100" w:afterAutospacing="1"/>
    </w:pPr>
    <w:rPr>
      <w:sz w:val="16"/>
      <w:szCs w:val="16"/>
    </w:rPr>
  </w:style>
  <w:style w:type="paragraph" w:customStyle="1" w:styleId="xl119">
    <w:name w:val="xl119"/>
    <w:basedOn w:val="a"/>
    <w:rsid w:val="00B44CDA"/>
    <w:pPr>
      <w:spacing w:before="100" w:beforeAutospacing="1" w:after="100" w:afterAutospacing="1"/>
    </w:pPr>
    <w:rPr>
      <w:sz w:val="12"/>
      <w:szCs w:val="12"/>
    </w:rPr>
  </w:style>
  <w:style w:type="paragraph" w:customStyle="1" w:styleId="xl120">
    <w:name w:val="xl120"/>
    <w:basedOn w:val="a"/>
    <w:rsid w:val="00B44CDA"/>
    <w:pPr>
      <w:pBdr>
        <w:bottom w:val="single" w:sz="8" w:space="0" w:color="auto"/>
      </w:pBdr>
      <w:spacing w:before="100" w:beforeAutospacing="1" w:after="100" w:afterAutospacing="1"/>
      <w:jc w:val="center"/>
    </w:pPr>
    <w:rPr>
      <w:sz w:val="16"/>
      <w:szCs w:val="16"/>
    </w:rPr>
  </w:style>
  <w:style w:type="paragraph" w:customStyle="1" w:styleId="xl121">
    <w:name w:val="xl121"/>
    <w:basedOn w:val="a"/>
    <w:rsid w:val="00B44CDA"/>
    <w:pPr>
      <w:pBdr>
        <w:top w:val="single" w:sz="8" w:space="0" w:color="auto"/>
      </w:pBdr>
      <w:spacing w:before="100" w:beforeAutospacing="1" w:after="100" w:afterAutospacing="1"/>
      <w:jc w:val="center"/>
    </w:pPr>
    <w:rPr>
      <w:sz w:val="16"/>
      <w:szCs w:val="16"/>
    </w:rPr>
  </w:style>
  <w:style w:type="paragraph" w:customStyle="1" w:styleId="xl122">
    <w:name w:val="xl122"/>
    <w:basedOn w:val="a"/>
    <w:rsid w:val="00B44CDA"/>
    <w:pPr>
      <w:pBdr>
        <w:top w:val="single" w:sz="8" w:space="0" w:color="auto"/>
        <w:left w:val="double" w:sz="6" w:space="0" w:color="auto"/>
      </w:pBdr>
      <w:spacing w:before="100" w:beforeAutospacing="1" w:after="100" w:afterAutospacing="1"/>
      <w:jc w:val="center"/>
      <w:textAlignment w:val="center"/>
    </w:pPr>
    <w:rPr>
      <w:sz w:val="24"/>
      <w:szCs w:val="24"/>
    </w:rPr>
  </w:style>
  <w:style w:type="paragraph" w:customStyle="1" w:styleId="xl123">
    <w:name w:val="xl123"/>
    <w:basedOn w:val="a"/>
    <w:rsid w:val="00B44CDA"/>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a"/>
    <w:rsid w:val="00B44CDA"/>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5">
    <w:name w:val="xl125"/>
    <w:basedOn w:val="a"/>
    <w:rsid w:val="00B44CDA"/>
    <w:pPr>
      <w:pBdr>
        <w:left w:val="double" w:sz="6" w:space="0" w:color="auto"/>
      </w:pBdr>
      <w:spacing w:before="100" w:beforeAutospacing="1" w:after="100" w:afterAutospacing="1"/>
      <w:jc w:val="center"/>
      <w:textAlignment w:val="center"/>
    </w:pPr>
    <w:rPr>
      <w:sz w:val="24"/>
      <w:szCs w:val="24"/>
    </w:rPr>
  </w:style>
  <w:style w:type="paragraph" w:customStyle="1" w:styleId="xl126">
    <w:name w:val="xl126"/>
    <w:basedOn w:val="a"/>
    <w:rsid w:val="00B44CDA"/>
    <w:pPr>
      <w:spacing w:before="100" w:beforeAutospacing="1" w:after="100" w:afterAutospacing="1"/>
      <w:jc w:val="center"/>
      <w:textAlignment w:val="center"/>
    </w:pPr>
    <w:rPr>
      <w:sz w:val="24"/>
      <w:szCs w:val="24"/>
    </w:rPr>
  </w:style>
  <w:style w:type="paragraph" w:customStyle="1" w:styleId="xl127">
    <w:name w:val="xl127"/>
    <w:basedOn w:val="a"/>
    <w:rsid w:val="00B44CDA"/>
    <w:pPr>
      <w:pBdr>
        <w:right w:val="single" w:sz="8" w:space="0" w:color="auto"/>
      </w:pBdr>
      <w:spacing w:before="100" w:beforeAutospacing="1" w:after="100" w:afterAutospacing="1"/>
      <w:jc w:val="center"/>
      <w:textAlignment w:val="center"/>
    </w:pPr>
    <w:rPr>
      <w:sz w:val="24"/>
      <w:szCs w:val="24"/>
    </w:rPr>
  </w:style>
  <w:style w:type="paragraph" w:customStyle="1" w:styleId="xl128">
    <w:name w:val="xl128"/>
    <w:basedOn w:val="a"/>
    <w:rsid w:val="00B44CDA"/>
    <w:pPr>
      <w:pBdr>
        <w:left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129">
    <w:name w:val="xl129"/>
    <w:basedOn w:val="a"/>
    <w:rsid w:val="00B44CDA"/>
    <w:pPr>
      <w:pBdr>
        <w:bottom w:val="double" w:sz="6" w:space="0" w:color="auto"/>
      </w:pBdr>
      <w:spacing w:before="100" w:beforeAutospacing="1" w:after="100" w:afterAutospacing="1"/>
      <w:jc w:val="center"/>
      <w:textAlignment w:val="center"/>
    </w:pPr>
    <w:rPr>
      <w:sz w:val="24"/>
      <w:szCs w:val="24"/>
    </w:rPr>
  </w:style>
  <w:style w:type="paragraph" w:customStyle="1" w:styleId="xl130">
    <w:name w:val="xl130"/>
    <w:basedOn w:val="a"/>
    <w:rsid w:val="00B44CDA"/>
    <w:pPr>
      <w:pBdr>
        <w:bottom w:val="double" w:sz="6" w:space="0" w:color="auto"/>
        <w:right w:val="single" w:sz="8" w:space="0" w:color="auto"/>
      </w:pBdr>
      <w:spacing w:before="100" w:beforeAutospacing="1" w:after="100" w:afterAutospacing="1"/>
      <w:jc w:val="center"/>
      <w:textAlignment w:val="center"/>
    </w:pPr>
    <w:rPr>
      <w:sz w:val="24"/>
      <w:szCs w:val="24"/>
    </w:rPr>
  </w:style>
  <w:style w:type="paragraph" w:customStyle="1" w:styleId="xl131">
    <w:name w:val="xl131"/>
    <w:basedOn w:val="a"/>
    <w:rsid w:val="00B44CDA"/>
    <w:pPr>
      <w:pBdr>
        <w:top w:val="double" w:sz="6" w:space="0" w:color="auto"/>
        <w:left w:val="double" w:sz="6" w:space="0" w:color="auto"/>
        <w:bottom w:val="single" w:sz="8" w:space="0" w:color="auto"/>
      </w:pBdr>
      <w:spacing w:before="100" w:beforeAutospacing="1" w:after="100" w:afterAutospacing="1"/>
      <w:jc w:val="center"/>
      <w:textAlignment w:val="center"/>
    </w:pPr>
    <w:rPr>
      <w:sz w:val="18"/>
      <w:szCs w:val="18"/>
    </w:rPr>
  </w:style>
  <w:style w:type="paragraph" w:customStyle="1" w:styleId="xl134">
    <w:name w:val="xl134"/>
    <w:basedOn w:val="a"/>
    <w:rsid w:val="00B44C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135">
    <w:name w:val="xl135"/>
    <w:basedOn w:val="a"/>
    <w:rsid w:val="00B44CDA"/>
    <w:pPr>
      <w:pBdr>
        <w:top w:val="single" w:sz="8" w:space="0" w:color="auto"/>
        <w:right w:val="double" w:sz="6" w:space="0" w:color="auto"/>
      </w:pBdr>
      <w:spacing w:before="100" w:beforeAutospacing="1" w:after="100" w:afterAutospacing="1"/>
      <w:jc w:val="center"/>
    </w:pPr>
    <w:rPr>
      <w:sz w:val="16"/>
      <w:szCs w:val="16"/>
    </w:rPr>
  </w:style>
  <w:style w:type="paragraph" w:customStyle="1" w:styleId="xl136">
    <w:name w:val="xl136"/>
    <w:basedOn w:val="a"/>
    <w:rsid w:val="00B44CDA"/>
    <w:pPr>
      <w:spacing w:before="100" w:beforeAutospacing="1" w:after="100" w:afterAutospacing="1"/>
      <w:jc w:val="center"/>
    </w:pPr>
    <w:rPr>
      <w:sz w:val="16"/>
      <w:szCs w:val="16"/>
    </w:rPr>
  </w:style>
  <w:style w:type="paragraph" w:customStyle="1" w:styleId="xl137">
    <w:name w:val="xl137"/>
    <w:basedOn w:val="a"/>
    <w:rsid w:val="00B44CDA"/>
    <w:pPr>
      <w:pBdr>
        <w:right w:val="double" w:sz="6" w:space="0" w:color="auto"/>
      </w:pBdr>
      <w:spacing w:before="100" w:beforeAutospacing="1" w:after="100" w:afterAutospacing="1"/>
      <w:jc w:val="center"/>
    </w:pPr>
    <w:rPr>
      <w:sz w:val="16"/>
      <w:szCs w:val="16"/>
    </w:rPr>
  </w:style>
  <w:style w:type="paragraph" w:customStyle="1" w:styleId="xl138">
    <w:name w:val="xl138"/>
    <w:basedOn w:val="a"/>
    <w:rsid w:val="00B44CDA"/>
    <w:pPr>
      <w:pBdr>
        <w:top w:val="single" w:sz="8" w:space="0" w:color="auto"/>
        <w:left w:val="double" w:sz="6" w:space="0" w:color="auto"/>
        <w:bottom w:val="single" w:sz="8" w:space="0" w:color="auto"/>
      </w:pBdr>
      <w:spacing w:before="100" w:beforeAutospacing="1" w:after="100" w:afterAutospacing="1"/>
      <w:jc w:val="center"/>
      <w:textAlignment w:val="center"/>
    </w:pPr>
    <w:rPr>
      <w:sz w:val="18"/>
      <w:szCs w:val="18"/>
    </w:rPr>
  </w:style>
  <w:style w:type="paragraph" w:customStyle="1" w:styleId="xl139">
    <w:name w:val="xl139"/>
    <w:basedOn w:val="a"/>
    <w:rsid w:val="00B44CDA"/>
    <w:pPr>
      <w:pBdr>
        <w:top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40">
    <w:name w:val="xl140"/>
    <w:basedOn w:val="a"/>
    <w:rsid w:val="00B44CDA"/>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41">
    <w:name w:val="xl141"/>
    <w:basedOn w:val="a"/>
    <w:rsid w:val="00B44C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42">
    <w:name w:val="xl142"/>
    <w:basedOn w:val="a"/>
    <w:rsid w:val="00B44CDA"/>
    <w:pPr>
      <w:pBdr>
        <w:top w:val="single" w:sz="8" w:space="0" w:color="auto"/>
        <w:left w:val="double" w:sz="6" w:space="0" w:color="auto"/>
      </w:pBdr>
      <w:spacing w:before="100" w:beforeAutospacing="1" w:after="100" w:afterAutospacing="1"/>
      <w:jc w:val="center"/>
      <w:textAlignment w:val="center"/>
    </w:pPr>
    <w:rPr>
      <w:sz w:val="16"/>
      <w:szCs w:val="16"/>
    </w:rPr>
  </w:style>
  <w:style w:type="paragraph" w:customStyle="1" w:styleId="xl143">
    <w:name w:val="xl143"/>
    <w:basedOn w:val="a"/>
    <w:rsid w:val="00B44CDA"/>
    <w:pPr>
      <w:pBdr>
        <w:top w:val="single" w:sz="8" w:space="0" w:color="auto"/>
      </w:pBdr>
      <w:spacing w:before="100" w:beforeAutospacing="1" w:after="100" w:afterAutospacing="1"/>
      <w:jc w:val="center"/>
      <w:textAlignment w:val="center"/>
    </w:pPr>
    <w:rPr>
      <w:sz w:val="16"/>
      <w:szCs w:val="16"/>
    </w:rPr>
  </w:style>
  <w:style w:type="paragraph" w:customStyle="1" w:styleId="xl144">
    <w:name w:val="xl144"/>
    <w:basedOn w:val="a"/>
    <w:rsid w:val="00B44CDA"/>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45">
    <w:name w:val="xl145"/>
    <w:basedOn w:val="a"/>
    <w:rsid w:val="00B44CDA"/>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46">
    <w:name w:val="xl146"/>
    <w:basedOn w:val="a"/>
    <w:rsid w:val="00B44CDA"/>
    <w:pPr>
      <w:pBdr>
        <w:top w:val="single" w:sz="8" w:space="0" w:color="auto"/>
        <w:left w:val="double" w:sz="6" w:space="0" w:color="auto"/>
        <w:bottom w:val="double" w:sz="6" w:space="0" w:color="auto"/>
      </w:pBdr>
      <w:spacing w:before="100" w:beforeAutospacing="1" w:after="100" w:afterAutospacing="1"/>
      <w:jc w:val="center"/>
      <w:textAlignment w:val="center"/>
    </w:pPr>
    <w:rPr>
      <w:sz w:val="18"/>
      <w:szCs w:val="18"/>
    </w:rPr>
  </w:style>
  <w:style w:type="paragraph" w:customStyle="1" w:styleId="xl147">
    <w:name w:val="xl147"/>
    <w:basedOn w:val="a"/>
    <w:rsid w:val="00B44CDA"/>
    <w:pPr>
      <w:pBdr>
        <w:top w:val="single" w:sz="8" w:space="0" w:color="auto"/>
        <w:bottom w:val="double" w:sz="6" w:space="0" w:color="auto"/>
      </w:pBdr>
      <w:spacing w:before="100" w:beforeAutospacing="1" w:after="100" w:afterAutospacing="1"/>
      <w:jc w:val="center"/>
      <w:textAlignment w:val="center"/>
    </w:pPr>
    <w:rPr>
      <w:sz w:val="18"/>
      <w:szCs w:val="18"/>
    </w:rPr>
  </w:style>
  <w:style w:type="paragraph" w:customStyle="1" w:styleId="xl148">
    <w:name w:val="xl148"/>
    <w:basedOn w:val="a"/>
    <w:rsid w:val="00B44CDA"/>
    <w:pPr>
      <w:pBdr>
        <w:top w:val="single" w:sz="8" w:space="0" w:color="auto"/>
        <w:bottom w:val="double" w:sz="6" w:space="0" w:color="auto"/>
        <w:right w:val="single" w:sz="8" w:space="0" w:color="auto"/>
      </w:pBdr>
      <w:spacing w:before="100" w:beforeAutospacing="1" w:after="100" w:afterAutospacing="1"/>
      <w:jc w:val="center"/>
      <w:textAlignment w:val="center"/>
    </w:pPr>
    <w:rPr>
      <w:sz w:val="18"/>
      <w:szCs w:val="18"/>
    </w:rPr>
  </w:style>
  <w:style w:type="paragraph" w:customStyle="1" w:styleId="xl149">
    <w:name w:val="xl149"/>
    <w:basedOn w:val="a"/>
    <w:rsid w:val="00B44CDA"/>
    <w:pPr>
      <w:pBdr>
        <w:top w:val="double" w:sz="6" w:space="0" w:color="auto"/>
        <w:left w:val="single" w:sz="8" w:space="0" w:color="auto"/>
      </w:pBdr>
      <w:spacing w:before="100" w:beforeAutospacing="1" w:after="100" w:afterAutospacing="1"/>
      <w:jc w:val="center"/>
      <w:textAlignment w:val="center"/>
    </w:pPr>
    <w:rPr>
      <w:sz w:val="16"/>
      <w:szCs w:val="16"/>
    </w:rPr>
  </w:style>
  <w:style w:type="paragraph" w:customStyle="1" w:styleId="xl150">
    <w:name w:val="xl150"/>
    <w:basedOn w:val="a"/>
    <w:rsid w:val="00B44CDA"/>
    <w:pPr>
      <w:pBdr>
        <w:top w:val="double" w:sz="6" w:space="0" w:color="auto"/>
      </w:pBdr>
      <w:spacing w:before="100" w:beforeAutospacing="1" w:after="100" w:afterAutospacing="1"/>
      <w:jc w:val="center"/>
      <w:textAlignment w:val="center"/>
    </w:pPr>
    <w:rPr>
      <w:sz w:val="18"/>
      <w:szCs w:val="18"/>
    </w:rPr>
  </w:style>
  <w:style w:type="paragraph" w:customStyle="1" w:styleId="xl151">
    <w:name w:val="xl151"/>
    <w:basedOn w:val="a"/>
    <w:rsid w:val="00B44CDA"/>
    <w:pPr>
      <w:pBdr>
        <w:top w:val="double" w:sz="6" w:space="0" w:color="auto"/>
        <w:right w:val="single" w:sz="8" w:space="0" w:color="auto"/>
      </w:pBdr>
      <w:spacing w:before="100" w:beforeAutospacing="1" w:after="100" w:afterAutospacing="1"/>
      <w:jc w:val="center"/>
      <w:textAlignment w:val="center"/>
    </w:pPr>
    <w:rPr>
      <w:sz w:val="18"/>
      <w:szCs w:val="18"/>
    </w:rPr>
  </w:style>
  <w:style w:type="paragraph" w:customStyle="1" w:styleId="xl152">
    <w:name w:val="xl152"/>
    <w:basedOn w:val="a"/>
    <w:rsid w:val="00B44CDA"/>
    <w:pPr>
      <w:pBdr>
        <w:top w:val="double" w:sz="6" w:space="0" w:color="auto"/>
      </w:pBdr>
      <w:spacing w:before="100" w:beforeAutospacing="1" w:after="100" w:afterAutospacing="1"/>
    </w:pPr>
    <w:rPr>
      <w:sz w:val="18"/>
      <w:szCs w:val="18"/>
    </w:rPr>
  </w:style>
  <w:style w:type="paragraph" w:customStyle="1" w:styleId="xl153">
    <w:name w:val="xl153"/>
    <w:basedOn w:val="a"/>
    <w:rsid w:val="00B44CDA"/>
    <w:pPr>
      <w:pBdr>
        <w:bottom w:val="double" w:sz="6" w:space="0" w:color="auto"/>
      </w:pBdr>
      <w:spacing w:before="100" w:beforeAutospacing="1" w:after="100" w:afterAutospacing="1"/>
    </w:pPr>
    <w:rPr>
      <w:sz w:val="18"/>
      <w:szCs w:val="18"/>
    </w:rPr>
  </w:style>
  <w:style w:type="paragraph" w:customStyle="1" w:styleId="xl154">
    <w:name w:val="xl154"/>
    <w:basedOn w:val="a"/>
    <w:rsid w:val="00B44CDA"/>
    <w:pPr>
      <w:pBdr>
        <w:left w:val="single" w:sz="8" w:space="0" w:color="auto"/>
      </w:pBdr>
      <w:spacing w:before="100" w:beforeAutospacing="1" w:after="100" w:afterAutospacing="1"/>
      <w:jc w:val="center"/>
      <w:textAlignment w:val="center"/>
    </w:pPr>
    <w:rPr>
      <w:sz w:val="14"/>
      <w:szCs w:val="14"/>
    </w:rPr>
  </w:style>
  <w:style w:type="paragraph" w:customStyle="1" w:styleId="xl155">
    <w:name w:val="xl155"/>
    <w:basedOn w:val="a"/>
    <w:rsid w:val="00B44CDA"/>
    <w:pPr>
      <w:pBdr>
        <w:right w:val="single" w:sz="8" w:space="0" w:color="auto"/>
      </w:pBdr>
      <w:spacing w:before="100" w:beforeAutospacing="1" w:after="100" w:afterAutospacing="1"/>
      <w:jc w:val="center"/>
      <w:textAlignment w:val="center"/>
    </w:pPr>
    <w:rPr>
      <w:sz w:val="14"/>
      <w:szCs w:val="14"/>
    </w:rPr>
  </w:style>
  <w:style w:type="paragraph" w:customStyle="1" w:styleId="xl156">
    <w:name w:val="xl156"/>
    <w:basedOn w:val="a"/>
    <w:rsid w:val="00B44CDA"/>
    <w:pPr>
      <w:pBdr>
        <w:left w:val="single" w:sz="8" w:space="0" w:color="auto"/>
        <w:bottom w:val="single" w:sz="8" w:space="0" w:color="auto"/>
      </w:pBdr>
      <w:spacing w:before="100" w:beforeAutospacing="1" w:after="100" w:afterAutospacing="1"/>
      <w:jc w:val="center"/>
      <w:textAlignment w:val="center"/>
    </w:pPr>
    <w:rPr>
      <w:sz w:val="14"/>
      <w:szCs w:val="14"/>
    </w:rPr>
  </w:style>
  <w:style w:type="paragraph" w:customStyle="1" w:styleId="xl157">
    <w:name w:val="xl157"/>
    <w:basedOn w:val="a"/>
    <w:rsid w:val="00B44CDA"/>
    <w:pPr>
      <w:pBdr>
        <w:bottom w:val="single" w:sz="8" w:space="0" w:color="auto"/>
      </w:pBdr>
      <w:spacing w:before="100" w:beforeAutospacing="1" w:after="100" w:afterAutospacing="1"/>
      <w:jc w:val="center"/>
      <w:textAlignment w:val="center"/>
    </w:pPr>
    <w:rPr>
      <w:sz w:val="14"/>
      <w:szCs w:val="14"/>
    </w:rPr>
  </w:style>
  <w:style w:type="paragraph" w:customStyle="1" w:styleId="xl158">
    <w:name w:val="xl158"/>
    <w:basedOn w:val="a"/>
    <w:rsid w:val="00B44CDA"/>
    <w:pPr>
      <w:pBdr>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59">
    <w:name w:val="xl159"/>
    <w:basedOn w:val="a"/>
    <w:rsid w:val="00B44CDA"/>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60">
    <w:name w:val="xl160"/>
    <w:basedOn w:val="a"/>
    <w:rsid w:val="00B44CDA"/>
    <w:pPr>
      <w:pBdr>
        <w:bottom w:val="single" w:sz="8" w:space="0" w:color="auto"/>
      </w:pBdr>
      <w:spacing w:before="100" w:beforeAutospacing="1" w:after="100" w:afterAutospacing="1"/>
      <w:jc w:val="center"/>
      <w:textAlignment w:val="center"/>
    </w:pPr>
    <w:rPr>
      <w:sz w:val="16"/>
      <w:szCs w:val="16"/>
    </w:rPr>
  </w:style>
  <w:style w:type="paragraph" w:customStyle="1" w:styleId="xl161">
    <w:name w:val="xl161"/>
    <w:basedOn w:val="a"/>
    <w:rsid w:val="00B44CDA"/>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2">
    <w:name w:val="xl162"/>
    <w:basedOn w:val="a"/>
    <w:rsid w:val="00B44CDA"/>
    <w:pPr>
      <w:pBdr>
        <w:left w:val="single" w:sz="8" w:space="0" w:color="auto"/>
      </w:pBdr>
      <w:spacing w:before="100" w:beforeAutospacing="1" w:after="100" w:afterAutospacing="1"/>
      <w:jc w:val="center"/>
      <w:textAlignment w:val="center"/>
    </w:pPr>
    <w:rPr>
      <w:sz w:val="16"/>
      <w:szCs w:val="16"/>
    </w:rPr>
  </w:style>
  <w:style w:type="paragraph" w:customStyle="1" w:styleId="xl163">
    <w:name w:val="xl163"/>
    <w:basedOn w:val="a"/>
    <w:rsid w:val="00B44CDA"/>
    <w:pPr>
      <w:spacing w:before="100" w:beforeAutospacing="1" w:after="100" w:afterAutospacing="1"/>
      <w:jc w:val="center"/>
      <w:textAlignment w:val="center"/>
    </w:pPr>
    <w:rPr>
      <w:sz w:val="16"/>
      <w:szCs w:val="16"/>
    </w:rPr>
  </w:style>
  <w:style w:type="paragraph" w:customStyle="1" w:styleId="xl164">
    <w:name w:val="xl164"/>
    <w:basedOn w:val="a"/>
    <w:rsid w:val="00B44CDA"/>
    <w:pPr>
      <w:pBdr>
        <w:right w:val="single" w:sz="8" w:space="0" w:color="auto"/>
      </w:pBdr>
      <w:spacing w:before="100" w:beforeAutospacing="1" w:after="100" w:afterAutospacing="1"/>
      <w:jc w:val="center"/>
      <w:textAlignment w:val="center"/>
    </w:pPr>
    <w:rPr>
      <w:sz w:val="16"/>
      <w:szCs w:val="16"/>
    </w:rPr>
  </w:style>
  <w:style w:type="paragraph" w:customStyle="1" w:styleId="xl165">
    <w:name w:val="xl165"/>
    <w:basedOn w:val="a"/>
    <w:rsid w:val="00B44CDA"/>
    <w:pPr>
      <w:pBdr>
        <w:top w:val="single" w:sz="8" w:space="0" w:color="auto"/>
        <w:left w:val="single" w:sz="8" w:space="0" w:color="auto"/>
        <w:bottom w:val="single" w:sz="8" w:space="0" w:color="auto"/>
        <w:right w:val="double" w:sz="6" w:space="0" w:color="auto"/>
      </w:pBdr>
      <w:spacing w:before="100" w:beforeAutospacing="1" w:after="100" w:afterAutospacing="1"/>
      <w:jc w:val="center"/>
    </w:pPr>
    <w:rPr>
      <w:sz w:val="16"/>
      <w:szCs w:val="16"/>
    </w:rPr>
  </w:style>
  <w:style w:type="paragraph" w:customStyle="1" w:styleId="xl166">
    <w:name w:val="xl166"/>
    <w:basedOn w:val="a"/>
    <w:rsid w:val="00B44CDA"/>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167">
    <w:name w:val="xl167"/>
    <w:basedOn w:val="a"/>
    <w:rsid w:val="00B44CDA"/>
    <w:pPr>
      <w:spacing w:before="100" w:beforeAutospacing="1" w:after="100" w:afterAutospacing="1"/>
      <w:jc w:val="center"/>
      <w:textAlignment w:val="top"/>
    </w:pPr>
    <w:rPr>
      <w:sz w:val="16"/>
      <w:szCs w:val="16"/>
    </w:rPr>
  </w:style>
  <w:style w:type="paragraph" w:customStyle="1" w:styleId="xl168">
    <w:name w:val="xl168"/>
    <w:basedOn w:val="a"/>
    <w:rsid w:val="00B44CDA"/>
    <w:pPr>
      <w:spacing w:before="100" w:beforeAutospacing="1" w:after="100" w:afterAutospacing="1"/>
    </w:pPr>
    <w:rPr>
      <w:sz w:val="14"/>
      <w:szCs w:val="14"/>
    </w:rPr>
  </w:style>
  <w:style w:type="paragraph" w:customStyle="1" w:styleId="xl169">
    <w:name w:val="xl169"/>
    <w:basedOn w:val="a"/>
    <w:rsid w:val="00B44CDA"/>
    <w:pPr>
      <w:pBdr>
        <w:right w:val="double" w:sz="6" w:space="0" w:color="auto"/>
      </w:pBdr>
      <w:spacing w:before="100" w:beforeAutospacing="1" w:after="100" w:afterAutospacing="1"/>
      <w:jc w:val="center"/>
      <w:textAlignment w:val="center"/>
    </w:pPr>
    <w:rPr>
      <w:sz w:val="16"/>
      <w:szCs w:val="16"/>
    </w:rPr>
  </w:style>
  <w:style w:type="paragraph" w:customStyle="1" w:styleId="xl170">
    <w:name w:val="xl170"/>
    <w:basedOn w:val="a"/>
    <w:rsid w:val="00B44CDA"/>
    <w:pPr>
      <w:pBdr>
        <w:bottom w:val="single" w:sz="8" w:space="0" w:color="auto"/>
        <w:right w:val="double" w:sz="6" w:space="0" w:color="auto"/>
      </w:pBdr>
      <w:spacing w:before="100" w:beforeAutospacing="1" w:after="100" w:afterAutospacing="1"/>
      <w:jc w:val="center"/>
      <w:textAlignment w:val="center"/>
    </w:pPr>
    <w:rPr>
      <w:sz w:val="16"/>
      <w:szCs w:val="16"/>
    </w:rPr>
  </w:style>
  <w:style w:type="paragraph" w:customStyle="1" w:styleId="xl171">
    <w:name w:val="xl171"/>
    <w:basedOn w:val="a"/>
    <w:rsid w:val="00B44CDA"/>
    <w:pPr>
      <w:pBdr>
        <w:bottom w:val="single" w:sz="8" w:space="0" w:color="auto"/>
      </w:pBdr>
      <w:spacing w:before="100" w:beforeAutospacing="1" w:after="100" w:afterAutospacing="1"/>
      <w:jc w:val="center"/>
    </w:pPr>
    <w:rPr>
      <w:sz w:val="24"/>
      <w:szCs w:val="24"/>
    </w:rPr>
  </w:style>
  <w:style w:type="paragraph" w:customStyle="1" w:styleId="xl172">
    <w:name w:val="xl172"/>
    <w:basedOn w:val="a"/>
    <w:rsid w:val="00B44CDA"/>
    <w:pPr>
      <w:pBdr>
        <w:top w:val="single" w:sz="8" w:space="0" w:color="auto"/>
      </w:pBdr>
      <w:spacing w:before="100" w:beforeAutospacing="1" w:after="100" w:afterAutospacing="1"/>
      <w:jc w:val="center"/>
    </w:pPr>
    <w:rPr>
      <w:sz w:val="24"/>
      <w:szCs w:val="24"/>
    </w:rPr>
  </w:style>
  <w:style w:type="paragraph" w:customStyle="1" w:styleId="xl173">
    <w:name w:val="xl173"/>
    <w:basedOn w:val="a"/>
    <w:rsid w:val="00B44CD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74">
    <w:name w:val="xl174"/>
    <w:basedOn w:val="a"/>
    <w:rsid w:val="00B44CDA"/>
    <w:pPr>
      <w:pBdr>
        <w:top w:val="single" w:sz="4" w:space="0" w:color="auto"/>
      </w:pBdr>
      <w:spacing w:before="100" w:beforeAutospacing="1" w:after="100" w:afterAutospacing="1"/>
      <w:jc w:val="center"/>
      <w:textAlignment w:val="center"/>
    </w:pPr>
    <w:rPr>
      <w:sz w:val="18"/>
      <w:szCs w:val="18"/>
    </w:rPr>
  </w:style>
  <w:style w:type="paragraph" w:customStyle="1" w:styleId="xl175">
    <w:name w:val="xl175"/>
    <w:basedOn w:val="a"/>
    <w:rsid w:val="00B44CDA"/>
    <w:pPr>
      <w:pBdr>
        <w:top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6">
    <w:name w:val="xl176"/>
    <w:basedOn w:val="a"/>
    <w:rsid w:val="00B44CDA"/>
    <w:pPr>
      <w:pBdr>
        <w:left w:val="single" w:sz="4" w:space="0" w:color="auto"/>
      </w:pBdr>
      <w:spacing w:before="100" w:beforeAutospacing="1" w:after="100" w:afterAutospacing="1"/>
      <w:jc w:val="center"/>
      <w:textAlignment w:val="center"/>
    </w:pPr>
    <w:rPr>
      <w:sz w:val="18"/>
      <w:szCs w:val="18"/>
    </w:rPr>
  </w:style>
  <w:style w:type="paragraph" w:customStyle="1" w:styleId="xl177">
    <w:name w:val="xl177"/>
    <w:basedOn w:val="a"/>
    <w:rsid w:val="00B44CDA"/>
    <w:pPr>
      <w:pBdr>
        <w:right w:val="single" w:sz="8" w:space="0" w:color="auto"/>
      </w:pBdr>
      <w:spacing w:before="100" w:beforeAutospacing="1" w:after="100" w:afterAutospacing="1"/>
      <w:jc w:val="center"/>
      <w:textAlignment w:val="center"/>
    </w:pPr>
    <w:rPr>
      <w:sz w:val="18"/>
      <w:szCs w:val="18"/>
    </w:rPr>
  </w:style>
  <w:style w:type="paragraph" w:customStyle="1" w:styleId="xl178">
    <w:name w:val="xl178"/>
    <w:basedOn w:val="a"/>
    <w:rsid w:val="00B44CDA"/>
    <w:pPr>
      <w:spacing w:before="100" w:beforeAutospacing="1" w:after="100" w:afterAutospacing="1"/>
      <w:jc w:val="center"/>
    </w:pPr>
    <w:rPr>
      <w:sz w:val="12"/>
      <w:szCs w:val="12"/>
    </w:rPr>
  </w:style>
  <w:style w:type="paragraph" w:customStyle="1" w:styleId="xl179">
    <w:name w:val="xl179"/>
    <w:basedOn w:val="a"/>
    <w:rsid w:val="00B44CDA"/>
    <w:pPr>
      <w:spacing w:before="100" w:beforeAutospacing="1" w:after="100" w:afterAutospacing="1"/>
      <w:jc w:val="right"/>
      <w:textAlignment w:val="center"/>
    </w:pPr>
    <w:rPr>
      <w:sz w:val="18"/>
      <w:szCs w:val="18"/>
    </w:rPr>
  </w:style>
  <w:style w:type="paragraph" w:customStyle="1" w:styleId="xl180">
    <w:name w:val="xl180"/>
    <w:basedOn w:val="a"/>
    <w:rsid w:val="00B44CDA"/>
    <w:pPr>
      <w:pBdr>
        <w:top w:val="single" w:sz="4" w:space="0" w:color="auto"/>
        <w:bottom w:val="single" w:sz="4" w:space="0" w:color="auto"/>
      </w:pBdr>
      <w:spacing w:before="100" w:beforeAutospacing="1" w:after="100" w:afterAutospacing="1"/>
      <w:jc w:val="center"/>
    </w:pPr>
    <w:rPr>
      <w:sz w:val="16"/>
      <w:szCs w:val="16"/>
    </w:rPr>
  </w:style>
  <w:style w:type="paragraph" w:customStyle="1" w:styleId="xl181">
    <w:name w:val="xl181"/>
    <w:basedOn w:val="a"/>
    <w:rsid w:val="00B44CDA"/>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2">
    <w:name w:val="xl182"/>
    <w:basedOn w:val="a"/>
    <w:rsid w:val="00B44CDA"/>
    <w:pPr>
      <w:pBdr>
        <w:left w:val="single" w:sz="8" w:space="0" w:color="auto"/>
        <w:bottom w:val="double" w:sz="6" w:space="0" w:color="auto"/>
        <w:right w:val="single" w:sz="8" w:space="0" w:color="auto"/>
      </w:pBdr>
      <w:spacing w:before="100" w:beforeAutospacing="1" w:after="100" w:afterAutospacing="1"/>
      <w:jc w:val="center"/>
    </w:pPr>
    <w:rPr>
      <w:sz w:val="16"/>
      <w:szCs w:val="16"/>
    </w:rPr>
  </w:style>
  <w:style w:type="paragraph" w:customStyle="1" w:styleId="xl183">
    <w:name w:val="xl183"/>
    <w:basedOn w:val="a"/>
    <w:rsid w:val="00B44CDA"/>
    <w:pPr>
      <w:pBdr>
        <w:left w:val="single" w:sz="8" w:space="0" w:color="auto"/>
        <w:bottom w:val="double" w:sz="6" w:space="0" w:color="auto"/>
        <w:right w:val="double" w:sz="6" w:space="0" w:color="auto"/>
      </w:pBdr>
      <w:spacing w:before="100" w:beforeAutospacing="1" w:after="100" w:afterAutospacing="1"/>
      <w:jc w:val="center"/>
    </w:pPr>
    <w:rPr>
      <w:sz w:val="16"/>
      <w:szCs w:val="16"/>
    </w:rPr>
  </w:style>
  <w:style w:type="paragraph" w:customStyle="1" w:styleId="xl184">
    <w:name w:val="xl184"/>
    <w:basedOn w:val="a"/>
    <w:rsid w:val="00B44CDA"/>
    <w:pPr>
      <w:pBdr>
        <w:left w:val="double" w:sz="6" w:space="0" w:color="auto"/>
        <w:bottom w:val="double" w:sz="6" w:space="0" w:color="auto"/>
        <w:right w:val="single" w:sz="8" w:space="0" w:color="auto"/>
      </w:pBdr>
      <w:spacing w:before="100" w:beforeAutospacing="1" w:after="100" w:afterAutospacing="1"/>
      <w:jc w:val="center"/>
    </w:pPr>
    <w:rPr>
      <w:sz w:val="14"/>
      <w:szCs w:val="14"/>
    </w:rPr>
  </w:style>
  <w:style w:type="paragraph" w:customStyle="1" w:styleId="xl185">
    <w:name w:val="xl185"/>
    <w:basedOn w:val="a"/>
    <w:rsid w:val="00B44CDA"/>
    <w:pPr>
      <w:pBdr>
        <w:left w:val="single" w:sz="8" w:space="0" w:color="auto"/>
        <w:bottom w:val="double" w:sz="6" w:space="0" w:color="auto"/>
        <w:right w:val="single" w:sz="8" w:space="0" w:color="auto"/>
      </w:pBdr>
      <w:spacing w:before="100" w:beforeAutospacing="1" w:after="100" w:afterAutospacing="1"/>
      <w:jc w:val="center"/>
    </w:pPr>
    <w:rPr>
      <w:sz w:val="14"/>
      <w:szCs w:val="14"/>
    </w:rPr>
  </w:style>
  <w:style w:type="paragraph" w:customStyle="1" w:styleId="xl186">
    <w:name w:val="xl186"/>
    <w:basedOn w:val="a"/>
    <w:rsid w:val="00B44C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187">
    <w:name w:val="xl187"/>
    <w:basedOn w:val="a"/>
    <w:rsid w:val="00B44CDA"/>
    <w:pPr>
      <w:spacing w:before="100" w:beforeAutospacing="1" w:after="100" w:afterAutospacing="1"/>
      <w:jc w:val="center"/>
    </w:pPr>
    <w:rPr>
      <w:b/>
      <w:bCs/>
      <w:sz w:val="24"/>
      <w:szCs w:val="24"/>
    </w:rPr>
  </w:style>
  <w:style w:type="paragraph" w:customStyle="1" w:styleId="xl188">
    <w:name w:val="xl188"/>
    <w:basedOn w:val="a"/>
    <w:rsid w:val="00B44CDA"/>
    <w:pPr>
      <w:pBdr>
        <w:bottom w:val="single" w:sz="4" w:space="0" w:color="auto"/>
      </w:pBdr>
      <w:spacing w:before="100" w:beforeAutospacing="1" w:after="100" w:afterAutospacing="1"/>
      <w:jc w:val="center"/>
    </w:pPr>
    <w:rPr>
      <w:sz w:val="18"/>
      <w:szCs w:val="18"/>
    </w:rPr>
  </w:style>
  <w:style w:type="paragraph" w:customStyle="1" w:styleId="xl189">
    <w:name w:val="xl189"/>
    <w:basedOn w:val="a"/>
    <w:rsid w:val="00B44CDA"/>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190">
    <w:name w:val="xl190"/>
    <w:basedOn w:val="a"/>
    <w:rsid w:val="00B44CDA"/>
    <w:pPr>
      <w:pBdr>
        <w:top w:val="single" w:sz="8" w:space="0" w:color="auto"/>
      </w:pBdr>
      <w:spacing w:before="100" w:beforeAutospacing="1" w:after="100" w:afterAutospacing="1"/>
      <w:jc w:val="center"/>
      <w:textAlignment w:val="center"/>
    </w:pPr>
    <w:rPr>
      <w:sz w:val="18"/>
      <w:szCs w:val="18"/>
    </w:rPr>
  </w:style>
  <w:style w:type="paragraph" w:customStyle="1" w:styleId="xl191">
    <w:name w:val="xl191"/>
    <w:basedOn w:val="a"/>
    <w:rsid w:val="00B44CDA"/>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92">
    <w:name w:val="xl192"/>
    <w:basedOn w:val="a"/>
    <w:rsid w:val="00B44CDA"/>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193">
    <w:name w:val="xl193"/>
    <w:basedOn w:val="a"/>
    <w:rsid w:val="00B44CDA"/>
    <w:pPr>
      <w:pBdr>
        <w:bottom w:val="single" w:sz="8" w:space="0" w:color="auto"/>
      </w:pBdr>
      <w:spacing w:before="100" w:beforeAutospacing="1" w:after="100" w:afterAutospacing="1"/>
      <w:jc w:val="center"/>
      <w:textAlignment w:val="center"/>
    </w:pPr>
    <w:rPr>
      <w:sz w:val="18"/>
      <w:szCs w:val="18"/>
    </w:rPr>
  </w:style>
  <w:style w:type="paragraph" w:customStyle="1" w:styleId="xl194">
    <w:name w:val="xl194"/>
    <w:basedOn w:val="a"/>
    <w:rsid w:val="00B44CDA"/>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95">
    <w:name w:val="xl195"/>
    <w:basedOn w:val="a"/>
    <w:rsid w:val="00B44CDA"/>
    <w:pPr>
      <w:pBdr>
        <w:top w:val="single" w:sz="4" w:space="0" w:color="auto"/>
      </w:pBdr>
      <w:spacing w:before="100" w:beforeAutospacing="1" w:after="100" w:afterAutospacing="1"/>
      <w:jc w:val="center"/>
      <w:textAlignment w:val="center"/>
    </w:pPr>
    <w:rPr>
      <w:sz w:val="12"/>
      <w:szCs w:val="12"/>
    </w:rPr>
  </w:style>
  <w:style w:type="paragraph" w:customStyle="1" w:styleId="xl196">
    <w:name w:val="xl196"/>
    <w:basedOn w:val="a"/>
    <w:rsid w:val="00B44CDA"/>
    <w:pPr>
      <w:pBdr>
        <w:bottom w:val="single" w:sz="4" w:space="0" w:color="auto"/>
      </w:pBdr>
      <w:spacing w:before="100" w:beforeAutospacing="1" w:after="100" w:afterAutospacing="1"/>
    </w:pPr>
    <w:rPr>
      <w:sz w:val="24"/>
      <w:szCs w:val="24"/>
    </w:rPr>
  </w:style>
  <w:style w:type="paragraph" w:customStyle="1" w:styleId="xl197">
    <w:name w:val="xl197"/>
    <w:basedOn w:val="a"/>
    <w:rsid w:val="00B44CDA"/>
    <w:pPr>
      <w:pBdr>
        <w:top w:val="single" w:sz="4" w:space="0" w:color="auto"/>
        <w:left w:val="double" w:sz="6" w:space="0" w:color="auto"/>
        <w:bottom w:val="single" w:sz="4" w:space="0" w:color="auto"/>
      </w:pBdr>
      <w:spacing w:before="100" w:beforeAutospacing="1" w:after="100" w:afterAutospacing="1"/>
      <w:jc w:val="center"/>
    </w:pPr>
    <w:rPr>
      <w:sz w:val="14"/>
      <w:szCs w:val="14"/>
    </w:rPr>
  </w:style>
  <w:style w:type="paragraph" w:customStyle="1" w:styleId="xl198">
    <w:name w:val="xl198"/>
    <w:basedOn w:val="a"/>
    <w:rsid w:val="00B44CDA"/>
    <w:pPr>
      <w:pBdr>
        <w:top w:val="single" w:sz="4" w:space="0" w:color="auto"/>
        <w:bottom w:val="single" w:sz="4" w:space="0" w:color="auto"/>
      </w:pBdr>
      <w:spacing w:before="100" w:beforeAutospacing="1" w:after="100" w:afterAutospacing="1"/>
      <w:jc w:val="center"/>
    </w:pPr>
    <w:rPr>
      <w:sz w:val="14"/>
      <w:szCs w:val="14"/>
    </w:rPr>
  </w:style>
  <w:style w:type="paragraph" w:customStyle="1" w:styleId="xl199">
    <w:name w:val="xl199"/>
    <w:basedOn w:val="a"/>
    <w:rsid w:val="00B44CDA"/>
    <w:pPr>
      <w:pBdr>
        <w:top w:val="single" w:sz="4" w:space="0" w:color="auto"/>
        <w:left w:val="single" w:sz="8" w:space="0" w:color="auto"/>
      </w:pBdr>
      <w:spacing w:before="100" w:beforeAutospacing="1" w:after="100" w:afterAutospacing="1"/>
      <w:jc w:val="center"/>
      <w:textAlignment w:val="center"/>
    </w:pPr>
    <w:rPr>
      <w:sz w:val="18"/>
      <w:szCs w:val="18"/>
    </w:rPr>
  </w:style>
  <w:style w:type="paragraph" w:customStyle="1" w:styleId="xl200">
    <w:name w:val="xl200"/>
    <w:basedOn w:val="a"/>
    <w:rsid w:val="00B44CDA"/>
    <w:pPr>
      <w:pBdr>
        <w:top w:val="single" w:sz="4" w:space="0" w:color="auto"/>
        <w:left w:val="double" w:sz="6" w:space="0" w:color="auto"/>
        <w:bottom w:val="single" w:sz="4" w:space="0" w:color="auto"/>
      </w:pBdr>
      <w:spacing w:before="100" w:beforeAutospacing="1" w:after="100" w:afterAutospacing="1"/>
      <w:jc w:val="center"/>
      <w:textAlignment w:val="center"/>
    </w:pPr>
    <w:rPr>
      <w:sz w:val="14"/>
      <w:szCs w:val="14"/>
    </w:rPr>
  </w:style>
  <w:style w:type="paragraph" w:customStyle="1" w:styleId="xl201">
    <w:name w:val="xl201"/>
    <w:basedOn w:val="a"/>
    <w:rsid w:val="00B44CDA"/>
    <w:pPr>
      <w:pBdr>
        <w:top w:val="single" w:sz="4" w:space="0" w:color="auto"/>
        <w:bottom w:val="single" w:sz="4" w:space="0" w:color="auto"/>
      </w:pBdr>
      <w:spacing w:before="100" w:beforeAutospacing="1" w:after="100" w:afterAutospacing="1"/>
      <w:jc w:val="center"/>
      <w:textAlignment w:val="center"/>
    </w:pPr>
    <w:rPr>
      <w:sz w:val="14"/>
      <w:szCs w:val="14"/>
    </w:rPr>
  </w:style>
  <w:style w:type="paragraph" w:customStyle="1" w:styleId="xl202">
    <w:name w:val="xl202"/>
    <w:basedOn w:val="a"/>
    <w:rsid w:val="00B44CDA"/>
    <w:pPr>
      <w:pBdr>
        <w:top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203">
    <w:name w:val="xl203"/>
    <w:basedOn w:val="a"/>
    <w:rsid w:val="00B44CDA"/>
    <w:pPr>
      <w:pBdr>
        <w:top w:val="double" w:sz="6" w:space="0" w:color="auto"/>
        <w:bottom w:val="single" w:sz="4" w:space="0" w:color="auto"/>
      </w:pBdr>
      <w:spacing w:before="100" w:beforeAutospacing="1" w:after="100" w:afterAutospacing="1"/>
      <w:jc w:val="center"/>
    </w:pPr>
    <w:rPr>
      <w:sz w:val="16"/>
      <w:szCs w:val="16"/>
    </w:rPr>
  </w:style>
  <w:style w:type="paragraph" w:customStyle="1" w:styleId="xl204">
    <w:name w:val="xl204"/>
    <w:basedOn w:val="a"/>
    <w:rsid w:val="00B44CDA"/>
    <w:pPr>
      <w:pBdr>
        <w:top w:val="double" w:sz="6" w:space="0" w:color="auto"/>
        <w:bottom w:val="single" w:sz="4" w:space="0" w:color="auto"/>
        <w:right w:val="double" w:sz="6" w:space="0" w:color="auto"/>
      </w:pBdr>
      <w:spacing w:before="100" w:beforeAutospacing="1" w:after="100" w:afterAutospacing="1"/>
      <w:jc w:val="center"/>
    </w:pPr>
    <w:rPr>
      <w:sz w:val="16"/>
      <w:szCs w:val="16"/>
    </w:rPr>
  </w:style>
  <w:style w:type="paragraph" w:customStyle="1" w:styleId="xl205">
    <w:name w:val="xl205"/>
    <w:basedOn w:val="a"/>
    <w:rsid w:val="00B44C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206">
    <w:name w:val="xl206"/>
    <w:basedOn w:val="a"/>
    <w:rsid w:val="00B44CDA"/>
    <w:pPr>
      <w:pBdr>
        <w:bottom w:val="single" w:sz="4" w:space="0" w:color="auto"/>
      </w:pBdr>
      <w:spacing w:before="100" w:beforeAutospacing="1" w:after="100" w:afterAutospacing="1"/>
      <w:jc w:val="center"/>
    </w:pPr>
    <w:rPr>
      <w:sz w:val="16"/>
      <w:szCs w:val="16"/>
    </w:rPr>
  </w:style>
  <w:style w:type="paragraph" w:customStyle="1" w:styleId="xl207">
    <w:name w:val="xl207"/>
    <w:basedOn w:val="a"/>
    <w:rsid w:val="00B44CDA"/>
    <w:pPr>
      <w:pBdr>
        <w:bottom w:val="single" w:sz="4" w:space="0" w:color="auto"/>
        <w:right w:val="double" w:sz="6" w:space="0" w:color="auto"/>
      </w:pBdr>
      <w:spacing w:before="100" w:beforeAutospacing="1" w:after="100" w:afterAutospacing="1"/>
      <w:jc w:val="center"/>
    </w:pPr>
    <w:rPr>
      <w:sz w:val="16"/>
      <w:szCs w:val="16"/>
    </w:rPr>
  </w:style>
  <w:style w:type="paragraph" w:customStyle="1" w:styleId="xl208">
    <w:name w:val="xl208"/>
    <w:basedOn w:val="a"/>
    <w:rsid w:val="00B44CDA"/>
    <w:pPr>
      <w:pBdr>
        <w:top w:val="double" w:sz="6" w:space="0" w:color="auto"/>
        <w:bottom w:val="single" w:sz="8" w:space="0" w:color="auto"/>
        <w:right w:val="double" w:sz="6" w:space="0" w:color="auto"/>
      </w:pBdr>
      <w:spacing w:before="100" w:beforeAutospacing="1" w:after="100" w:afterAutospacing="1"/>
      <w:jc w:val="center"/>
      <w:textAlignment w:val="center"/>
    </w:pPr>
    <w:rPr>
      <w:sz w:val="18"/>
      <w:szCs w:val="18"/>
    </w:rPr>
  </w:style>
  <w:style w:type="paragraph" w:customStyle="1" w:styleId="xl209">
    <w:name w:val="xl209"/>
    <w:basedOn w:val="a"/>
    <w:rsid w:val="00B44CDA"/>
    <w:pPr>
      <w:pBdr>
        <w:top w:val="single" w:sz="8" w:space="0" w:color="auto"/>
        <w:left w:val="double" w:sz="6" w:space="0" w:color="auto"/>
        <w:bottom w:val="single" w:sz="8" w:space="0" w:color="auto"/>
        <w:right w:val="single" w:sz="8" w:space="0" w:color="auto"/>
      </w:pBdr>
      <w:spacing w:before="100" w:beforeAutospacing="1" w:after="100" w:afterAutospacing="1"/>
      <w:jc w:val="center"/>
    </w:pPr>
    <w:rPr>
      <w:sz w:val="14"/>
      <w:szCs w:val="14"/>
    </w:rPr>
  </w:style>
  <w:style w:type="paragraph" w:customStyle="1" w:styleId="xl210">
    <w:name w:val="xl210"/>
    <w:basedOn w:val="a"/>
    <w:rsid w:val="00B44C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4"/>
      <w:szCs w:val="14"/>
    </w:rPr>
  </w:style>
  <w:style w:type="paragraph" w:customStyle="1" w:styleId="xl211">
    <w:name w:val="xl211"/>
    <w:basedOn w:val="a"/>
    <w:rsid w:val="00B44CDA"/>
    <w:pPr>
      <w:pBdr>
        <w:top w:val="double" w:sz="6" w:space="0" w:color="auto"/>
        <w:left w:val="double" w:sz="6" w:space="0" w:color="auto"/>
        <w:bottom w:val="single" w:sz="8" w:space="0" w:color="auto"/>
      </w:pBdr>
      <w:spacing w:before="100" w:beforeAutospacing="1" w:after="100" w:afterAutospacing="1"/>
      <w:jc w:val="center"/>
    </w:pPr>
    <w:rPr>
      <w:sz w:val="18"/>
      <w:szCs w:val="18"/>
    </w:rPr>
  </w:style>
  <w:style w:type="paragraph" w:customStyle="1" w:styleId="xl212">
    <w:name w:val="xl212"/>
    <w:basedOn w:val="a"/>
    <w:rsid w:val="00B44CDA"/>
    <w:pPr>
      <w:pBdr>
        <w:top w:val="double" w:sz="6" w:space="0" w:color="auto"/>
        <w:bottom w:val="single" w:sz="8" w:space="0" w:color="auto"/>
      </w:pBdr>
      <w:spacing w:before="100" w:beforeAutospacing="1" w:after="100" w:afterAutospacing="1"/>
      <w:jc w:val="center"/>
    </w:pPr>
    <w:rPr>
      <w:sz w:val="18"/>
      <w:szCs w:val="18"/>
    </w:rPr>
  </w:style>
  <w:style w:type="paragraph" w:customStyle="1" w:styleId="xl213">
    <w:name w:val="xl213"/>
    <w:basedOn w:val="a"/>
    <w:rsid w:val="00B44CDA"/>
    <w:pPr>
      <w:pBdr>
        <w:top w:val="double" w:sz="6" w:space="0" w:color="auto"/>
        <w:bottom w:val="single" w:sz="8" w:space="0" w:color="auto"/>
        <w:right w:val="double" w:sz="6" w:space="0" w:color="auto"/>
      </w:pBdr>
      <w:spacing w:before="100" w:beforeAutospacing="1" w:after="100" w:afterAutospacing="1"/>
      <w:jc w:val="center"/>
    </w:pPr>
    <w:rPr>
      <w:sz w:val="18"/>
      <w:szCs w:val="18"/>
    </w:rPr>
  </w:style>
  <w:style w:type="paragraph" w:customStyle="1" w:styleId="xl214">
    <w:name w:val="xl214"/>
    <w:basedOn w:val="a"/>
    <w:rsid w:val="00B44CD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15">
    <w:name w:val="xl215"/>
    <w:basedOn w:val="a"/>
    <w:rsid w:val="00B44CDA"/>
    <w:pPr>
      <w:pBdr>
        <w:top w:val="single" w:sz="8" w:space="0" w:color="auto"/>
        <w:left w:val="double" w:sz="6" w:space="0" w:color="auto"/>
        <w:bottom w:val="single" w:sz="8" w:space="0" w:color="auto"/>
        <w:right w:val="single" w:sz="8" w:space="0" w:color="auto"/>
      </w:pBdr>
      <w:spacing w:before="100" w:beforeAutospacing="1" w:after="100" w:afterAutospacing="1"/>
      <w:jc w:val="center"/>
      <w:textAlignment w:val="center"/>
    </w:pPr>
    <w:rPr>
      <w:sz w:val="14"/>
      <w:szCs w:val="14"/>
    </w:rPr>
  </w:style>
  <w:style w:type="paragraph" w:customStyle="1" w:styleId="xl216">
    <w:name w:val="xl216"/>
    <w:basedOn w:val="a"/>
    <w:rsid w:val="00B44CDA"/>
    <w:pPr>
      <w:pBdr>
        <w:left w:val="double" w:sz="6" w:space="0" w:color="auto"/>
      </w:pBdr>
      <w:spacing w:before="100" w:beforeAutospacing="1" w:after="100" w:afterAutospacing="1"/>
      <w:jc w:val="center"/>
      <w:textAlignment w:val="center"/>
    </w:pPr>
    <w:rPr>
      <w:sz w:val="14"/>
      <w:szCs w:val="14"/>
    </w:rPr>
  </w:style>
  <w:style w:type="paragraph" w:customStyle="1" w:styleId="xl217">
    <w:name w:val="xl217"/>
    <w:basedOn w:val="a"/>
    <w:rsid w:val="00B44CDA"/>
    <w:pPr>
      <w:pBdr>
        <w:left w:val="double" w:sz="6" w:space="0" w:color="auto"/>
        <w:bottom w:val="single" w:sz="8" w:space="0" w:color="auto"/>
      </w:pBdr>
      <w:spacing w:before="100" w:beforeAutospacing="1" w:after="100" w:afterAutospacing="1"/>
      <w:jc w:val="center"/>
      <w:textAlignment w:val="center"/>
    </w:pPr>
    <w:rPr>
      <w:sz w:val="14"/>
      <w:szCs w:val="14"/>
    </w:rPr>
  </w:style>
  <w:style w:type="paragraph" w:customStyle="1" w:styleId="xl218">
    <w:name w:val="xl218"/>
    <w:basedOn w:val="a"/>
    <w:rsid w:val="00B44CDA"/>
    <w:pPr>
      <w:pBdr>
        <w:top w:val="single" w:sz="4" w:space="0" w:color="auto"/>
        <w:bottom w:val="single" w:sz="4" w:space="0" w:color="auto"/>
      </w:pBdr>
      <w:spacing w:before="100" w:beforeAutospacing="1" w:after="100" w:afterAutospacing="1"/>
      <w:jc w:val="center"/>
    </w:pPr>
    <w:rPr>
      <w:sz w:val="18"/>
      <w:szCs w:val="18"/>
    </w:rPr>
  </w:style>
  <w:style w:type="paragraph" w:customStyle="1" w:styleId="xl219">
    <w:name w:val="xl219"/>
    <w:basedOn w:val="a"/>
    <w:rsid w:val="00B44CDA"/>
    <w:pPr>
      <w:pBdr>
        <w:top w:val="single" w:sz="4" w:space="0" w:color="auto"/>
        <w:bottom w:val="single" w:sz="4" w:space="0" w:color="auto"/>
        <w:right w:val="double" w:sz="6" w:space="0" w:color="auto"/>
      </w:pBdr>
      <w:spacing w:before="100" w:beforeAutospacing="1" w:after="100" w:afterAutospacing="1"/>
      <w:jc w:val="center"/>
    </w:pPr>
    <w:rPr>
      <w:sz w:val="18"/>
      <w:szCs w:val="18"/>
    </w:rPr>
  </w:style>
  <w:style w:type="paragraph" w:customStyle="1" w:styleId="xl220">
    <w:name w:val="xl220"/>
    <w:basedOn w:val="a"/>
    <w:rsid w:val="00B44CDA"/>
    <w:pPr>
      <w:pBdr>
        <w:top w:val="single" w:sz="4" w:space="0" w:color="auto"/>
        <w:bottom w:val="double" w:sz="6" w:space="0" w:color="auto"/>
      </w:pBdr>
      <w:spacing w:before="100" w:beforeAutospacing="1" w:after="100" w:afterAutospacing="1"/>
      <w:jc w:val="center"/>
    </w:pPr>
    <w:rPr>
      <w:sz w:val="18"/>
      <w:szCs w:val="18"/>
    </w:rPr>
  </w:style>
  <w:style w:type="paragraph" w:customStyle="1" w:styleId="xl221">
    <w:name w:val="xl221"/>
    <w:basedOn w:val="a"/>
    <w:rsid w:val="00B44CDA"/>
    <w:pPr>
      <w:pBdr>
        <w:top w:val="single" w:sz="4" w:space="0" w:color="auto"/>
        <w:bottom w:val="double" w:sz="6" w:space="0" w:color="auto"/>
        <w:right w:val="double" w:sz="6" w:space="0" w:color="auto"/>
      </w:pBdr>
      <w:spacing w:before="100" w:beforeAutospacing="1" w:after="100" w:afterAutospacing="1"/>
      <w:jc w:val="center"/>
    </w:pPr>
    <w:rPr>
      <w:sz w:val="18"/>
      <w:szCs w:val="18"/>
    </w:rPr>
  </w:style>
  <w:style w:type="paragraph" w:customStyle="1" w:styleId="xl222">
    <w:name w:val="xl222"/>
    <w:basedOn w:val="a"/>
    <w:rsid w:val="00B44CDA"/>
    <w:pPr>
      <w:pBdr>
        <w:top w:val="single" w:sz="4" w:space="0" w:color="auto"/>
        <w:left w:val="double" w:sz="6" w:space="0" w:color="auto"/>
        <w:bottom w:val="single" w:sz="4" w:space="0" w:color="auto"/>
      </w:pBdr>
      <w:spacing w:before="100" w:beforeAutospacing="1" w:after="100" w:afterAutospacing="1"/>
    </w:pPr>
    <w:rPr>
      <w:sz w:val="18"/>
      <w:szCs w:val="18"/>
    </w:rPr>
  </w:style>
  <w:style w:type="paragraph" w:customStyle="1" w:styleId="xl223">
    <w:name w:val="xl223"/>
    <w:basedOn w:val="a"/>
    <w:rsid w:val="00B44CDA"/>
    <w:pPr>
      <w:pBdr>
        <w:top w:val="single" w:sz="4" w:space="0" w:color="auto"/>
        <w:bottom w:val="single" w:sz="4" w:space="0" w:color="auto"/>
      </w:pBdr>
      <w:spacing w:before="100" w:beforeAutospacing="1" w:after="100" w:afterAutospacing="1"/>
    </w:pPr>
    <w:rPr>
      <w:sz w:val="18"/>
      <w:szCs w:val="18"/>
    </w:rPr>
  </w:style>
  <w:style w:type="paragraph" w:customStyle="1" w:styleId="xl224">
    <w:name w:val="xl224"/>
    <w:basedOn w:val="a"/>
    <w:rsid w:val="00B44CDA"/>
    <w:pPr>
      <w:pBdr>
        <w:top w:val="single" w:sz="4" w:space="0" w:color="auto"/>
        <w:left w:val="double" w:sz="6" w:space="0" w:color="auto"/>
        <w:bottom w:val="double" w:sz="6" w:space="0" w:color="auto"/>
      </w:pBdr>
      <w:spacing w:before="100" w:beforeAutospacing="1" w:after="100" w:afterAutospacing="1"/>
    </w:pPr>
    <w:rPr>
      <w:sz w:val="18"/>
      <w:szCs w:val="18"/>
    </w:rPr>
  </w:style>
  <w:style w:type="paragraph" w:customStyle="1" w:styleId="xl225">
    <w:name w:val="xl225"/>
    <w:basedOn w:val="a"/>
    <w:rsid w:val="00B44CDA"/>
    <w:pPr>
      <w:pBdr>
        <w:top w:val="single" w:sz="4" w:space="0" w:color="auto"/>
        <w:bottom w:val="double" w:sz="6" w:space="0" w:color="auto"/>
      </w:pBdr>
      <w:spacing w:before="100" w:beforeAutospacing="1" w:after="100" w:afterAutospacing="1"/>
    </w:pPr>
    <w:rPr>
      <w:sz w:val="18"/>
      <w:szCs w:val="18"/>
    </w:rPr>
  </w:style>
  <w:style w:type="paragraph" w:customStyle="1" w:styleId="xl226">
    <w:name w:val="xl226"/>
    <w:basedOn w:val="a"/>
    <w:rsid w:val="00B44CDA"/>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27">
    <w:name w:val="xl227"/>
    <w:basedOn w:val="a"/>
    <w:rsid w:val="00B44CDA"/>
    <w:pPr>
      <w:spacing w:before="100" w:beforeAutospacing="1" w:after="100" w:afterAutospacing="1"/>
    </w:pPr>
    <w:rPr>
      <w:b/>
      <w:bCs/>
      <w:sz w:val="18"/>
      <w:szCs w:val="18"/>
    </w:rPr>
  </w:style>
  <w:style w:type="paragraph" w:customStyle="1" w:styleId="xl228">
    <w:name w:val="xl228"/>
    <w:basedOn w:val="a"/>
    <w:rsid w:val="00B44CDA"/>
    <w:pPr>
      <w:spacing w:before="100" w:beforeAutospacing="1" w:after="100" w:afterAutospacing="1"/>
    </w:pPr>
    <w:rPr>
      <w:sz w:val="12"/>
      <w:szCs w:val="12"/>
    </w:rPr>
  </w:style>
  <w:style w:type="paragraph" w:customStyle="1" w:styleId="xl229">
    <w:name w:val="xl229"/>
    <w:basedOn w:val="a"/>
    <w:rsid w:val="00B44C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0">
    <w:name w:val="xl230"/>
    <w:basedOn w:val="a"/>
    <w:rsid w:val="00B44CDA"/>
    <w:pPr>
      <w:pBdr>
        <w:top w:val="single" w:sz="4" w:space="0" w:color="auto"/>
        <w:left w:val="single" w:sz="4" w:space="0" w:color="auto"/>
        <w:bottom w:val="single" w:sz="4" w:space="0" w:color="auto"/>
        <w:right w:val="double" w:sz="6" w:space="0" w:color="auto"/>
      </w:pBdr>
      <w:spacing w:before="100" w:beforeAutospacing="1" w:after="100" w:afterAutospacing="1"/>
      <w:jc w:val="center"/>
    </w:pPr>
    <w:rPr>
      <w:sz w:val="16"/>
      <w:szCs w:val="16"/>
    </w:rPr>
  </w:style>
  <w:style w:type="paragraph" w:customStyle="1" w:styleId="xl231">
    <w:name w:val="xl231"/>
    <w:basedOn w:val="a"/>
    <w:rsid w:val="00B44C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2">
    <w:name w:val="xl232"/>
    <w:basedOn w:val="a"/>
    <w:rsid w:val="00B44CDA"/>
    <w:pPr>
      <w:pBdr>
        <w:top w:val="single" w:sz="4" w:space="0" w:color="auto"/>
        <w:left w:val="single" w:sz="4" w:space="0" w:color="auto"/>
        <w:bottom w:val="single" w:sz="4" w:space="0" w:color="auto"/>
        <w:right w:val="double" w:sz="6" w:space="0" w:color="auto"/>
      </w:pBdr>
      <w:spacing w:before="100" w:beforeAutospacing="1" w:after="100" w:afterAutospacing="1"/>
      <w:jc w:val="center"/>
    </w:pPr>
    <w:rPr>
      <w:sz w:val="18"/>
      <w:szCs w:val="18"/>
    </w:rPr>
  </w:style>
  <w:style w:type="paragraph" w:customStyle="1" w:styleId="xl233">
    <w:name w:val="xl233"/>
    <w:basedOn w:val="a"/>
    <w:rsid w:val="00B44CD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
    <w:rsid w:val="00B44CDA"/>
    <w:pPr>
      <w:pBdr>
        <w:top w:val="single" w:sz="4" w:space="0" w:color="auto"/>
        <w:bottom w:val="double" w:sz="6" w:space="0" w:color="auto"/>
        <w:right w:val="single" w:sz="4" w:space="0" w:color="auto"/>
      </w:pBdr>
      <w:spacing w:before="100" w:beforeAutospacing="1" w:after="100" w:afterAutospacing="1"/>
      <w:jc w:val="center"/>
    </w:pPr>
    <w:rPr>
      <w:sz w:val="18"/>
      <w:szCs w:val="18"/>
    </w:rPr>
  </w:style>
  <w:style w:type="paragraph" w:customStyle="1" w:styleId="xl235">
    <w:name w:val="xl235"/>
    <w:basedOn w:val="a"/>
    <w:rsid w:val="00B44C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8"/>
      <w:szCs w:val="18"/>
    </w:rPr>
  </w:style>
  <w:style w:type="paragraph" w:customStyle="1" w:styleId="xl236">
    <w:name w:val="xl236"/>
    <w:basedOn w:val="a"/>
    <w:rsid w:val="00B44CDA"/>
    <w:pPr>
      <w:pBdr>
        <w:top w:val="single" w:sz="4" w:space="0" w:color="auto"/>
        <w:left w:val="single" w:sz="4" w:space="0" w:color="auto"/>
        <w:bottom w:val="double" w:sz="6" w:space="0" w:color="auto"/>
        <w:right w:val="double" w:sz="6" w:space="0" w:color="auto"/>
      </w:pBdr>
      <w:spacing w:before="100" w:beforeAutospacing="1" w:after="100" w:afterAutospacing="1"/>
      <w:jc w:val="center"/>
    </w:pPr>
    <w:rPr>
      <w:sz w:val="18"/>
      <w:szCs w:val="18"/>
    </w:rPr>
  </w:style>
  <w:style w:type="paragraph" w:customStyle="1" w:styleId="xl237">
    <w:name w:val="xl237"/>
    <w:basedOn w:val="a"/>
    <w:rsid w:val="00B44CDA"/>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8">
    <w:name w:val="xl238"/>
    <w:basedOn w:val="a"/>
    <w:rsid w:val="00B44CDA"/>
    <w:pPr>
      <w:spacing w:before="100" w:beforeAutospacing="1" w:after="100" w:afterAutospacing="1"/>
      <w:textAlignment w:val="center"/>
    </w:pPr>
    <w:rPr>
      <w:sz w:val="16"/>
      <w:szCs w:val="16"/>
    </w:rPr>
  </w:style>
  <w:style w:type="paragraph" w:customStyle="1" w:styleId="xl239">
    <w:name w:val="xl239"/>
    <w:basedOn w:val="a"/>
    <w:rsid w:val="00B44CDA"/>
    <w:pPr>
      <w:spacing w:before="100" w:beforeAutospacing="1" w:after="100" w:afterAutospacing="1"/>
    </w:pPr>
    <w:rPr>
      <w:b/>
      <w:bCs/>
      <w:sz w:val="16"/>
      <w:szCs w:val="16"/>
    </w:rPr>
  </w:style>
  <w:style w:type="paragraph" w:customStyle="1" w:styleId="xl240">
    <w:name w:val="xl240"/>
    <w:basedOn w:val="a"/>
    <w:rsid w:val="00B44CDA"/>
    <w:pPr>
      <w:spacing w:before="100" w:beforeAutospacing="1" w:after="100" w:afterAutospacing="1"/>
    </w:pPr>
    <w:rPr>
      <w:sz w:val="18"/>
      <w:szCs w:val="18"/>
    </w:rPr>
  </w:style>
  <w:style w:type="paragraph" w:customStyle="1" w:styleId="xl241">
    <w:name w:val="xl241"/>
    <w:basedOn w:val="a"/>
    <w:rsid w:val="00B44CDA"/>
    <w:pPr>
      <w:pBdr>
        <w:top w:val="single" w:sz="8" w:space="0" w:color="auto"/>
        <w:left w:val="single" w:sz="8" w:space="0" w:color="auto"/>
        <w:bottom w:val="single" w:sz="8" w:space="0" w:color="auto"/>
        <w:right w:val="double" w:sz="6" w:space="0" w:color="auto"/>
      </w:pBdr>
      <w:spacing w:before="100" w:beforeAutospacing="1" w:after="100" w:afterAutospacing="1"/>
      <w:jc w:val="center"/>
      <w:textAlignment w:val="center"/>
    </w:pPr>
    <w:rPr>
      <w:sz w:val="16"/>
      <w:szCs w:val="16"/>
    </w:rPr>
  </w:style>
  <w:style w:type="paragraph" w:customStyle="1" w:styleId="xl242">
    <w:name w:val="xl242"/>
    <w:basedOn w:val="a"/>
    <w:rsid w:val="00B44CDA"/>
    <w:pPr>
      <w:pBdr>
        <w:top w:val="double" w:sz="6" w:space="0" w:color="auto"/>
        <w:left w:val="double" w:sz="6" w:space="0" w:color="auto"/>
        <w:bottom w:val="single" w:sz="4" w:space="0" w:color="auto"/>
      </w:pBdr>
      <w:spacing w:before="100" w:beforeAutospacing="1" w:after="100" w:afterAutospacing="1"/>
    </w:pPr>
    <w:rPr>
      <w:sz w:val="16"/>
      <w:szCs w:val="16"/>
    </w:rPr>
  </w:style>
  <w:style w:type="paragraph" w:customStyle="1" w:styleId="xl243">
    <w:name w:val="xl243"/>
    <w:basedOn w:val="a"/>
    <w:rsid w:val="00B44CDA"/>
    <w:pPr>
      <w:pBdr>
        <w:top w:val="double" w:sz="6" w:space="0" w:color="auto"/>
        <w:bottom w:val="single" w:sz="4" w:space="0" w:color="auto"/>
      </w:pBdr>
      <w:spacing w:before="100" w:beforeAutospacing="1" w:after="100" w:afterAutospacing="1"/>
    </w:pPr>
    <w:rPr>
      <w:sz w:val="16"/>
      <w:szCs w:val="16"/>
    </w:rPr>
  </w:style>
  <w:style w:type="paragraph" w:customStyle="1" w:styleId="xl244">
    <w:name w:val="xl244"/>
    <w:basedOn w:val="a"/>
    <w:rsid w:val="00B44CDA"/>
    <w:pPr>
      <w:pBdr>
        <w:top w:val="double" w:sz="6" w:space="0" w:color="auto"/>
        <w:left w:val="double" w:sz="6" w:space="0" w:color="auto"/>
      </w:pBdr>
      <w:spacing w:before="100" w:beforeAutospacing="1" w:after="100" w:afterAutospacing="1"/>
      <w:jc w:val="center"/>
      <w:textAlignment w:val="center"/>
    </w:pPr>
    <w:rPr>
      <w:sz w:val="14"/>
      <w:szCs w:val="14"/>
    </w:rPr>
  </w:style>
  <w:style w:type="paragraph" w:customStyle="1" w:styleId="xl245">
    <w:name w:val="xl245"/>
    <w:basedOn w:val="a"/>
    <w:rsid w:val="00B44CDA"/>
    <w:pPr>
      <w:pBdr>
        <w:top w:val="double" w:sz="6" w:space="0" w:color="auto"/>
      </w:pBdr>
      <w:spacing w:before="100" w:beforeAutospacing="1" w:after="100" w:afterAutospacing="1"/>
      <w:jc w:val="center"/>
      <w:textAlignment w:val="center"/>
    </w:pPr>
    <w:rPr>
      <w:sz w:val="14"/>
      <w:szCs w:val="14"/>
    </w:rPr>
  </w:style>
  <w:style w:type="paragraph" w:customStyle="1" w:styleId="xl246">
    <w:name w:val="xl246"/>
    <w:basedOn w:val="a"/>
    <w:rsid w:val="00B44CDA"/>
    <w:pPr>
      <w:pBdr>
        <w:left w:val="double" w:sz="6" w:space="0" w:color="auto"/>
        <w:bottom w:val="double" w:sz="6" w:space="0" w:color="auto"/>
      </w:pBdr>
      <w:spacing w:before="100" w:beforeAutospacing="1" w:after="100" w:afterAutospacing="1"/>
      <w:jc w:val="center"/>
      <w:textAlignment w:val="center"/>
    </w:pPr>
    <w:rPr>
      <w:sz w:val="14"/>
      <w:szCs w:val="14"/>
    </w:rPr>
  </w:style>
  <w:style w:type="paragraph" w:customStyle="1" w:styleId="xl247">
    <w:name w:val="xl247"/>
    <w:basedOn w:val="a"/>
    <w:rsid w:val="00B44CDA"/>
    <w:pPr>
      <w:pBdr>
        <w:bottom w:val="double" w:sz="6" w:space="0" w:color="auto"/>
      </w:pBdr>
      <w:spacing w:before="100" w:beforeAutospacing="1" w:after="100" w:afterAutospacing="1"/>
      <w:jc w:val="center"/>
      <w:textAlignment w:val="center"/>
    </w:pPr>
    <w:rPr>
      <w:sz w:val="14"/>
      <w:szCs w:val="14"/>
    </w:rPr>
  </w:style>
  <w:style w:type="paragraph" w:customStyle="1" w:styleId="xl248">
    <w:name w:val="xl248"/>
    <w:basedOn w:val="a"/>
    <w:rsid w:val="00B44CDA"/>
    <w:pPr>
      <w:pBdr>
        <w:top w:val="single" w:sz="4" w:space="0" w:color="auto"/>
        <w:left w:val="double" w:sz="6" w:space="0" w:color="auto"/>
        <w:bottom w:val="single" w:sz="4" w:space="0" w:color="auto"/>
      </w:pBdr>
      <w:spacing w:before="100" w:beforeAutospacing="1" w:after="100" w:afterAutospacing="1"/>
    </w:pPr>
    <w:rPr>
      <w:sz w:val="16"/>
      <w:szCs w:val="16"/>
    </w:rPr>
  </w:style>
  <w:style w:type="paragraph" w:customStyle="1" w:styleId="xl249">
    <w:name w:val="xl249"/>
    <w:basedOn w:val="a"/>
    <w:rsid w:val="00B44CDA"/>
    <w:pPr>
      <w:pBdr>
        <w:top w:val="single" w:sz="4" w:space="0" w:color="auto"/>
        <w:bottom w:val="single" w:sz="4" w:space="0" w:color="auto"/>
      </w:pBdr>
      <w:spacing w:before="100" w:beforeAutospacing="1" w:after="100" w:afterAutospacing="1"/>
    </w:pPr>
    <w:rPr>
      <w:sz w:val="16"/>
      <w:szCs w:val="16"/>
    </w:rPr>
  </w:style>
  <w:style w:type="paragraph" w:customStyle="1" w:styleId="xl250">
    <w:name w:val="xl250"/>
    <w:basedOn w:val="a"/>
    <w:rsid w:val="00B44CDA"/>
    <w:pPr>
      <w:pBdr>
        <w:top w:val="single" w:sz="4" w:space="0" w:color="auto"/>
        <w:bottom w:val="single" w:sz="4" w:space="0" w:color="auto"/>
      </w:pBdr>
      <w:spacing w:before="100" w:beforeAutospacing="1" w:after="100" w:afterAutospacing="1"/>
      <w:jc w:val="center"/>
    </w:pPr>
    <w:rPr>
      <w:sz w:val="16"/>
      <w:szCs w:val="16"/>
    </w:rPr>
  </w:style>
  <w:style w:type="paragraph" w:customStyle="1" w:styleId="xl251">
    <w:name w:val="xl251"/>
    <w:basedOn w:val="a"/>
    <w:rsid w:val="00B44CDA"/>
    <w:pPr>
      <w:pBdr>
        <w:top w:val="single" w:sz="4" w:space="0" w:color="auto"/>
        <w:bottom w:val="single" w:sz="4" w:space="0" w:color="auto"/>
        <w:right w:val="double" w:sz="6" w:space="0" w:color="auto"/>
      </w:pBdr>
      <w:spacing w:before="100" w:beforeAutospacing="1" w:after="100" w:afterAutospacing="1"/>
      <w:jc w:val="center"/>
    </w:pPr>
    <w:rPr>
      <w:sz w:val="16"/>
      <w:szCs w:val="16"/>
    </w:rPr>
  </w:style>
  <w:style w:type="paragraph" w:customStyle="1" w:styleId="xl252">
    <w:name w:val="xl252"/>
    <w:basedOn w:val="a"/>
    <w:rsid w:val="00B44CDA"/>
    <w:pPr>
      <w:pBdr>
        <w:top w:val="single" w:sz="4" w:space="0" w:color="auto"/>
        <w:left w:val="double" w:sz="6" w:space="0" w:color="auto"/>
        <w:bottom w:val="single" w:sz="4" w:space="0" w:color="auto"/>
      </w:pBdr>
      <w:spacing w:before="100" w:beforeAutospacing="1" w:after="100" w:afterAutospacing="1"/>
    </w:pPr>
    <w:rPr>
      <w:sz w:val="16"/>
      <w:szCs w:val="16"/>
    </w:rPr>
  </w:style>
  <w:style w:type="paragraph" w:customStyle="1" w:styleId="xl253">
    <w:name w:val="xl253"/>
    <w:basedOn w:val="a"/>
    <w:rsid w:val="00B44CDA"/>
    <w:pPr>
      <w:pBdr>
        <w:top w:val="single" w:sz="4" w:space="0" w:color="auto"/>
        <w:bottom w:val="single" w:sz="4" w:space="0" w:color="auto"/>
      </w:pBdr>
      <w:spacing w:before="100" w:beforeAutospacing="1" w:after="100" w:afterAutospacing="1"/>
    </w:pPr>
    <w:rPr>
      <w:sz w:val="16"/>
      <w:szCs w:val="16"/>
    </w:rPr>
  </w:style>
  <w:style w:type="paragraph" w:customStyle="1" w:styleId="xl254">
    <w:name w:val="xl254"/>
    <w:basedOn w:val="a"/>
    <w:rsid w:val="00B44CDA"/>
    <w:pPr>
      <w:pBdr>
        <w:top w:val="double" w:sz="6" w:space="0" w:color="auto"/>
        <w:left w:val="double" w:sz="6" w:space="0" w:color="auto"/>
      </w:pBdr>
      <w:spacing w:before="100" w:beforeAutospacing="1" w:after="100" w:afterAutospacing="1"/>
      <w:jc w:val="center"/>
      <w:textAlignment w:val="center"/>
    </w:pPr>
    <w:rPr>
      <w:sz w:val="19"/>
      <w:szCs w:val="19"/>
    </w:rPr>
  </w:style>
  <w:style w:type="paragraph" w:customStyle="1" w:styleId="xl255">
    <w:name w:val="xl255"/>
    <w:basedOn w:val="a"/>
    <w:rsid w:val="00B44CDA"/>
    <w:pPr>
      <w:pBdr>
        <w:top w:val="double" w:sz="6" w:space="0" w:color="auto"/>
      </w:pBdr>
      <w:spacing w:before="100" w:beforeAutospacing="1" w:after="100" w:afterAutospacing="1"/>
      <w:jc w:val="center"/>
      <w:textAlignment w:val="center"/>
    </w:pPr>
    <w:rPr>
      <w:sz w:val="19"/>
      <w:szCs w:val="19"/>
    </w:rPr>
  </w:style>
  <w:style w:type="paragraph" w:customStyle="1" w:styleId="xl256">
    <w:name w:val="xl256"/>
    <w:basedOn w:val="a"/>
    <w:rsid w:val="00B44CDA"/>
    <w:pPr>
      <w:pBdr>
        <w:top w:val="double" w:sz="6" w:space="0" w:color="auto"/>
        <w:right w:val="double" w:sz="6" w:space="0" w:color="auto"/>
      </w:pBdr>
      <w:spacing w:before="100" w:beforeAutospacing="1" w:after="100" w:afterAutospacing="1"/>
      <w:jc w:val="center"/>
      <w:textAlignment w:val="center"/>
    </w:pPr>
    <w:rPr>
      <w:sz w:val="19"/>
      <w:szCs w:val="19"/>
    </w:rPr>
  </w:style>
  <w:style w:type="paragraph" w:customStyle="1" w:styleId="xl257">
    <w:name w:val="xl257"/>
    <w:basedOn w:val="a"/>
    <w:rsid w:val="00B44C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58">
    <w:name w:val="xl258"/>
    <w:basedOn w:val="a"/>
    <w:rsid w:val="00B44CDA"/>
    <w:pPr>
      <w:pBdr>
        <w:top w:val="single" w:sz="4" w:space="0" w:color="auto"/>
        <w:bottom w:val="single" w:sz="4" w:space="0" w:color="auto"/>
        <w:right w:val="double" w:sz="6" w:space="0" w:color="auto"/>
      </w:pBdr>
      <w:spacing w:before="100" w:beforeAutospacing="1" w:after="100" w:afterAutospacing="1"/>
      <w:jc w:val="center"/>
    </w:pPr>
    <w:rPr>
      <w:sz w:val="16"/>
      <w:szCs w:val="16"/>
    </w:rPr>
  </w:style>
  <w:style w:type="paragraph" w:customStyle="1" w:styleId="xl259">
    <w:name w:val="xl259"/>
    <w:basedOn w:val="a"/>
    <w:rsid w:val="00B44C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60">
    <w:name w:val="xl260"/>
    <w:basedOn w:val="a"/>
    <w:rsid w:val="00B44CDA"/>
    <w:pPr>
      <w:pBdr>
        <w:top w:val="single" w:sz="4" w:space="0" w:color="auto"/>
        <w:left w:val="single" w:sz="4" w:space="0" w:color="auto"/>
        <w:bottom w:val="single" w:sz="4" w:space="0" w:color="auto"/>
      </w:pBdr>
      <w:spacing w:before="100" w:beforeAutospacing="1" w:after="100" w:afterAutospacing="1"/>
      <w:jc w:val="center"/>
      <w:textAlignment w:val="center"/>
    </w:pPr>
    <w:rPr>
      <w:sz w:val="14"/>
      <w:szCs w:val="14"/>
    </w:rPr>
  </w:style>
  <w:style w:type="paragraph" w:customStyle="1" w:styleId="xl261">
    <w:name w:val="xl261"/>
    <w:basedOn w:val="a"/>
    <w:rsid w:val="00B44CDA"/>
    <w:pPr>
      <w:pBdr>
        <w:top w:val="single" w:sz="4" w:space="0" w:color="auto"/>
        <w:bottom w:val="single" w:sz="4" w:space="0" w:color="auto"/>
        <w:right w:val="double" w:sz="6" w:space="0" w:color="auto"/>
      </w:pBdr>
      <w:spacing w:before="100" w:beforeAutospacing="1" w:after="100" w:afterAutospacing="1"/>
      <w:jc w:val="center"/>
      <w:textAlignment w:val="center"/>
    </w:pPr>
    <w:rPr>
      <w:sz w:val="14"/>
      <w:szCs w:val="14"/>
    </w:rPr>
  </w:style>
  <w:style w:type="paragraph" w:customStyle="1" w:styleId="xl262">
    <w:name w:val="xl262"/>
    <w:basedOn w:val="a"/>
    <w:rsid w:val="00B44CDA"/>
    <w:pPr>
      <w:spacing w:before="100" w:beforeAutospacing="1" w:after="100" w:afterAutospacing="1"/>
    </w:pPr>
    <w:rPr>
      <w:sz w:val="28"/>
      <w:szCs w:val="28"/>
    </w:rPr>
  </w:style>
  <w:style w:type="paragraph" w:customStyle="1" w:styleId="xl263">
    <w:name w:val="xl263"/>
    <w:basedOn w:val="a"/>
    <w:rsid w:val="00B44CDA"/>
    <w:pPr>
      <w:pBdr>
        <w:bottom w:val="single" w:sz="4" w:space="0" w:color="auto"/>
      </w:pBdr>
      <w:spacing w:before="100" w:beforeAutospacing="1" w:after="100" w:afterAutospacing="1"/>
    </w:pPr>
    <w:rPr>
      <w:sz w:val="28"/>
      <w:szCs w:val="28"/>
    </w:rPr>
  </w:style>
  <w:style w:type="paragraph" w:customStyle="1" w:styleId="xl264">
    <w:name w:val="xl264"/>
    <w:basedOn w:val="a"/>
    <w:rsid w:val="00B44CDA"/>
    <w:pPr>
      <w:pBdr>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265">
    <w:name w:val="xl265"/>
    <w:basedOn w:val="a"/>
    <w:rsid w:val="00B44CDA"/>
    <w:pPr>
      <w:pBdr>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66">
    <w:name w:val="xl266"/>
    <w:basedOn w:val="a"/>
    <w:rsid w:val="00B44CDA"/>
    <w:pPr>
      <w:pBdr>
        <w:bottom w:val="single" w:sz="4" w:space="0" w:color="auto"/>
      </w:pBdr>
      <w:spacing w:before="100" w:beforeAutospacing="1" w:after="100" w:afterAutospacing="1"/>
    </w:pPr>
    <w:rPr>
      <w:b/>
      <w:bCs/>
      <w:sz w:val="22"/>
      <w:szCs w:val="22"/>
    </w:rPr>
  </w:style>
  <w:style w:type="paragraph" w:customStyle="1" w:styleId="af6">
    <w:name w:val="Нормальный (таблица)"/>
    <w:basedOn w:val="a"/>
    <w:next w:val="a"/>
    <w:rsid w:val="00B44CDA"/>
    <w:pPr>
      <w:widowControl w:val="0"/>
      <w:suppressAutoHyphens/>
      <w:autoSpaceDE w:val="0"/>
      <w:jc w:val="both"/>
    </w:pPr>
    <w:rPr>
      <w:rFonts w:ascii="Times New Roman CYR" w:hAnsi="Times New Roman CYR" w:cs="Times New Roman CYR"/>
      <w:sz w:val="24"/>
      <w:szCs w:val="24"/>
      <w:lang w:eastAsia="zh-CN"/>
    </w:rPr>
  </w:style>
  <w:style w:type="paragraph" w:customStyle="1" w:styleId="af7">
    <w:name w:val="Прижатый влево"/>
    <w:basedOn w:val="a"/>
    <w:next w:val="a"/>
    <w:rsid w:val="00B44CDA"/>
    <w:pPr>
      <w:widowControl w:val="0"/>
      <w:suppressAutoHyphens/>
      <w:autoSpaceDE w:val="0"/>
    </w:pPr>
    <w:rPr>
      <w:rFonts w:ascii="Times New Roman CYR" w:hAnsi="Times New Roman CYR" w:cs="Times New Roman CYR"/>
      <w:sz w:val="24"/>
      <w:szCs w:val="24"/>
      <w:lang w:eastAsia="zh-CN"/>
    </w:rPr>
  </w:style>
  <w:style w:type="character" w:customStyle="1" w:styleId="ListLabel4">
    <w:name w:val="ListLabel 4"/>
    <w:rsid w:val="00B44CDA"/>
    <w:rPr>
      <w:rFonts w:ascii="Times New Roman CYR" w:hAnsi="Times New Roman CYR"/>
      <w:color w:val="000000"/>
      <w:sz w:val="27"/>
      <w:u w:val="none"/>
      <w:lang w:val="ru-RU"/>
    </w:rPr>
  </w:style>
  <w:style w:type="character" w:customStyle="1" w:styleId="31">
    <w:name w:val="Основной текст (3)_"/>
    <w:basedOn w:val="a0"/>
    <w:link w:val="310"/>
    <w:uiPriority w:val="99"/>
    <w:locked/>
    <w:rsid w:val="00955983"/>
    <w:rPr>
      <w:rFonts w:ascii="Candara" w:hAnsi="Candara" w:cs="Candara"/>
      <w:i/>
      <w:iCs/>
      <w:spacing w:val="-20"/>
      <w:sz w:val="24"/>
      <w:szCs w:val="24"/>
      <w:shd w:val="clear" w:color="auto" w:fill="FFFFFF"/>
    </w:rPr>
  </w:style>
  <w:style w:type="character" w:customStyle="1" w:styleId="4">
    <w:name w:val="Основной текст (4)_"/>
    <w:basedOn w:val="a0"/>
    <w:link w:val="41"/>
    <w:uiPriority w:val="99"/>
    <w:locked/>
    <w:rsid w:val="00955983"/>
    <w:rPr>
      <w:rFonts w:ascii="Times New Roman" w:hAnsi="Times New Roman" w:cs="Times New Roman"/>
      <w:sz w:val="19"/>
      <w:szCs w:val="19"/>
      <w:shd w:val="clear" w:color="auto" w:fill="FFFFFF"/>
    </w:rPr>
  </w:style>
  <w:style w:type="character" w:customStyle="1" w:styleId="48">
    <w:name w:val="Основной текст (4) + 8"/>
    <w:aliases w:val="5 pt113,Малые прописные"/>
    <w:basedOn w:val="4"/>
    <w:uiPriority w:val="99"/>
    <w:rsid w:val="00955983"/>
    <w:rPr>
      <w:smallCaps/>
      <w:sz w:val="17"/>
      <w:szCs w:val="17"/>
    </w:rPr>
  </w:style>
  <w:style w:type="character" w:customStyle="1" w:styleId="4Candara52">
    <w:name w:val="Основной текст (4) + Candara52"/>
    <w:aliases w:val="12 pt10,Курсив64,Интервал -1 pt32"/>
    <w:basedOn w:val="4"/>
    <w:uiPriority w:val="99"/>
    <w:rsid w:val="00955983"/>
    <w:rPr>
      <w:rFonts w:ascii="Candara" w:hAnsi="Candara" w:cs="Candara"/>
      <w:i/>
      <w:iCs/>
      <w:spacing w:val="-20"/>
      <w:sz w:val="24"/>
      <w:szCs w:val="24"/>
      <w:lang w:val="en-US" w:eastAsia="en-US"/>
    </w:rPr>
  </w:style>
  <w:style w:type="character" w:customStyle="1" w:styleId="4Candara51">
    <w:name w:val="Основной текст (4) + Candara51"/>
    <w:aliases w:val="10 pt"/>
    <w:basedOn w:val="4"/>
    <w:uiPriority w:val="99"/>
    <w:rsid w:val="00955983"/>
    <w:rPr>
      <w:rFonts w:ascii="Candara" w:hAnsi="Candara" w:cs="Candara"/>
      <w:sz w:val="20"/>
      <w:szCs w:val="20"/>
    </w:rPr>
  </w:style>
  <w:style w:type="paragraph" w:customStyle="1" w:styleId="310">
    <w:name w:val="Основной текст (3)1"/>
    <w:basedOn w:val="a"/>
    <w:link w:val="31"/>
    <w:uiPriority w:val="99"/>
    <w:rsid w:val="00955983"/>
    <w:pPr>
      <w:shd w:val="clear" w:color="auto" w:fill="FFFFFF"/>
      <w:spacing w:before="240" w:after="60" w:line="240" w:lineRule="atLeast"/>
    </w:pPr>
    <w:rPr>
      <w:rFonts w:ascii="Candara" w:eastAsiaTheme="minorHAnsi" w:hAnsi="Candara" w:cs="Candara"/>
      <w:i/>
      <w:iCs/>
      <w:spacing w:val="-20"/>
      <w:sz w:val="24"/>
      <w:szCs w:val="24"/>
      <w:lang w:eastAsia="en-US"/>
    </w:rPr>
  </w:style>
  <w:style w:type="paragraph" w:customStyle="1" w:styleId="41">
    <w:name w:val="Основной текст (4)1"/>
    <w:basedOn w:val="a"/>
    <w:link w:val="4"/>
    <w:uiPriority w:val="99"/>
    <w:rsid w:val="00955983"/>
    <w:pPr>
      <w:shd w:val="clear" w:color="auto" w:fill="FFFFFF"/>
      <w:spacing w:before="60" w:after="600" w:line="240" w:lineRule="atLeast"/>
    </w:pPr>
    <w:rPr>
      <w:rFonts w:eastAsiaTheme="minorHAnsi"/>
      <w:sz w:val="19"/>
      <w:szCs w:val="19"/>
      <w:lang w:eastAsia="en-US"/>
    </w:rPr>
  </w:style>
  <w:style w:type="character" w:customStyle="1" w:styleId="8">
    <w:name w:val="Основной текст + 8"/>
    <w:aliases w:val="5 pt112,Интервал 0 pt62"/>
    <w:basedOn w:val="a0"/>
    <w:uiPriority w:val="99"/>
    <w:rsid w:val="004D6AF9"/>
    <w:rPr>
      <w:rFonts w:ascii="Times New Roman" w:hAnsi="Times New Roman" w:cs="Times New Roman"/>
      <w:spacing w:val="10"/>
      <w:sz w:val="17"/>
      <w:szCs w:val="17"/>
    </w:rPr>
  </w:style>
  <w:style w:type="character" w:customStyle="1" w:styleId="11">
    <w:name w:val="Заголовок №1_"/>
    <w:basedOn w:val="a0"/>
    <w:link w:val="12"/>
    <w:uiPriority w:val="99"/>
    <w:locked/>
    <w:rsid w:val="006344FA"/>
    <w:rPr>
      <w:rFonts w:ascii="Times New Roman" w:hAnsi="Times New Roman" w:cs="Times New Roman"/>
      <w:w w:val="80"/>
      <w:sz w:val="29"/>
      <w:szCs w:val="29"/>
      <w:shd w:val="clear" w:color="auto" w:fill="FFFFFF"/>
    </w:rPr>
  </w:style>
  <w:style w:type="paragraph" w:customStyle="1" w:styleId="12">
    <w:name w:val="Заголовок №1"/>
    <w:basedOn w:val="a"/>
    <w:link w:val="11"/>
    <w:uiPriority w:val="99"/>
    <w:rsid w:val="006344FA"/>
    <w:pPr>
      <w:shd w:val="clear" w:color="auto" w:fill="FFFFFF"/>
      <w:spacing w:before="120" w:after="120" w:line="240" w:lineRule="atLeast"/>
      <w:jc w:val="both"/>
      <w:outlineLvl w:val="0"/>
    </w:pPr>
    <w:rPr>
      <w:rFonts w:eastAsiaTheme="minorHAnsi"/>
      <w:w w:val="80"/>
      <w:sz w:val="29"/>
      <w:szCs w:val="29"/>
      <w:lang w:eastAsia="en-US"/>
    </w:rPr>
  </w:style>
  <w:style w:type="character" w:customStyle="1" w:styleId="108">
    <w:name w:val="Основной текст (108)_"/>
    <w:basedOn w:val="a0"/>
    <w:link w:val="1080"/>
    <w:uiPriority w:val="99"/>
    <w:locked/>
    <w:rsid w:val="007870C1"/>
    <w:rPr>
      <w:rFonts w:ascii="Candara" w:hAnsi="Candara" w:cs="Candara"/>
      <w:sz w:val="20"/>
      <w:szCs w:val="20"/>
      <w:shd w:val="clear" w:color="auto" w:fill="FFFFFF"/>
      <w:lang w:val="en-US"/>
    </w:rPr>
  </w:style>
  <w:style w:type="character" w:customStyle="1" w:styleId="119">
    <w:name w:val="Основной текст (119)_"/>
    <w:basedOn w:val="a0"/>
    <w:link w:val="1190"/>
    <w:uiPriority w:val="99"/>
    <w:locked/>
    <w:rsid w:val="007870C1"/>
    <w:rPr>
      <w:rFonts w:ascii="Candara" w:hAnsi="Candara" w:cs="Candara"/>
      <w:sz w:val="20"/>
      <w:szCs w:val="20"/>
      <w:shd w:val="clear" w:color="auto" w:fill="FFFFFF"/>
      <w:lang w:val="en-US"/>
    </w:rPr>
  </w:style>
  <w:style w:type="character" w:customStyle="1" w:styleId="132">
    <w:name w:val="Основной текст (132)_"/>
    <w:basedOn w:val="a0"/>
    <w:link w:val="1320"/>
    <w:uiPriority w:val="99"/>
    <w:locked/>
    <w:rsid w:val="007870C1"/>
    <w:rPr>
      <w:rFonts w:ascii="Candara" w:hAnsi="Candara" w:cs="Candara"/>
      <w:sz w:val="20"/>
      <w:szCs w:val="20"/>
      <w:shd w:val="clear" w:color="auto" w:fill="FFFFFF"/>
      <w:lang w:val="en-US"/>
    </w:rPr>
  </w:style>
  <w:style w:type="character" w:customStyle="1" w:styleId="136">
    <w:name w:val="Основной текст (136)_"/>
    <w:basedOn w:val="a0"/>
    <w:link w:val="1360"/>
    <w:uiPriority w:val="99"/>
    <w:locked/>
    <w:rsid w:val="007870C1"/>
    <w:rPr>
      <w:rFonts w:ascii="Candara" w:hAnsi="Candara" w:cs="Candara"/>
      <w:sz w:val="20"/>
      <w:szCs w:val="20"/>
      <w:shd w:val="clear" w:color="auto" w:fill="FFFFFF"/>
      <w:lang w:val="en-US"/>
    </w:rPr>
  </w:style>
  <w:style w:type="character" w:customStyle="1" w:styleId="138">
    <w:name w:val="Основной текст (138)_"/>
    <w:basedOn w:val="a0"/>
    <w:link w:val="1380"/>
    <w:uiPriority w:val="99"/>
    <w:locked/>
    <w:rsid w:val="007870C1"/>
    <w:rPr>
      <w:rFonts w:ascii="Candara" w:hAnsi="Candara" w:cs="Candara"/>
      <w:sz w:val="20"/>
      <w:szCs w:val="20"/>
      <w:shd w:val="clear" w:color="auto" w:fill="FFFFFF"/>
      <w:lang w:val="en-US"/>
    </w:rPr>
  </w:style>
  <w:style w:type="character" w:customStyle="1" w:styleId="150">
    <w:name w:val="Основной текст (150)_"/>
    <w:basedOn w:val="a0"/>
    <w:link w:val="1500"/>
    <w:uiPriority w:val="99"/>
    <w:locked/>
    <w:rsid w:val="007870C1"/>
    <w:rPr>
      <w:rFonts w:ascii="Candara" w:hAnsi="Candara" w:cs="Candara"/>
      <w:sz w:val="20"/>
      <w:szCs w:val="20"/>
      <w:shd w:val="clear" w:color="auto" w:fill="FFFFFF"/>
      <w:lang w:val="en-US"/>
    </w:rPr>
  </w:style>
  <w:style w:type="paragraph" w:customStyle="1" w:styleId="1080">
    <w:name w:val="Основной текст (108)"/>
    <w:basedOn w:val="a"/>
    <w:link w:val="108"/>
    <w:uiPriority w:val="99"/>
    <w:rsid w:val="007870C1"/>
    <w:pPr>
      <w:shd w:val="clear" w:color="auto" w:fill="FFFFFF"/>
      <w:spacing w:line="240" w:lineRule="atLeast"/>
    </w:pPr>
    <w:rPr>
      <w:rFonts w:ascii="Candara" w:eastAsiaTheme="minorHAnsi" w:hAnsi="Candara" w:cs="Candara"/>
      <w:lang w:val="en-US" w:eastAsia="en-US"/>
    </w:rPr>
  </w:style>
  <w:style w:type="paragraph" w:customStyle="1" w:styleId="1190">
    <w:name w:val="Основной текст (119)"/>
    <w:basedOn w:val="a"/>
    <w:link w:val="119"/>
    <w:uiPriority w:val="99"/>
    <w:rsid w:val="007870C1"/>
    <w:pPr>
      <w:shd w:val="clear" w:color="auto" w:fill="FFFFFF"/>
      <w:spacing w:line="240" w:lineRule="atLeast"/>
    </w:pPr>
    <w:rPr>
      <w:rFonts w:ascii="Candara" w:eastAsiaTheme="minorHAnsi" w:hAnsi="Candara" w:cs="Candara"/>
      <w:lang w:val="en-US" w:eastAsia="en-US"/>
    </w:rPr>
  </w:style>
  <w:style w:type="paragraph" w:customStyle="1" w:styleId="1320">
    <w:name w:val="Основной текст (132)"/>
    <w:basedOn w:val="a"/>
    <w:link w:val="132"/>
    <w:uiPriority w:val="99"/>
    <w:rsid w:val="007870C1"/>
    <w:pPr>
      <w:shd w:val="clear" w:color="auto" w:fill="FFFFFF"/>
      <w:spacing w:line="240" w:lineRule="atLeast"/>
    </w:pPr>
    <w:rPr>
      <w:rFonts w:ascii="Candara" w:eastAsiaTheme="minorHAnsi" w:hAnsi="Candara" w:cs="Candara"/>
      <w:lang w:val="en-US" w:eastAsia="en-US"/>
    </w:rPr>
  </w:style>
  <w:style w:type="paragraph" w:customStyle="1" w:styleId="1360">
    <w:name w:val="Основной текст (136)"/>
    <w:basedOn w:val="a"/>
    <w:link w:val="136"/>
    <w:uiPriority w:val="99"/>
    <w:rsid w:val="007870C1"/>
    <w:pPr>
      <w:shd w:val="clear" w:color="auto" w:fill="FFFFFF"/>
      <w:spacing w:line="240" w:lineRule="atLeast"/>
    </w:pPr>
    <w:rPr>
      <w:rFonts w:ascii="Candara" w:eastAsiaTheme="minorHAnsi" w:hAnsi="Candara" w:cs="Candara"/>
      <w:lang w:val="en-US" w:eastAsia="en-US"/>
    </w:rPr>
  </w:style>
  <w:style w:type="paragraph" w:customStyle="1" w:styleId="1380">
    <w:name w:val="Основной текст (138)"/>
    <w:basedOn w:val="a"/>
    <w:link w:val="138"/>
    <w:uiPriority w:val="99"/>
    <w:rsid w:val="007870C1"/>
    <w:pPr>
      <w:shd w:val="clear" w:color="auto" w:fill="FFFFFF"/>
      <w:spacing w:line="240" w:lineRule="atLeast"/>
    </w:pPr>
    <w:rPr>
      <w:rFonts w:ascii="Candara" w:eastAsiaTheme="minorHAnsi" w:hAnsi="Candara" w:cs="Candara"/>
      <w:lang w:val="en-US" w:eastAsia="en-US"/>
    </w:rPr>
  </w:style>
  <w:style w:type="paragraph" w:customStyle="1" w:styleId="1500">
    <w:name w:val="Основной текст (150)"/>
    <w:basedOn w:val="a"/>
    <w:link w:val="150"/>
    <w:uiPriority w:val="99"/>
    <w:rsid w:val="007870C1"/>
    <w:pPr>
      <w:shd w:val="clear" w:color="auto" w:fill="FFFFFF"/>
      <w:spacing w:line="240" w:lineRule="atLeast"/>
    </w:pPr>
    <w:rPr>
      <w:rFonts w:ascii="Candara" w:eastAsiaTheme="minorHAnsi" w:hAnsi="Candara" w:cs="Candara"/>
      <w:lang w:val="en-US" w:eastAsia="en-US"/>
    </w:rPr>
  </w:style>
  <w:style w:type="character" w:customStyle="1" w:styleId="128">
    <w:name w:val="Основной текст (128)_"/>
    <w:basedOn w:val="a0"/>
    <w:link w:val="1280"/>
    <w:uiPriority w:val="99"/>
    <w:locked/>
    <w:rsid w:val="007870C1"/>
    <w:rPr>
      <w:rFonts w:ascii="Candara" w:hAnsi="Candara" w:cs="Candara"/>
      <w:sz w:val="20"/>
      <w:szCs w:val="20"/>
      <w:shd w:val="clear" w:color="auto" w:fill="FFFFFF"/>
      <w:lang w:val="en-US"/>
    </w:rPr>
  </w:style>
  <w:style w:type="character" w:customStyle="1" w:styleId="142">
    <w:name w:val="Основной текст (142)_"/>
    <w:basedOn w:val="a0"/>
    <w:link w:val="1420"/>
    <w:uiPriority w:val="99"/>
    <w:locked/>
    <w:rsid w:val="007870C1"/>
    <w:rPr>
      <w:rFonts w:ascii="Candara" w:hAnsi="Candara" w:cs="Candara"/>
      <w:sz w:val="20"/>
      <w:szCs w:val="20"/>
      <w:shd w:val="clear" w:color="auto" w:fill="FFFFFF"/>
      <w:lang w:val="en-US"/>
    </w:rPr>
  </w:style>
  <w:style w:type="paragraph" w:customStyle="1" w:styleId="1280">
    <w:name w:val="Основной текст (128)"/>
    <w:basedOn w:val="a"/>
    <w:link w:val="128"/>
    <w:uiPriority w:val="99"/>
    <w:rsid w:val="007870C1"/>
    <w:pPr>
      <w:shd w:val="clear" w:color="auto" w:fill="FFFFFF"/>
      <w:spacing w:line="240" w:lineRule="atLeast"/>
    </w:pPr>
    <w:rPr>
      <w:rFonts w:ascii="Candara" w:eastAsiaTheme="minorHAnsi" w:hAnsi="Candara" w:cs="Candara"/>
      <w:lang w:val="en-US" w:eastAsia="en-US"/>
    </w:rPr>
  </w:style>
  <w:style w:type="paragraph" w:customStyle="1" w:styleId="1420">
    <w:name w:val="Основной текст (142)"/>
    <w:basedOn w:val="a"/>
    <w:link w:val="142"/>
    <w:uiPriority w:val="99"/>
    <w:rsid w:val="007870C1"/>
    <w:pPr>
      <w:shd w:val="clear" w:color="auto" w:fill="FFFFFF"/>
      <w:spacing w:line="240" w:lineRule="atLeast"/>
    </w:pPr>
    <w:rPr>
      <w:rFonts w:ascii="Candara" w:eastAsiaTheme="minorHAnsi" w:hAnsi="Candara" w:cs="Candara"/>
      <w:lang w:val="en-US" w:eastAsia="en-US"/>
    </w:rPr>
  </w:style>
  <w:style w:type="character" w:customStyle="1" w:styleId="42">
    <w:name w:val="Основной текст (4)2"/>
    <w:basedOn w:val="4"/>
    <w:uiPriority w:val="99"/>
    <w:rsid w:val="00A50991"/>
    <w:rPr>
      <w:spacing w:val="0"/>
    </w:rPr>
  </w:style>
  <w:style w:type="character" w:customStyle="1" w:styleId="20">
    <w:name w:val="Основной текст (2)_"/>
    <w:basedOn w:val="a0"/>
    <w:link w:val="21"/>
    <w:uiPriority w:val="99"/>
    <w:rsid w:val="00F929D9"/>
    <w:rPr>
      <w:rFonts w:ascii="Times New Roman" w:hAnsi="Times New Roman" w:cs="Times New Roman"/>
      <w:spacing w:val="10"/>
      <w:sz w:val="23"/>
      <w:szCs w:val="23"/>
      <w:shd w:val="clear" w:color="auto" w:fill="FFFFFF"/>
    </w:rPr>
  </w:style>
  <w:style w:type="character" w:customStyle="1" w:styleId="af8">
    <w:name w:val="Колонтитул_"/>
    <w:basedOn w:val="a0"/>
    <w:link w:val="af9"/>
    <w:uiPriority w:val="99"/>
    <w:rsid w:val="00F929D9"/>
    <w:rPr>
      <w:rFonts w:ascii="Times New Roman" w:hAnsi="Times New Roman" w:cs="Times New Roman"/>
      <w:sz w:val="19"/>
      <w:szCs w:val="19"/>
      <w:shd w:val="clear" w:color="auto" w:fill="FFFFFF"/>
    </w:rPr>
  </w:style>
  <w:style w:type="character" w:customStyle="1" w:styleId="8pt2">
    <w:name w:val="Колонтитул + 8 pt2"/>
    <w:basedOn w:val="af8"/>
    <w:uiPriority w:val="99"/>
    <w:rsid w:val="00F929D9"/>
    <w:rPr>
      <w:sz w:val="16"/>
      <w:szCs w:val="16"/>
    </w:rPr>
  </w:style>
  <w:style w:type="character" w:customStyle="1" w:styleId="9pt">
    <w:name w:val="Колонтитул + 9 pt"/>
    <w:basedOn w:val="af8"/>
    <w:uiPriority w:val="99"/>
    <w:rsid w:val="00F929D9"/>
    <w:rPr>
      <w:sz w:val="18"/>
      <w:szCs w:val="18"/>
    </w:rPr>
  </w:style>
  <w:style w:type="character" w:customStyle="1" w:styleId="20pt6">
    <w:name w:val="Основной текст (2) + Интервал 0 pt6"/>
    <w:basedOn w:val="20"/>
    <w:uiPriority w:val="99"/>
    <w:rsid w:val="00F929D9"/>
    <w:rPr>
      <w:spacing w:val="0"/>
    </w:rPr>
  </w:style>
  <w:style w:type="paragraph" w:customStyle="1" w:styleId="21">
    <w:name w:val="Основной текст (2)"/>
    <w:basedOn w:val="a"/>
    <w:link w:val="20"/>
    <w:uiPriority w:val="99"/>
    <w:rsid w:val="00F929D9"/>
    <w:pPr>
      <w:shd w:val="clear" w:color="auto" w:fill="FFFFFF"/>
      <w:spacing w:after="360" w:line="240" w:lineRule="atLeast"/>
    </w:pPr>
    <w:rPr>
      <w:rFonts w:eastAsiaTheme="minorHAnsi"/>
      <w:spacing w:val="10"/>
      <w:sz w:val="23"/>
      <w:szCs w:val="23"/>
      <w:lang w:eastAsia="en-US"/>
    </w:rPr>
  </w:style>
  <w:style w:type="paragraph" w:customStyle="1" w:styleId="af9">
    <w:name w:val="Колонтитул"/>
    <w:basedOn w:val="a"/>
    <w:link w:val="af8"/>
    <w:uiPriority w:val="99"/>
    <w:rsid w:val="00F929D9"/>
    <w:pPr>
      <w:shd w:val="clear" w:color="auto" w:fill="FFFFFF"/>
      <w:spacing w:line="267" w:lineRule="exact"/>
    </w:pPr>
    <w:rPr>
      <w:rFonts w:eastAsiaTheme="minorHAnsi"/>
      <w:sz w:val="19"/>
      <w:szCs w:val="19"/>
      <w:lang w:eastAsia="en-US"/>
    </w:rPr>
  </w:style>
  <w:style w:type="character" w:customStyle="1" w:styleId="20pt2">
    <w:name w:val="Основной текст (2) + Интервал 0 pt2"/>
    <w:basedOn w:val="20"/>
    <w:uiPriority w:val="99"/>
    <w:rsid w:val="004017FB"/>
    <w:rPr>
      <w:spacing w:val="0"/>
    </w:rPr>
  </w:style>
  <w:style w:type="character" w:customStyle="1" w:styleId="1282">
    <w:name w:val="Основной текст (1282)_"/>
    <w:basedOn w:val="a0"/>
    <w:link w:val="12820"/>
    <w:uiPriority w:val="99"/>
    <w:rsid w:val="008D5C8A"/>
    <w:rPr>
      <w:rFonts w:ascii="Times New Roman" w:hAnsi="Times New Roman" w:cs="Times New Roman"/>
      <w:sz w:val="23"/>
      <w:szCs w:val="23"/>
      <w:shd w:val="clear" w:color="auto" w:fill="FFFFFF"/>
    </w:rPr>
  </w:style>
  <w:style w:type="paragraph" w:customStyle="1" w:styleId="12820">
    <w:name w:val="Основной текст (1282)"/>
    <w:basedOn w:val="a"/>
    <w:link w:val="1282"/>
    <w:uiPriority w:val="99"/>
    <w:rsid w:val="008D5C8A"/>
    <w:pPr>
      <w:shd w:val="clear" w:color="auto" w:fill="FFFFFF"/>
      <w:spacing w:line="370" w:lineRule="exact"/>
      <w:jc w:val="both"/>
    </w:pPr>
    <w:rPr>
      <w:rFonts w:eastAsiaTheme="minorHAnsi"/>
      <w:sz w:val="23"/>
      <w:szCs w:val="23"/>
      <w:lang w:eastAsia="en-US"/>
    </w:rPr>
  </w:style>
  <w:style w:type="character" w:customStyle="1" w:styleId="34">
    <w:name w:val="Заголовок №3 (4)_"/>
    <w:basedOn w:val="a0"/>
    <w:link w:val="340"/>
    <w:uiPriority w:val="99"/>
    <w:rsid w:val="00E51443"/>
    <w:rPr>
      <w:rFonts w:ascii="Times New Roman" w:hAnsi="Times New Roman" w:cs="Times New Roman"/>
      <w:sz w:val="23"/>
      <w:szCs w:val="23"/>
      <w:shd w:val="clear" w:color="auto" w:fill="FFFFFF"/>
    </w:rPr>
  </w:style>
  <w:style w:type="character" w:customStyle="1" w:styleId="1289">
    <w:name w:val="Основной текст (1289)_"/>
    <w:basedOn w:val="a0"/>
    <w:link w:val="12890"/>
    <w:uiPriority w:val="99"/>
    <w:rsid w:val="00E51443"/>
    <w:rPr>
      <w:rFonts w:ascii="Times New Roman" w:hAnsi="Times New Roman" w:cs="Times New Roman"/>
      <w:sz w:val="17"/>
      <w:szCs w:val="17"/>
      <w:shd w:val="clear" w:color="auto" w:fill="FFFFFF"/>
    </w:rPr>
  </w:style>
  <w:style w:type="character" w:customStyle="1" w:styleId="1282Candara">
    <w:name w:val="Основной текст (1282) + Candara"/>
    <w:aliases w:val="13 pt1,Курсив1,Интервал -1 pt1"/>
    <w:basedOn w:val="1282"/>
    <w:uiPriority w:val="99"/>
    <w:rsid w:val="00E51443"/>
    <w:rPr>
      <w:rFonts w:ascii="Candara" w:hAnsi="Candara" w:cs="Candara"/>
      <w:i/>
      <w:iCs/>
      <w:spacing w:val="-20"/>
      <w:sz w:val="26"/>
      <w:szCs w:val="26"/>
    </w:rPr>
  </w:style>
  <w:style w:type="character" w:customStyle="1" w:styleId="12825">
    <w:name w:val="Основной текст (1282) + 5"/>
    <w:aliases w:val="5 pt3,Малые прописные2,Интервал 1 pt1"/>
    <w:basedOn w:val="1282"/>
    <w:uiPriority w:val="99"/>
    <w:rsid w:val="00E51443"/>
    <w:rPr>
      <w:smallCaps/>
      <w:spacing w:val="30"/>
      <w:sz w:val="11"/>
      <w:szCs w:val="11"/>
    </w:rPr>
  </w:style>
  <w:style w:type="character" w:customStyle="1" w:styleId="1282Candara4">
    <w:name w:val="Основной текст (1282) + Candara4"/>
    <w:aliases w:val="10 pt4"/>
    <w:basedOn w:val="1282"/>
    <w:uiPriority w:val="99"/>
    <w:rsid w:val="00E51443"/>
    <w:rPr>
      <w:rFonts w:ascii="Candara" w:hAnsi="Candara" w:cs="Candara"/>
      <w:noProof/>
      <w:spacing w:val="0"/>
      <w:sz w:val="20"/>
      <w:szCs w:val="20"/>
    </w:rPr>
  </w:style>
  <w:style w:type="character" w:customStyle="1" w:styleId="22">
    <w:name w:val="Заголовок №2 (2)_"/>
    <w:basedOn w:val="a0"/>
    <w:link w:val="220"/>
    <w:uiPriority w:val="99"/>
    <w:rsid w:val="00E51443"/>
    <w:rPr>
      <w:rFonts w:ascii="Times New Roman" w:hAnsi="Times New Roman" w:cs="Times New Roman"/>
      <w:sz w:val="23"/>
      <w:szCs w:val="23"/>
      <w:shd w:val="clear" w:color="auto" w:fill="FFFFFF"/>
    </w:rPr>
  </w:style>
  <w:style w:type="paragraph" w:customStyle="1" w:styleId="340">
    <w:name w:val="Заголовок №3 (4)"/>
    <w:basedOn w:val="a"/>
    <w:link w:val="34"/>
    <w:uiPriority w:val="99"/>
    <w:rsid w:val="00E51443"/>
    <w:pPr>
      <w:shd w:val="clear" w:color="auto" w:fill="FFFFFF"/>
      <w:spacing w:before="300" w:line="370" w:lineRule="exact"/>
      <w:jc w:val="both"/>
      <w:outlineLvl w:val="2"/>
    </w:pPr>
    <w:rPr>
      <w:rFonts w:eastAsiaTheme="minorHAnsi"/>
      <w:sz w:val="23"/>
      <w:szCs w:val="23"/>
      <w:lang w:eastAsia="en-US"/>
    </w:rPr>
  </w:style>
  <w:style w:type="paragraph" w:customStyle="1" w:styleId="12890">
    <w:name w:val="Основной текст (1289)"/>
    <w:basedOn w:val="a"/>
    <w:link w:val="1289"/>
    <w:uiPriority w:val="99"/>
    <w:rsid w:val="00E51443"/>
    <w:pPr>
      <w:shd w:val="clear" w:color="auto" w:fill="FFFFFF"/>
      <w:spacing w:before="240" w:line="247" w:lineRule="exact"/>
    </w:pPr>
    <w:rPr>
      <w:rFonts w:eastAsiaTheme="minorHAnsi"/>
      <w:sz w:val="17"/>
      <w:szCs w:val="17"/>
      <w:lang w:eastAsia="en-US"/>
    </w:rPr>
  </w:style>
  <w:style w:type="paragraph" w:customStyle="1" w:styleId="220">
    <w:name w:val="Заголовок №2 (2)"/>
    <w:basedOn w:val="a"/>
    <w:link w:val="22"/>
    <w:uiPriority w:val="99"/>
    <w:rsid w:val="00E51443"/>
    <w:pPr>
      <w:shd w:val="clear" w:color="auto" w:fill="FFFFFF"/>
      <w:spacing w:before="120" w:after="120" w:line="240" w:lineRule="atLeast"/>
      <w:jc w:val="both"/>
      <w:outlineLvl w:val="1"/>
    </w:pPr>
    <w:rPr>
      <w:rFonts w:eastAsiaTheme="minorHAnsi"/>
      <w:sz w:val="23"/>
      <w:szCs w:val="23"/>
      <w:lang w:eastAsia="en-US"/>
    </w:rPr>
  </w:style>
  <w:style w:type="character" w:customStyle="1" w:styleId="80">
    <w:name w:val="Подпись к таблице (8)_"/>
    <w:basedOn w:val="a0"/>
    <w:link w:val="81"/>
    <w:uiPriority w:val="99"/>
    <w:rsid w:val="00677CA0"/>
    <w:rPr>
      <w:rFonts w:ascii="Times New Roman" w:hAnsi="Times New Roman" w:cs="Times New Roman"/>
      <w:sz w:val="23"/>
      <w:szCs w:val="23"/>
      <w:shd w:val="clear" w:color="auto" w:fill="FFFFFF"/>
    </w:rPr>
  </w:style>
  <w:style w:type="paragraph" w:customStyle="1" w:styleId="81">
    <w:name w:val="Подпись к таблице (8)"/>
    <w:basedOn w:val="a"/>
    <w:link w:val="80"/>
    <w:uiPriority w:val="99"/>
    <w:rsid w:val="00677CA0"/>
    <w:pPr>
      <w:shd w:val="clear" w:color="auto" w:fill="FFFFFF"/>
      <w:spacing w:line="240" w:lineRule="atLeast"/>
    </w:pPr>
    <w:rPr>
      <w:rFonts w:eastAsiaTheme="minorHAnsi"/>
      <w:sz w:val="23"/>
      <w:szCs w:val="23"/>
      <w:lang w:eastAsia="en-US"/>
    </w:rPr>
  </w:style>
  <w:style w:type="character" w:customStyle="1" w:styleId="313pt">
    <w:name w:val="Основной текст (3) + 13 pt"/>
    <w:aliases w:val="Интервал 0 pt"/>
    <w:basedOn w:val="31"/>
    <w:uiPriority w:val="99"/>
    <w:rsid w:val="00172D60"/>
    <w:rPr>
      <w:rFonts w:ascii="Times New Roman" w:hAnsi="Times New Roman" w:cs="Times New Roman"/>
      <w:spacing w:val="10"/>
      <w:sz w:val="26"/>
      <w:szCs w:val="26"/>
    </w:rPr>
  </w:style>
</w:styles>
</file>

<file path=word/webSettings.xml><?xml version="1.0" encoding="utf-8"?>
<w:webSettings xmlns:r="http://schemas.openxmlformats.org/officeDocument/2006/relationships" xmlns:w="http://schemas.openxmlformats.org/wordprocessingml/2006/main">
  <w:divs>
    <w:div w:id="980812580">
      <w:bodyDiv w:val="1"/>
      <w:marLeft w:val="0"/>
      <w:marRight w:val="0"/>
      <w:marTop w:val="0"/>
      <w:marBottom w:val="0"/>
      <w:divBdr>
        <w:top w:val="none" w:sz="0" w:space="0" w:color="auto"/>
        <w:left w:val="none" w:sz="0" w:space="0" w:color="auto"/>
        <w:bottom w:val="none" w:sz="0" w:space="0" w:color="auto"/>
        <w:right w:val="none" w:sz="0" w:space="0" w:color="auto"/>
      </w:divBdr>
    </w:div>
    <w:div w:id="16818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ferent.ru/1/287357" TargetMode="External"/><Relationship Id="rId18" Type="http://schemas.openxmlformats.org/officeDocument/2006/relationships/hyperlink" Target="https://www.referent.ru/1/287152" TargetMode="External"/><Relationship Id="rId26" Type="http://schemas.openxmlformats.org/officeDocument/2006/relationships/hyperlink" Target="http://internet.garant.ru/document/redirect/12180849/2053" TargetMode="External"/><Relationship Id="rId39" Type="http://schemas.openxmlformats.org/officeDocument/2006/relationships/hyperlink" Target="https://login.consultant.ru/link/?req=doc&amp;base=LAW&amp;n=285455&amp;date=08.10.2019&amp;dst=102365&amp;fld=134" TargetMode="External"/><Relationship Id="rId21" Type="http://schemas.openxmlformats.org/officeDocument/2006/relationships/hyperlink" Target="garantF1://55630290.0" TargetMode="External"/><Relationship Id="rId34" Type="http://schemas.openxmlformats.org/officeDocument/2006/relationships/hyperlink" Target="https://login.consultant.ru/link/?req=doc&amp;base=LAW&amp;n=285455&amp;date=06.11.2019&amp;dst=100381&amp;fld=134" TargetMode="External"/><Relationship Id="rId42" Type="http://schemas.openxmlformats.org/officeDocument/2006/relationships/hyperlink" Target="https://login.consultant.ru/link/?req=doc&amp;base=LAW&amp;n=285455&amp;date=08.10.2019&amp;dst=102021&amp;fld=134" TargetMode="External"/><Relationship Id="rId47" Type="http://schemas.openxmlformats.org/officeDocument/2006/relationships/hyperlink" Target="https://login.consultant.ru/link/?req=doc&amp;base=LAW&amp;n=317114&amp;date=08.10.2019&amp;dst=101602&amp;fld=134" TargetMode="External"/><Relationship Id="rId50" Type="http://schemas.openxmlformats.org/officeDocument/2006/relationships/hyperlink" Target="https://login.consultant.ru/link/?req=doc&amp;base=LAW&amp;n=285455&amp;date=08.10.2019&amp;dst=105091&amp;fld=134" TargetMode="External"/><Relationship Id="rId55" Type="http://schemas.openxmlformats.org/officeDocument/2006/relationships/hyperlink" Target="http://internet.garant.ru/document/redirect/199315/0" TargetMode="External"/><Relationship Id="rId7" Type="http://schemas.openxmlformats.org/officeDocument/2006/relationships/endnotes" Target="endnotes.xml"/><Relationship Id="rId12" Type="http://schemas.openxmlformats.org/officeDocument/2006/relationships/hyperlink" Target="https://www.referent.ru/1/287357" TargetMode="External"/><Relationship Id="rId17" Type="http://schemas.openxmlformats.org/officeDocument/2006/relationships/hyperlink" Target="https://www.referent.ru/1/287357" TargetMode="External"/><Relationship Id="rId25" Type="http://schemas.openxmlformats.org/officeDocument/2006/relationships/hyperlink" Target="http://internet.garant.ru/document/redirect/12180849/205302" TargetMode="External"/><Relationship Id="rId33" Type="http://schemas.openxmlformats.org/officeDocument/2006/relationships/hyperlink" Target="https://login.consultant.ru/link/?req=doc&amp;base=LAW&amp;n=285455&amp;date=06.11.2019&amp;dst=100163&amp;fld=134" TargetMode="External"/><Relationship Id="rId38"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46" Type="http://schemas.openxmlformats.org/officeDocument/2006/relationships/hyperlink" Target="https://login.consultant.ru/link/?req=doc&amp;base=LAW&amp;n=285455&amp;date=08.10.2019&amp;dst=102365&amp;fld=134"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ferent.ru/1/287357" TargetMode="External"/><Relationship Id="rId20" Type="http://schemas.openxmlformats.org/officeDocument/2006/relationships/hyperlink" Target="garantF1://70851956.2320" TargetMode="External"/><Relationship Id="rId29" Type="http://schemas.openxmlformats.org/officeDocument/2006/relationships/hyperlink" Target="https://login.consultant.ru/link/?req=doc&amp;base=LAW&amp;n=309812&amp;date=08.10.2019&amp;dst=100008&amp;fld=134" TargetMode="External"/><Relationship Id="rId41" Type="http://schemas.openxmlformats.org/officeDocument/2006/relationships/hyperlink" Target="https://login.consultant.ru/link/?req=doc&amp;base=LAW&amp;n=285455&amp;date=08.10.2019&amp;dst=101878&amp;fld=134" TargetMode="External"/><Relationship Id="rId54" Type="http://schemas.openxmlformats.org/officeDocument/2006/relationships/hyperlink" Target="http://internet.garant.ru/document/redirect/199315/1400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erent.ru/1/287160" TargetMode="External"/><Relationship Id="rId24" Type="http://schemas.openxmlformats.org/officeDocument/2006/relationships/hyperlink" Target="https://login.consultant.ru/link/?req=doc&amp;base=LAW&amp;n=285455&amp;date=08.10.2019&amp;dst=102553&amp;fld=134" TargetMode="External"/><Relationship Id="rId32" Type="http://schemas.openxmlformats.org/officeDocument/2006/relationships/hyperlink" Target="https://login.consultant.ru/link/?req=doc&amp;base=LAW&amp;n=285455&amp;date=06.11.2019&amp;dst=102390&amp;fld=134" TargetMode="External"/><Relationship Id="rId37" Type="http://schemas.openxmlformats.org/officeDocument/2006/relationships/hyperlink" Target="https://login.consultant.ru/link/?req=doc&amp;base=LAW&amp;n=285455&amp;date=06.11.2019&amp;dst=100474&amp;fld=134" TargetMode="External"/><Relationship Id="rId40" Type="http://schemas.openxmlformats.org/officeDocument/2006/relationships/hyperlink" Target="https://login.consultant.ru/link/?req=doc&amp;base=LAW&amp;n=285455&amp;date=08.10.2019&amp;dst=101477&amp;fld=134" TargetMode="External"/><Relationship Id="rId45" Type="http://schemas.openxmlformats.org/officeDocument/2006/relationships/hyperlink" Target="https://login.consultant.ru/link/?req=doc&amp;base=LAW&amp;n=285455&amp;date=08.10.2019&amp;dst=102365&amp;fld=134" TargetMode="External"/><Relationship Id="rId53" Type="http://schemas.openxmlformats.org/officeDocument/2006/relationships/hyperlink" Target="http://internet.garant.ru/document/redirect/71183090/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ferent.ru/1/287357" TargetMode="External"/><Relationship Id="rId23" Type="http://schemas.openxmlformats.org/officeDocument/2006/relationships/hyperlink" Target="file:///F:\&#1045;&#1076;&#1080;&#1085;&#1072;&#1103;%20&#1091;&#1095;&#1077;&#1090;&#1085;&#1072;&#1103;.doc" TargetMode="External"/><Relationship Id="rId28" Type="http://schemas.openxmlformats.org/officeDocument/2006/relationships/hyperlink" Target="file:///F:\&#1045;&#1076;&#1080;&#1085;&#1072;&#1103;%20&#1091;&#1095;&#1077;&#1090;&#1085;&#1072;&#1103;.doc" TargetMode="External"/><Relationship Id="rId36" Type="http://schemas.openxmlformats.org/officeDocument/2006/relationships/hyperlink" Target="https://login.consultant.ru/link/?req=doc&amp;base=LAW&amp;n=285455&amp;date=06.11.2019&amp;dst=100381&amp;fld=134" TargetMode="External"/><Relationship Id="rId49" Type="http://schemas.openxmlformats.org/officeDocument/2006/relationships/hyperlink" Target="https://login.consultant.ru/link/?req=doc&amp;base=LAW&amp;n=317114&amp;date=08.10.2019&amp;dst=84&amp;fld=134" TargetMode="External"/><Relationship Id="rId57" Type="http://schemas.openxmlformats.org/officeDocument/2006/relationships/header" Target="header2.xml"/><Relationship Id="rId10" Type="http://schemas.openxmlformats.org/officeDocument/2006/relationships/hyperlink" Target="https://www.referent.ru/1/287356" TargetMode="External"/><Relationship Id="rId19" Type="http://schemas.openxmlformats.org/officeDocument/2006/relationships/hyperlink" Target="garantF1://70851956.2320" TargetMode="External"/><Relationship Id="rId31" Type="http://schemas.openxmlformats.org/officeDocument/2006/relationships/hyperlink" Target="https://login.consultant.ru/link/?req=doc&amp;base=LAW&amp;n=285455&amp;date=08.10.2019&amp;dst=102282&amp;fld=134" TargetMode="External"/><Relationship Id="rId44" Type="http://schemas.openxmlformats.org/officeDocument/2006/relationships/hyperlink" Target="https://login.consultant.ru/link/?req=doc&amp;base=LAW&amp;n=285455&amp;date=08.10.2019&amp;dst=10&amp;fld=134" TargetMode="External"/><Relationship Id="rId52" Type="http://schemas.openxmlformats.org/officeDocument/2006/relationships/hyperlink" Target="http://internet.garant.ru/document/redirect/71183090/1000" TargetMode="External"/><Relationship Id="rId4" Type="http://schemas.openxmlformats.org/officeDocument/2006/relationships/settings" Target="settings.xml"/><Relationship Id="rId9" Type="http://schemas.openxmlformats.org/officeDocument/2006/relationships/hyperlink" Target="https://www.referent.ru/1/287355" TargetMode="External"/><Relationship Id="rId14" Type="http://schemas.openxmlformats.org/officeDocument/2006/relationships/hyperlink" Target="https://www.referent.ru/1/287357" TargetMode="External"/><Relationship Id="rId22" Type="http://schemas.openxmlformats.org/officeDocument/2006/relationships/hyperlink" Target="https://login.consultant.ru/link/?req=doc&amp;base=LAW&amp;n=297398&amp;date=08.10.2019" TargetMode="External"/><Relationship Id="rId27" Type="http://schemas.openxmlformats.org/officeDocument/2006/relationships/hyperlink" Target="https://login.consultant.ru/link/?req=doc&amp;base=LAW&amp;n=285455&amp;date=08.10.2019&amp;dst=100163&amp;fld=134" TargetMode="External"/><Relationship Id="rId30" Type="http://schemas.openxmlformats.org/officeDocument/2006/relationships/hyperlink" Target="https://login.consultant.ru/link/?req=doc&amp;base=LAW&amp;n=309812&amp;date=08.10.2019&amp;dst=100008&amp;fld=134" TargetMode="External"/><Relationship Id="rId35" Type="http://schemas.openxmlformats.org/officeDocument/2006/relationships/hyperlink" Target="https://login.consultant.ru/link/?req=doc&amp;base=LAW&amp;n=285455&amp;date=06.11.2019&amp;dst=100474&amp;fld=134" TargetMode="External"/><Relationship Id="rId43" Type="http://schemas.openxmlformats.org/officeDocument/2006/relationships/hyperlink" Target="https://login.consultant.ru/link/?req=doc&amp;base=LAW&amp;n=23886&amp;date=08.10.2019&amp;dst=101670&amp;fld=134" TargetMode="External"/><Relationship Id="rId48" Type="http://schemas.openxmlformats.org/officeDocument/2006/relationships/hyperlink" Target="https://login.consultant.ru/link/?req=doc&amp;base=LAW&amp;n=317114&amp;date=08.10.2019&amp;dst=101629&amp;fld=134" TargetMode="External"/><Relationship Id="rId56" Type="http://schemas.openxmlformats.org/officeDocument/2006/relationships/header" Target="header1.xml"/><Relationship Id="rId8" Type="http://schemas.openxmlformats.org/officeDocument/2006/relationships/hyperlink" Target="https://www.referent.ru/1/287159" TargetMode="External"/><Relationship Id="rId51" Type="http://schemas.openxmlformats.org/officeDocument/2006/relationships/hyperlink" Target="https://login.consultant.ru/link/?req=doc&amp;base=LAW&amp;n=317114&amp;date=08.10.2019&amp;dst=102360&amp;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C640-6954-48EB-913E-BBAE969C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5132</TotalTime>
  <Pages>1</Pages>
  <Words>12730</Words>
  <Characters>72566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Урванова</dc:creator>
  <cp:keywords/>
  <dc:description/>
  <cp:lastModifiedBy>user</cp:lastModifiedBy>
  <cp:revision>20</cp:revision>
  <cp:lastPrinted>2022-03-03T12:55:00Z</cp:lastPrinted>
  <dcterms:created xsi:type="dcterms:W3CDTF">2019-12-26T10:30:00Z</dcterms:created>
  <dcterms:modified xsi:type="dcterms:W3CDTF">2022-03-10T12:51:00Z</dcterms:modified>
</cp:coreProperties>
</file>