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CE" w:rsidRDefault="00D02CCE" w:rsidP="00D02CCE">
      <w:pPr>
        <w:contextualSpacing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33400" cy="695325"/>
            <wp:effectExtent l="19050" t="0" r="0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CCE" w:rsidRDefault="00D02CCE" w:rsidP="00D02CCE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>
        <w:t xml:space="preserve"> </w:t>
      </w:r>
      <w:r>
        <w:rPr>
          <w:b/>
          <w:sz w:val="36"/>
          <w:szCs w:val="36"/>
        </w:rPr>
        <w:t>Сямженского муниципального округа</w:t>
      </w:r>
    </w:p>
    <w:p w:rsidR="00D02CCE" w:rsidRPr="00904BA0" w:rsidRDefault="00D02CCE" w:rsidP="00D02CCE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Вологодской области</w:t>
      </w:r>
    </w:p>
    <w:p w:rsidR="00D02CCE" w:rsidRPr="00904BA0" w:rsidRDefault="00D02CCE" w:rsidP="00D02CCE">
      <w:pPr>
        <w:contextualSpacing/>
        <w:rPr>
          <w:sz w:val="28"/>
          <w:szCs w:val="28"/>
        </w:rPr>
      </w:pPr>
    </w:p>
    <w:p w:rsidR="00D02CCE" w:rsidRDefault="00D02CCE" w:rsidP="00D02CCE">
      <w:pPr>
        <w:pStyle w:val="a8"/>
        <w:contextualSpacing/>
        <w:rPr>
          <w:sz w:val="32"/>
          <w:szCs w:val="32"/>
        </w:rPr>
      </w:pPr>
      <w:r w:rsidRPr="00904BA0">
        <w:rPr>
          <w:sz w:val="40"/>
          <w:szCs w:val="40"/>
        </w:rPr>
        <w:t>ПОСТАНОВЛЕНИЕ</w:t>
      </w:r>
    </w:p>
    <w:p w:rsidR="00D02CCE" w:rsidRPr="00C50B6A" w:rsidRDefault="00D02CCE" w:rsidP="00D02CCE">
      <w:pPr>
        <w:pStyle w:val="a8"/>
        <w:contextualSpacing/>
        <w:rPr>
          <w:sz w:val="32"/>
          <w:szCs w:val="32"/>
        </w:rPr>
      </w:pPr>
    </w:p>
    <w:p w:rsidR="00D02CCE" w:rsidRPr="00663407" w:rsidRDefault="00D02CCE" w:rsidP="00D02CCE">
      <w:pPr>
        <w:contextualSpacing/>
        <w:rPr>
          <w:rStyle w:val="a7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D02CCE" w:rsidTr="00454721">
        <w:trPr>
          <w:trHeight w:val="341"/>
        </w:trPr>
        <w:tc>
          <w:tcPr>
            <w:tcW w:w="5070" w:type="dxa"/>
          </w:tcPr>
          <w:p w:rsidR="00D02CCE" w:rsidRDefault="00D02CCE" w:rsidP="00512C65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507FC0">
              <w:rPr>
                <w:sz w:val="28"/>
              </w:rPr>
              <w:t>т</w:t>
            </w:r>
            <w:r>
              <w:rPr>
                <w:sz w:val="28"/>
              </w:rPr>
              <w:t xml:space="preserve"> </w:t>
            </w:r>
            <w:r w:rsidR="00512C65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  <w:r w:rsidR="00512C65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.202</w:t>
            </w:r>
            <w:r w:rsidR="00A40B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</w:rPr>
              <w:t xml:space="preserve">№  </w:t>
            </w:r>
            <w:r w:rsidR="00512C65">
              <w:rPr>
                <w:sz w:val="28"/>
              </w:rPr>
              <w:t>159</w:t>
            </w:r>
          </w:p>
        </w:tc>
      </w:tr>
      <w:tr w:rsidR="00D02CCE" w:rsidRPr="00B8105C" w:rsidTr="00454721">
        <w:trPr>
          <w:trHeight w:val="557"/>
        </w:trPr>
        <w:tc>
          <w:tcPr>
            <w:tcW w:w="5070" w:type="dxa"/>
          </w:tcPr>
          <w:p w:rsidR="00D02CCE" w:rsidRPr="00C50B6A" w:rsidRDefault="00D02CCE" w:rsidP="00454721">
            <w:pPr>
              <w:ind w:right="-32"/>
              <w:contextualSpacing/>
              <w:rPr>
                <w:b/>
              </w:rPr>
            </w:pPr>
            <w:r w:rsidRPr="00C50B6A">
              <w:rPr>
                <w:b/>
                <w:bCs/>
                <w:i/>
              </w:rPr>
              <w:t>с. Сямжа</w:t>
            </w:r>
            <w:r>
              <w:rPr>
                <w:b/>
                <w:bCs/>
                <w:i/>
              </w:rPr>
              <w:t xml:space="preserve"> Вологодской области</w:t>
            </w:r>
          </w:p>
          <w:p w:rsidR="00D02CCE" w:rsidRPr="00C50B6A" w:rsidRDefault="00D02CCE" w:rsidP="00454721">
            <w:pPr>
              <w:contextualSpacing/>
              <w:jc w:val="center"/>
              <w:rPr>
                <w:b/>
              </w:rPr>
            </w:pPr>
          </w:p>
        </w:tc>
      </w:tr>
      <w:tr w:rsidR="00D02CCE" w:rsidTr="00454721">
        <w:trPr>
          <w:trHeight w:val="949"/>
        </w:trPr>
        <w:tc>
          <w:tcPr>
            <w:tcW w:w="5070" w:type="dxa"/>
          </w:tcPr>
          <w:p w:rsidR="00D02CCE" w:rsidRPr="00507FC0" w:rsidRDefault="00D02CCE" w:rsidP="0045472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06BA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Сямженского муниципального района от 15.02.2021 № 41</w:t>
            </w:r>
          </w:p>
        </w:tc>
      </w:tr>
    </w:tbl>
    <w:p w:rsidR="00D02CCE" w:rsidRPr="00873642" w:rsidRDefault="00D02CCE" w:rsidP="00D02CCE">
      <w:pPr>
        <w:pStyle w:val="ConsPlusNormal"/>
        <w:widowControl/>
        <w:ind w:firstLine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D02CCE" w:rsidRPr="00306CC0" w:rsidRDefault="00D02CCE" w:rsidP="00D02CCE">
      <w:pPr>
        <w:autoSpaceDE w:val="0"/>
        <w:autoSpaceDN w:val="0"/>
        <w:adjustRightInd w:val="0"/>
        <w:ind w:firstLine="708"/>
        <w:jc w:val="both"/>
        <w:rPr>
          <w:sz w:val="32"/>
          <w:szCs w:val="28"/>
        </w:rPr>
      </w:pPr>
      <w:r w:rsidRPr="0071316C">
        <w:rPr>
          <w:sz w:val="28"/>
          <w:szCs w:val="28"/>
        </w:rPr>
        <w:t>В  соответствии  с  Трудовым  кодексом  Российской  Федерации,  Федеральными</w:t>
      </w:r>
      <w:r>
        <w:rPr>
          <w:sz w:val="28"/>
          <w:szCs w:val="28"/>
        </w:rPr>
        <w:t xml:space="preserve"> </w:t>
      </w:r>
      <w:r w:rsidRPr="0071316C">
        <w:rPr>
          <w:sz w:val="28"/>
          <w:szCs w:val="28"/>
        </w:rPr>
        <w:t xml:space="preserve">законами  от 06.10.2003 № 131-ФЗ «Об общих принципах организации местного самоуправления в Российской Федерации», 04.12.2007 №  329-ФЗ  «О физической культуре и спорте в Российской Федерации»,  </w:t>
      </w:r>
      <w:r w:rsidRPr="0085518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решением </w:t>
      </w:r>
      <w:r w:rsidRPr="0085518A">
        <w:rPr>
          <w:sz w:val="28"/>
          <w:szCs w:val="28"/>
        </w:rPr>
        <w:t xml:space="preserve">Представительного Собрания </w:t>
      </w:r>
      <w:r>
        <w:rPr>
          <w:sz w:val="28"/>
          <w:szCs w:val="28"/>
        </w:rPr>
        <w:t>Сямженского</w:t>
      </w:r>
      <w:r w:rsidRPr="0085518A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09</w:t>
      </w:r>
      <w:r w:rsidRPr="0085518A">
        <w:rPr>
          <w:sz w:val="28"/>
          <w:szCs w:val="28"/>
        </w:rPr>
        <w:t xml:space="preserve">.12.2008 N </w:t>
      </w:r>
      <w:r>
        <w:rPr>
          <w:sz w:val="28"/>
          <w:szCs w:val="28"/>
        </w:rPr>
        <w:t>77</w:t>
      </w:r>
      <w:r w:rsidR="0032706F">
        <w:rPr>
          <w:sz w:val="28"/>
          <w:szCs w:val="28"/>
        </w:rPr>
        <w:t xml:space="preserve"> «</w:t>
      </w:r>
      <w:r w:rsidRPr="0085518A">
        <w:rPr>
          <w:sz w:val="28"/>
          <w:szCs w:val="28"/>
        </w:rPr>
        <w:t>Об оплате труда работников муниципальных учреждений, финансируемых из бюджета района</w:t>
      </w:r>
      <w:r w:rsidRPr="008515BF">
        <w:rPr>
          <w:sz w:val="28"/>
          <w:szCs w:val="28"/>
        </w:rPr>
        <w:t>» (с последующими изменениями</w:t>
      </w:r>
      <w:r>
        <w:rPr>
          <w:sz w:val="28"/>
          <w:szCs w:val="28"/>
        </w:rPr>
        <w:t xml:space="preserve"> и дополнениям</w:t>
      </w:r>
      <w:r w:rsidRPr="008515B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B67AD3">
        <w:rPr>
          <w:b/>
          <w:bCs/>
          <w:sz w:val="32"/>
        </w:rPr>
        <w:t>ПОСТАНОВЛЯЮ:</w:t>
      </w:r>
      <w:r>
        <w:rPr>
          <w:b/>
          <w:bCs/>
          <w:sz w:val="32"/>
        </w:rPr>
        <w:t xml:space="preserve">   </w:t>
      </w:r>
    </w:p>
    <w:p w:rsidR="00D02CCE" w:rsidRPr="00507FC0" w:rsidRDefault="00D02CCE" w:rsidP="00D02CCE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D02CCE" w:rsidRPr="00D02CCE" w:rsidRDefault="00D02CCE" w:rsidP="00D02CCE">
      <w:pPr>
        <w:pStyle w:val="a5"/>
        <w:numPr>
          <w:ilvl w:val="0"/>
          <w:numId w:val="1"/>
        </w:numPr>
        <w:tabs>
          <w:tab w:val="left" w:pos="994"/>
        </w:tabs>
        <w:ind w:right="20" w:firstLine="700"/>
        <w:contextualSpacing/>
        <w:rPr>
          <w:szCs w:val="28"/>
        </w:rPr>
      </w:pPr>
      <w:r>
        <w:t>Внести в Положение «Об оплате труда работников муниципального автономного учреждения дополнительного образования Сямженского муниципального округа «Спортивная школа»», утвержденного  постановлением администрации Сямженского муниципального района  от 15.02.2021 № 41 «Об утверждении Положения об оплате труда работников муниципального автономного учреждения Сямженского муниципального района «Спортивная школа»»</w:t>
      </w:r>
      <w:r w:rsidRPr="00D02CCE">
        <w:rPr>
          <w:bCs/>
          <w:szCs w:val="28"/>
        </w:rPr>
        <w:t xml:space="preserve"> (с последующими изменениями и дополнениями)</w:t>
      </w:r>
      <w:r>
        <w:t xml:space="preserve"> следующие изменения и дополнения:</w:t>
      </w:r>
    </w:p>
    <w:p w:rsidR="00BB593E" w:rsidRPr="006B6E0A" w:rsidRDefault="006B6E0A" w:rsidP="00BB593E">
      <w:pPr>
        <w:pStyle w:val="a5"/>
        <w:numPr>
          <w:ilvl w:val="1"/>
          <w:numId w:val="2"/>
        </w:numPr>
        <w:tabs>
          <w:tab w:val="left" w:pos="994"/>
        </w:tabs>
        <w:ind w:right="20"/>
        <w:contextualSpacing/>
        <w:rPr>
          <w:szCs w:val="28"/>
        </w:rPr>
      </w:pPr>
      <w:r w:rsidRPr="006B6E0A">
        <w:t>Абзацы 4 и 5 п</w:t>
      </w:r>
      <w:r w:rsidR="00A40BA9" w:rsidRPr="006B6E0A">
        <w:t>ункт</w:t>
      </w:r>
      <w:r w:rsidRPr="006B6E0A">
        <w:t>а 3.4.3 изложить в новой редакции:</w:t>
      </w:r>
    </w:p>
    <w:p w:rsidR="006B6E0A" w:rsidRPr="006B6E0A" w:rsidRDefault="006B6E0A" w:rsidP="006B6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E0A">
        <w:t>«</w:t>
      </w:r>
      <w:r w:rsidRPr="006B6E0A">
        <w:rPr>
          <w:rFonts w:ascii="Times New Roman" w:hAnsi="Times New Roman" w:cs="Times New Roman"/>
          <w:sz w:val="28"/>
          <w:szCs w:val="28"/>
        </w:rPr>
        <w:t>На заседании Комиссии анализируются представленные материалы и подсчитываются проценты по всем показателям, указанным в Приложении №7, и баллы по всем показателям, указанным в Приложении №8, к настоящему Положению. Решение Комиссии оформляется протоколом.</w:t>
      </w:r>
    </w:p>
    <w:p w:rsidR="006B6E0A" w:rsidRDefault="006B6E0A" w:rsidP="006B6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E0A">
        <w:rPr>
          <w:rFonts w:ascii="Times New Roman" w:hAnsi="Times New Roman" w:cs="Times New Roman"/>
          <w:sz w:val="28"/>
          <w:szCs w:val="28"/>
        </w:rPr>
        <w:t>Размеры выплаты за интенсивность и высокие результаты работы и выплаты за качество выполняемых работ определяются с учетом достигнутых результатов (общего количества процентов и (или) баллов) исходя из имеющихся финансовых средств на данные цели.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593E" w:rsidRDefault="00BB593E" w:rsidP="00BB593E">
      <w:pPr>
        <w:pStyle w:val="a5"/>
        <w:numPr>
          <w:ilvl w:val="1"/>
          <w:numId w:val="2"/>
        </w:numPr>
        <w:tabs>
          <w:tab w:val="left" w:pos="994"/>
        </w:tabs>
        <w:ind w:right="20"/>
        <w:contextualSpacing/>
        <w:rPr>
          <w:szCs w:val="28"/>
        </w:rPr>
      </w:pPr>
      <w:r>
        <w:rPr>
          <w:szCs w:val="28"/>
        </w:rPr>
        <w:t>Приложение 8 изложить в новой редакции:</w:t>
      </w:r>
    </w:p>
    <w:p w:rsidR="004868CD" w:rsidRDefault="004868CD" w:rsidP="006B6E0A">
      <w:pPr>
        <w:pStyle w:val="a5"/>
        <w:tabs>
          <w:tab w:val="left" w:pos="994"/>
        </w:tabs>
        <w:ind w:right="20"/>
        <w:contextualSpacing/>
        <w:rPr>
          <w:szCs w:val="28"/>
        </w:rPr>
        <w:sectPr w:rsidR="004868CD" w:rsidSect="004868CD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6B6E0A" w:rsidRPr="00854957" w:rsidRDefault="006B6E0A" w:rsidP="00854957">
      <w:pPr>
        <w:pStyle w:val="a5"/>
        <w:tabs>
          <w:tab w:val="left" w:pos="994"/>
        </w:tabs>
        <w:ind w:right="20"/>
        <w:contextualSpacing/>
        <w:jc w:val="right"/>
        <w:rPr>
          <w:sz w:val="24"/>
          <w:szCs w:val="24"/>
        </w:rPr>
      </w:pPr>
      <w:r>
        <w:rPr>
          <w:szCs w:val="28"/>
        </w:rPr>
        <w:lastRenderedPageBreak/>
        <w:t>«</w:t>
      </w:r>
      <w:r w:rsidR="00854957">
        <w:rPr>
          <w:szCs w:val="28"/>
        </w:rPr>
        <w:tab/>
      </w:r>
      <w:r w:rsidR="00854957">
        <w:rPr>
          <w:szCs w:val="28"/>
        </w:rPr>
        <w:tab/>
      </w:r>
      <w:r w:rsidR="00854957">
        <w:rPr>
          <w:szCs w:val="28"/>
        </w:rPr>
        <w:tab/>
      </w:r>
      <w:r w:rsidR="00854957">
        <w:rPr>
          <w:szCs w:val="28"/>
        </w:rPr>
        <w:tab/>
      </w:r>
      <w:r w:rsidR="00854957">
        <w:rPr>
          <w:szCs w:val="28"/>
        </w:rPr>
        <w:tab/>
      </w:r>
      <w:r w:rsidR="00854957">
        <w:rPr>
          <w:szCs w:val="28"/>
        </w:rPr>
        <w:tab/>
      </w:r>
      <w:r w:rsidR="00854957">
        <w:rPr>
          <w:szCs w:val="28"/>
        </w:rPr>
        <w:tab/>
      </w:r>
      <w:r w:rsidR="00854957">
        <w:rPr>
          <w:szCs w:val="28"/>
        </w:rPr>
        <w:tab/>
      </w:r>
      <w:r w:rsidR="00854957">
        <w:rPr>
          <w:szCs w:val="28"/>
        </w:rPr>
        <w:tab/>
      </w:r>
      <w:r w:rsidR="00854957">
        <w:rPr>
          <w:szCs w:val="28"/>
        </w:rPr>
        <w:tab/>
      </w:r>
      <w:r w:rsidR="00854957">
        <w:rPr>
          <w:szCs w:val="28"/>
        </w:rPr>
        <w:tab/>
      </w:r>
      <w:r w:rsidR="00854957">
        <w:rPr>
          <w:szCs w:val="28"/>
        </w:rPr>
        <w:tab/>
      </w:r>
      <w:r w:rsidRPr="00854957">
        <w:rPr>
          <w:sz w:val="24"/>
          <w:szCs w:val="24"/>
        </w:rPr>
        <w:t xml:space="preserve">Приложение  8 </w:t>
      </w:r>
    </w:p>
    <w:p w:rsidR="004868CD" w:rsidRPr="00854957" w:rsidRDefault="00854957" w:rsidP="00854957">
      <w:pPr>
        <w:jc w:val="right"/>
      </w:pPr>
      <w:r w:rsidRPr="00854957">
        <w:t>к</w:t>
      </w:r>
      <w:r w:rsidR="004868CD" w:rsidRPr="00854957">
        <w:t xml:space="preserve"> Положению</w:t>
      </w:r>
    </w:p>
    <w:p w:rsidR="004868CD" w:rsidRDefault="004868CD" w:rsidP="004868CD"/>
    <w:p w:rsidR="004868CD" w:rsidRPr="007B1731" w:rsidRDefault="004868CD" w:rsidP="004868CD">
      <w:pPr>
        <w:jc w:val="center"/>
        <w:rPr>
          <w:b/>
        </w:rPr>
      </w:pPr>
      <w:r>
        <w:tab/>
      </w:r>
      <w:r w:rsidRPr="007B1731">
        <w:rPr>
          <w:b/>
        </w:rPr>
        <w:t>Показатели для уст</w:t>
      </w:r>
      <w:r>
        <w:rPr>
          <w:b/>
        </w:rPr>
        <w:t>а</w:t>
      </w:r>
      <w:r w:rsidRPr="007B1731">
        <w:rPr>
          <w:b/>
        </w:rPr>
        <w:t>новления выплат за качество выполняемых работ</w:t>
      </w:r>
    </w:p>
    <w:tbl>
      <w:tblPr>
        <w:tblStyle w:val="ad"/>
        <w:tblpPr w:leftFromText="180" w:rightFromText="180" w:vertAnchor="page" w:horzAnchor="margin" w:tblpY="2190"/>
        <w:tblW w:w="5085" w:type="pct"/>
        <w:tblLayout w:type="fixed"/>
        <w:tblLook w:val="04A0"/>
      </w:tblPr>
      <w:tblGrid>
        <w:gridCol w:w="380"/>
        <w:gridCol w:w="1906"/>
        <w:gridCol w:w="2452"/>
        <w:gridCol w:w="680"/>
        <w:gridCol w:w="1770"/>
        <w:gridCol w:w="1089"/>
        <w:gridCol w:w="1231"/>
        <w:gridCol w:w="1089"/>
      </w:tblGrid>
      <w:tr w:rsidR="00854957" w:rsidRPr="00854957" w:rsidTr="00854957">
        <w:trPr>
          <w:trHeight w:val="558"/>
        </w:trPr>
        <w:tc>
          <w:tcPr>
            <w:tcW w:w="179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п/п</w:t>
            </w:r>
          </w:p>
        </w:tc>
        <w:tc>
          <w:tcPr>
            <w:tcW w:w="899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Критерии</w:t>
            </w:r>
          </w:p>
        </w:tc>
        <w:tc>
          <w:tcPr>
            <w:tcW w:w="1157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Показатели</w:t>
            </w:r>
          </w:p>
        </w:tc>
        <w:tc>
          <w:tcPr>
            <w:tcW w:w="321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Баллы</w:t>
            </w:r>
          </w:p>
        </w:tc>
        <w:tc>
          <w:tcPr>
            <w:tcW w:w="835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Порядок расчета</w:t>
            </w:r>
          </w:p>
        </w:tc>
        <w:tc>
          <w:tcPr>
            <w:tcW w:w="514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Примечание</w:t>
            </w:r>
          </w:p>
        </w:tc>
        <w:tc>
          <w:tcPr>
            <w:tcW w:w="581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Оценка руководителя</w:t>
            </w:r>
          </w:p>
        </w:tc>
        <w:tc>
          <w:tcPr>
            <w:tcW w:w="514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Оценка комиссии</w:t>
            </w:r>
          </w:p>
        </w:tc>
      </w:tr>
      <w:tr w:rsidR="00854957" w:rsidRPr="00854957" w:rsidTr="00854957">
        <w:tc>
          <w:tcPr>
            <w:tcW w:w="179" w:type="pct"/>
          </w:tcPr>
          <w:p w:rsidR="00854957" w:rsidRPr="00854957" w:rsidRDefault="00854957" w:rsidP="00FD03AB">
            <w:pPr>
              <w:jc w:val="center"/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1</w:t>
            </w:r>
          </w:p>
        </w:tc>
        <w:tc>
          <w:tcPr>
            <w:tcW w:w="899" w:type="pct"/>
          </w:tcPr>
          <w:p w:rsidR="00854957" w:rsidRPr="00854957" w:rsidRDefault="00854957" w:rsidP="00FD03AB">
            <w:pPr>
              <w:jc w:val="center"/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2</w:t>
            </w:r>
          </w:p>
        </w:tc>
        <w:tc>
          <w:tcPr>
            <w:tcW w:w="1157" w:type="pct"/>
          </w:tcPr>
          <w:p w:rsidR="00854957" w:rsidRPr="00854957" w:rsidRDefault="00854957" w:rsidP="00FD03AB">
            <w:pPr>
              <w:jc w:val="center"/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3</w:t>
            </w:r>
          </w:p>
        </w:tc>
        <w:tc>
          <w:tcPr>
            <w:tcW w:w="321" w:type="pct"/>
          </w:tcPr>
          <w:p w:rsidR="00854957" w:rsidRPr="00854957" w:rsidRDefault="00854957" w:rsidP="00FD03AB">
            <w:pPr>
              <w:jc w:val="center"/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4</w:t>
            </w:r>
          </w:p>
        </w:tc>
        <w:tc>
          <w:tcPr>
            <w:tcW w:w="835" w:type="pct"/>
          </w:tcPr>
          <w:p w:rsidR="00854957" w:rsidRPr="00854957" w:rsidRDefault="00854957" w:rsidP="00FD03AB">
            <w:pPr>
              <w:jc w:val="center"/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5</w:t>
            </w:r>
          </w:p>
        </w:tc>
        <w:tc>
          <w:tcPr>
            <w:tcW w:w="514" w:type="pct"/>
          </w:tcPr>
          <w:p w:rsidR="00854957" w:rsidRPr="00854957" w:rsidRDefault="00854957" w:rsidP="00FD03AB">
            <w:pPr>
              <w:jc w:val="center"/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6</w:t>
            </w:r>
          </w:p>
        </w:tc>
        <w:tc>
          <w:tcPr>
            <w:tcW w:w="581" w:type="pct"/>
          </w:tcPr>
          <w:p w:rsidR="00854957" w:rsidRPr="00854957" w:rsidRDefault="00854957" w:rsidP="00FD03AB">
            <w:pPr>
              <w:jc w:val="center"/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7</w:t>
            </w:r>
          </w:p>
        </w:tc>
        <w:tc>
          <w:tcPr>
            <w:tcW w:w="514" w:type="pct"/>
          </w:tcPr>
          <w:p w:rsidR="00854957" w:rsidRPr="00854957" w:rsidRDefault="00854957" w:rsidP="00FD03AB">
            <w:pPr>
              <w:jc w:val="center"/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8</w:t>
            </w:r>
          </w:p>
        </w:tc>
      </w:tr>
      <w:tr w:rsidR="00854957" w:rsidRPr="00854957" w:rsidTr="00854957">
        <w:tc>
          <w:tcPr>
            <w:tcW w:w="179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1</w:t>
            </w:r>
          </w:p>
        </w:tc>
        <w:tc>
          <w:tcPr>
            <w:tcW w:w="899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Соответствие функционирования и развития Учреждения законодательству РФ, областному законодательству, уставу Учреждения, локальным актам</w:t>
            </w:r>
          </w:p>
        </w:tc>
        <w:tc>
          <w:tcPr>
            <w:tcW w:w="1157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Наличие, полнота и качество устава, локальных актов Учреждения, правил внутреннего трудового распорядка, необходимых лицензий, планов работы Учреждения</w:t>
            </w:r>
          </w:p>
        </w:tc>
        <w:tc>
          <w:tcPr>
            <w:tcW w:w="321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0-3</w:t>
            </w:r>
          </w:p>
        </w:tc>
        <w:tc>
          <w:tcPr>
            <w:tcW w:w="835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1 балл – наличие</w:t>
            </w:r>
          </w:p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1 балл – регулярное обновление</w:t>
            </w:r>
          </w:p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1 балл – наличие сведений, предусмотренных законодательством</w:t>
            </w:r>
          </w:p>
        </w:tc>
        <w:tc>
          <w:tcPr>
            <w:tcW w:w="514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581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514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</w:tr>
      <w:tr w:rsidR="00854957" w:rsidRPr="00854957" w:rsidTr="00854957">
        <w:tc>
          <w:tcPr>
            <w:tcW w:w="179" w:type="pct"/>
            <w:vMerge w:val="restar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2</w:t>
            </w:r>
          </w:p>
        </w:tc>
        <w:tc>
          <w:tcPr>
            <w:tcW w:w="899" w:type="pct"/>
            <w:vMerge w:val="restar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Уровень организации управления по направлениям основной деятельности Учреждения</w:t>
            </w:r>
          </w:p>
        </w:tc>
        <w:tc>
          <w:tcPr>
            <w:tcW w:w="1157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Сохранение контингента обучающихся</w:t>
            </w:r>
          </w:p>
        </w:tc>
        <w:tc>
          <w:tcPr>
            <w:tcW w:w="321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0-2</w:t>
            </w:r>
          </w:p>
        </w:tc>
        <w:tc>
          <w:tcPr>
            <w:tcW w:w="835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2 балла – от 90 до 100%</w:t>
            </w:r>
          </w:p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1 балл – от 70 до 90%</w:t>
            </w:r>
          </w:p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0 баллов – от 0 до 70%</w:t>
            </w:r>
          </w:p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514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581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514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</w:tr>
      <w:tr w:rsidR="00854957" w:rsidRPr="00854957" w:rsidTr="00854957">
        <w:tc>
          <w:tcPr>
            <w:tcW w:w="179" w:type="pct"/>
            <w:vMerge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899" w:type="pct"/>
            <w:vMerge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1157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Отсутствие нарушений законодательства в сфере основной деятельности</w:t>
            </w:r>
          </w:p>
        </w:tc>
        <w:tc>
          <w:tcPr>
            <w:tcW w:w="321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0-1</w:t>
            </w:r>
          </w:p>
        </w:tc>
        <w:tc>
          <w:tcPr>
            <w:tcW w:w="835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0 баллов – наличие нарушений</w:t>
            </w:r>
          </w:p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 xml:space="preserve">1 балл – отсутствие нарушений </w:t>
            </w:r>
          </w:p>
        </w:tc>
        <w:tc>
          <w:tcPr>
            <w:tcW w:w="514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581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514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</w:tr>
      <w:tr w:rsidR="00854957" w:rsidRPr="00854957" w:rsidTr="00854957">
        <w:tc>
          <w:tcPr>
            <w:tcW w:w="179" w:type="pct"/>
            <w:vMerge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899" w:type="pct"/>
            <w:vMerge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1157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Отсутствие обоснованных обращений граждан по поводу конфликтных ситуаций</w:t>
            </w:r>
          </w:p>
        </w:tc>
        <w:tc>
          <w:tcPr>
            <w:tcW w:w="321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0-1</w:t>
            </w:r>
          </w:p>
        </w:tc>
        <w:tc>
          <w:tcPr>
            <w:tcW w:w="835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0 баллов – наличие жалоб</w:t>
            </w:r>
          </w:p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1 балл – отсутствие жалоб</w:t>
            </w:r>
          </w:p>
        </w:tc>
        <w:tc>
          <w:tcPr>
            <w:tcW w:w="514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581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514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</w:tr>
      <w:tr w:rsidR="00854957" w:rsidRPr="00854957" w:rsidTr="00854957">
        <w:tc>
          <w:tcPr>
            <w:tcW w:w="179" w:type="pct"/>
            <w:vMerge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899" w:type="pct"/>
            <w:vMerge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1157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Независимая оценка качества работы учреждения</w:t>
            </w:r>
          </w:p>
        </w:tc>
        <w:tc>
          <w:tcPr>
            <w:tcW w:w="321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0-2</w:t>
            </w:r>
          </w:p>
        </w:tc>
        <w:tc>
          <w:tcPr>
            <w:tcW w:w="835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2 балла – от 90 до 100%</w:t>
            </w:r>
          </w:p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1 балл – от 70 до 90%</w:t>
            </w:r>
          </w:p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0 баллов – от 0 до 70%</w:t>
            </w:r>
          </w:p>
        </w:tc>
        <w:tc>
          <w:tcPr>
            <w:tcW w:w="514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581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514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</w:tr>
      <w:tr w:rsidR="00854957" w:rsidRPr="00854957" w:rsidTr="00854957">
        <w:tc>
          <w:tcPr>
            <w:tcW w:w="179" w:type="pct"/>
            <w:vMerge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899" w:type="pct"/>
            <w:vMerge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1157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Наличие победителей и призеров региональных и федеральных конкурсов, фестивалей</w:t>
            </w:r>
          </w:p>
        </w:tc>
        <w:tc>
          <w:tcPr>
            <w:tcW w:w="321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0-3</w:t>
            </w:r>
          </w:p>
        </w:tc>
        <w:tc>
          <w:tcPr>
            <w:tcW w:w="835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0 баллов – отсутствие</w:t>
            </w:r>
          </w:p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1 балл – наличие призеров региональных конкурсов</w:t>
            </w:r>
          </w:p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2 балла – наличие призеров федеральных конкурсов</w:t>
            </w:r>
          </w:p>
        </w:tc>
        <w:tc>
          <w:tcPr>
            <w:tcW w:w="514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581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514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</w:tr>
      <w:tr w:rsidR="00854957" w:rsidRPr="00854957" w:rsidTr="00854957">
        <w:tc>
          <w:tcPr>
            <w:tcW w:w="179" w:type="pct"/>
            <w:vMerge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899" w:type="pct"/>
            <w:vMerge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1157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Проектная деятельность</w:t>
            </w:r>
          </w:p>
        </w:tc>
        <w:tc>
          <w:tcPr>
            <w:tcW w:w="321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0-3</w:t>
            </w:r>
          </w:p>
        </w:tc>
        <w:tc>
          <w:tcPr>
            <w:tcW w:w="835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0 баллов – отсутствие</w:t>
            </w:r>
          </w:p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3 балла - наличие</w:t>
            </w:r>
          </w:p>
        </w:tc>
        <w:tc>
          <w:tcPr>
            <w:tcW w:w="514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581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514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</w:tr>
      <w:tr w:rsidR="00854957" w:rsidRPr="00854957" w:rsidTr="00854957">
        <w:tc>
          <w:tcPr>
            <w:tcW w:w="179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3</w:t>
            </w:r>
          </w:p>
        </w:tc>
        <w:tc>
          <w:tcPr>
            <w:tcW w:w="899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 xml:space="preserve">Организация работы по развитию </w:t>
            </w:r>
            <w:r w:rsidRPr="00854957">
              <w:rPr>
                <w:sz w:val="21"/>
                <w:szCs w:val="21"/>
              </w:rPr>
              <w:lastRenderedPageBreak/>
              <w:t>материально-технической базы Учреждения</w:t>
            </w:r>
          </w:p>
        </w:tc>
        <w:tc>
          <w:tcPr>
            <w:tcW w:w="1157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lastRenderedPageBreak/>
              <w:t xml:space="preserve">Состояние условий труда, техники безопасности и </w:t>
            </w:r>
            <w:r w:rsidRPr="00854957">
              <w:rPr>
                <w:sz w:val="21"/>
                <w:szCs w:val="21"/>
              </w:rPr>
              <w:lastRenderedPageBreak/>
              <w:t>пожарной безопасности, уровень информатизации Учреждения</w:t>
            </w:r>
          </w:p>
        </w:tc>
        <w:tc>
          <w:tcPr>
            <w:tcW w:w="321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lastRenderedPageBreak/>
              <w:t>0-1</w:t>
            </w:r>
          </w:p>
        </w:tc>
        <w:tc>
          <w:tcPr>
            <w:tcW w:w="835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0 баллов – наличие нарушений</w:t>
            </w:r>
          </w:p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lastRenderedPageBreak/>
              <w:t>1 балл – отсутствие нарушений</w:t>
            </w:r>
          </w:p>
        </w:tc>
        <w:tc>
          <w:tcPr>
            <w:tcW w:w="514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581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514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</w:tr>
      <w:tr w:rsidR="00854957" w:rsidRPr="00854957" w:rsidTr="00854957">
        <w:tc>
          <w:tcPr>
            <w:tcW w:w="179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lastRenderedPageBreak/>
              <w:t>4</w:t>
            </w:r>
          </w:p>
        </w:tc>
        <w:tc>
          <w:tcPr>
            <w:tcW w:w="899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Организация работы с кадрами</w:t>
            </w:r>
          </w:p>
        </w:tc>
        <w:tc>
          <w:tcPr>
            <w:tcW w:w="1157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Организация обучения, повышения квалификации работников Учреждения, формирование кадрового резерва Учреждения</w:t>
            </w:r>
          </w:p>
        </w:tc>
        <w:tc>
          <w:tcPr>
            <w:tcW w:w="321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0-1</w:t>
            </w:r>
          </w:p>
        </w:tc>
        <w:tc>
          <w:tcPr>
            <w:tcW w:w="835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0 баллов – отсутствие работы с кадрами</w:t>
            </w:r>
          </w:p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1 балл – организация работы с кадрами</w:t>
            </w:r>
          </w:p>
        </w:tc>
        <w:tc>
          <w:tcPr>
            <w:tcW w:w="514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581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514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</w:tr>
      <w:tr w:rsidR="00854957" w:rsidRPr="00854957" w:rsidTr="00854957">
        <w:tc>
          <w:tcPr>
            <w:tcW w:w="179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5</w:t>
            </w:r>
          </w:p>
        </w:tc>
        <w:tc>
          <w:tcPr>
            <w:tcW w:w="899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Соблюдение трудовых прав работников Учреждения</w:t>
            </w:r>
          </w:p>
        </w:tc>
        <w:tc>
          <w:tcPr>
            <w:tcW w:w="1157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Отсутствие нарушений трудового законодательства, отсутствие задолженности по выплате заработной платы</w:t>
            </w:r>
          </w:p>
        </w:tc>
        <w:tc>
          <w:tcPr>
            <w:tcW w:w="321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0-1</w:t>
            </w:r>
          </w:p>
        </w:tc>
        <w:tc>
          <w:tcPr>
            <w:tcW w:w="835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0 баллов – наличие нарушений, задолженности</w:t>
            </w:r>
          </w:p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1 балл – отсутствие нарушений, задолженности</w:t>
            </w:r>
          </w:p>
        </w:tc>
        <w:tc>
          <w:tcPr>
            <w:tcW w:w="514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581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514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</w:tr>
      <w:tr w:rsidR="00854957" w:rsidRPr="00854957" w:rsidTr="00854957">
        <w:tc>
          <w:tcPr>
            <w:tcW w:w="179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6</w:t>
            </w:r>
          </w:p>
        </w:tc>
        <w:tc>
          <w:tcPr>
            <w:tcW w:w="899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Соблюдение финансово-хозяйственной дисциплины в деятельности Учреждения</w:t>
            </w:r>
          </w:p>
        </w:tc>
        <w:tc>
          <w:tcPr>
            <w:tcW w:w="1157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Отсутствие допущенных по вине руководителя Учреждения нарушений установленных сроков предоставления бюджетной, бухгалтерской, статистической отчетности; просроченной задолженности по уплате налогов и сборов</w:t>
            </w:r>
          </w:p>
        </w:tc>
        <w:tc>
          <w:tcPr>
            <w:tcW w:w="321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0-1</w:t>
            </w:r>
          </w:p>
        </w:tc>
        <w:tc>
          <w:tcPr>
            <w:tcW w:w="835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0 баллов – наличие нарушений, задолженности</w:t>
            </w:r>
          </w:p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1 балл – отсутствие нарушений, задолженности</w:t>
            </w:r>
          </w:p>
        </w:tc>
        <w:tc>
          <w:tcPr>
            <w:tcW w:w="514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581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514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</w:tr>
      <w:tr w:rsidR="00854957" w:rsidRPr="00854957" w:rsidTr="00854957">
        <w:tc>
          <w:tcPr>
            <w:tcW w:w="179" w:type="pct"/>
            <w:vMerge w:val="restar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7</w:t>
            </w:r>
          </w:p>
        </w:tc>
        <w:tc>
          <w:tcPr>
            <w:tcW w:w="899" w:type="pct"/>
            <w:vMerge w:val="restar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Организация работы и уровень исполнительской дисциплины руководителя Учреждения</w:t>
            </w:r>
          </w:p>
        </w:tc>
        <w:tc>
          <w:tcPr>
            <w:tcW w:w="1157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Своевременное и качественное выполнение приказов, распоряжений, решений, указаний, поручений контролирующих органов, отраслевых (функциональных) органов района, предложений по актам проверок и предписаниям, подлежащим выполнению, представление отчетов, запрашиваемых документов</w:t>
            </w:r>
          </w:p>
        </w:tc>
        <w:tc>
          <w:tcPr>
            <w:tcW w:w="321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0-3</w:t>
            </w:r>
          </w:p>
        </w:tc>
        <w:tc>
          <w:tcPr>
            <w:tcW w:w="835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1 балл – своевременное устранение нарушений по актам проверок и предписаниям</w:t>
            </w:r>
          </w:p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1 балл – своевременное представление отчетов</w:t>
            </w:r>
          </w:p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1 балл – своевременное представление запрашиваемых документов</w:t>
            </w:r>
          </w:p>
        </w:tc>
        <w:tc>
          <w:tcPr>
            <w:tcW w:w="514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581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514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</w:tr>
      <w:tr w:rsidR="00854957" w:rsidRPr="00854957" w:rsidTr="00854957">
        <w:tc>
          <w:tcPr>
            <w:tcW w:w="179" w:type="pct"/>
            <w:vMerge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899" w:type="pct"/>
            <w:vMerge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1157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Соблюдение трудовой дисциплины и правил трудового распорядка руководителем Учреждения</w:t>
            </w:r>
          </w:p>
        </w:tc>
        <w:tc>
          <w:tcPr>
            <w:tcW w:w="321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0-1</w:t>
            </w:r>
          </w:p>
        </w:tc>
        <w:tc>
          <w:tcPr>
            <w:tcW w:w="835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0 баллов – наличие нарушений правил</w:t>
            </w:r>
          </w:p>
          <w:p w:rsidR="00854957" w:rsidRPr="00854957" w:rsidRDefault="00854957" w:rsidP="00FD03AB">
            <w:pPr>
              <w:rPr>
                <w:sz w:val="21"/>
                <w:szCs w:val="21"/>
              </w:rPr>
            </w:pPr>
            <w:r w:rsidRPr="00854957">
              <w:rPr>
                <w:sz w:val="21"/>
                <w:szCs w:val="21"/>
              </w:rPr>
              <w:t>1 балл – отсутствие нарушений правил</w:t>
            </w:r>
          </w:p>
        </w:tc>
        <w:tc>
          <w:tcPr>
            <w:tcW w:w="514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581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  <w:tc>
          <w:tcPr>
            <w:tcW w:w="514" w:type="pct"/>
          </w:tcPr>
          <w:p w:rsidR="00854957" w:rsidRPr="00854957" w:rsidRDefault="00854957" w:rsidP="00FD03AB">
            <w:pPr>
              <w:rPr>
                <w:sz w:val="21"/>
                <w:szCs w:val="21"/>
              </w:rPr>
            </w:pPr>
          </w:p>
        </w:tc>
      </w:tr>
    </w:tbl>
    <w:p w:rsidR="006B6E0A" w:rsidRPr="004868CD" w:rsidRDefault="006B6E0A" w:rsidP="004868CD">
      <w:pPr>
        <w:tabs>
          <w:tab w:val="left" w:pos="5685"/>
        </w:tabs>
      </w:pPr>
    </w:p>
    <w:p w:rsidR="006B6E0A" w:rsidRDefault="004868CD" w:rsidP="006B6E0A">
      <w:pPr>
        <w:pStyle w:val="a5"/>
        <w:tabs>
          <w:tab w:val="left" w:pos="994"/>
        </w:tabs>
        <w:ind w:right="20"/>
        <w:contextualSpacing/>
        <w:rPr>
          <w:szCs w:val="28"/>
        </w:rPr>
      </w:pPr>
      <w:r>
        <w:rPr>
          <w:szCs w:val="28"/>
        </w:rPr>
        <w:t>».</w:t>
      </w:r>
    </w:p>
    <w:p w:rsidR="004868CD" w:rsidRDefault="004868CD" w:rsidP="00854957">
      <w:pPr>
        <w:pStyle w:val="a5"/>
        <w:framePr w:h="4465" w:hRule="exact" w:wrap="auto" w:hAnchor="text" w:y="-1339"/>
        <w:tabs>
          <w:tab w:val="left" w:pos="994"/>
        </w:tabs>
        <w:ind w:right="20" w:firstLine="700"/>
        <w:contextualSpacing/>
        <w:rPr>
          <w:szCs w:val="28"/>
        </w:rPr>
        <w:sectPr w:rsidR="004868CD" w:rsidSect="00854957">
          <w:pgSz w:w="11906" w:h="16838"/>
          <w:pgMar w:top="993" w:right="851" w:bottom="992" w:left="851" w:header="142" w:footer="998" w:gutter="0"/>
          <w:cols w:space="708"/>
          <w:docGrid w:linePitch="360"/>
        </w:sectPr>
      </w:pPr>
    </w:p>
    <w:p w:rsidR="00D02CCE" w:rsidRPr="00D02CCE" w:rsidRDefault="00D02CCE" w:rsidP="00D02CCE">
      <w:pPr>
        <w:pStyle w:val="a5"/>
        <w:tabs>
          <w:tab w:val="left" w:pos="994"/>
        </w:tabs>
        <w:ind w:right="20" w:firstLine="700"/>
        <w:contextualSpacing/>
        <w:rPr>
          <w:szCs w:val="28"/>
        </w:rPr>
      </w:pPr>
      <w:r w:rsidRPr="00D02CCE">
        <w:rPr>
          <w:szCs w:val="28"/>
        </w:rPr>
        <w:lastRenderedPageBreak/>
        <w:t xml:space="preserve">2. Настоящее постановление вступает в силу со дня подписания и распространяет свое действие на правоотношения, возникшие с 1 </w:t>
      </w:r>
      <w:r w:rsidR="004868CD">
        <w:rPr>
          <w:szCs w:val="28"/>
        </w:rPr>
        <w:t>марта</w:t>
      </w:r>
      <w:r w:rsidRPr="00D02CCE">
        <w:rPr>
          <w:szCs w:val="28"/>
        </w:rPr>
        <w:t xml:space="preserve"> 202</w:t>
      </w:r>
      <w:r w:rsidR="004868CD">
        <w:rPr>
          <w:szCs w:val="28"/>
        </w:rPr>
        <w:t>4</w:t>
      </w:r>
      <w:r w:rsidRPr="00D02CCE">
        <w:rPr>
          <w:szCs w:val="28"/>
        </w:rPr>
        <w:t xml:space="preserve"> года.</w:t>
      </w:r>
    </w:p>
    <w:p w:rsidR="00D02CCE" w:rsidRDefault="00D02CCE" w:rsidP="00D02CCE">
      <w:pPr>
        <w:pStyle w:val="a5"/>
        <w:tabs>
          <w:tab w:val="left" w:pos="709"/>
        </w:tabs>
        <w:ind w:right="20"/>
        <w:contextualSpacing/>
        <w:rPr>
          <w:szCs w:val="28"/>
        </w:rPr>
      </w:pPr>
      <w:r>
        <w:rPr>
          <w:szCs w:val="28"/>
        </w:rPr>
        <w:tab/>
        <w:t>3</w:t>
      </w:r>
      <w:r w:rsidRPr="00681E88">
        <w:rPr>
          <w:szCs w:val="28"/>
        </w:rPr>
        <w:t xml:space="preserve">. Настоящее постановление подлежит размещению </w:t>
      </w:r>
      <w:r w:rsidRPr="00FB3C45">
        <w:rPr>
          <w:szCs w:val="28"/>
        </w:rPr>
        <w:t>на</w:t>
      </w:r>
      <w:r>
        <w:rPr>
          <w:szCs w:val="28"/>
        </w:rPr>
        <w:t xml:space="preserve"> официальном </w:t>
      </w:r>
      <w:r w:rsidRPr="00FB3C45">
        <w:rPr>
          <w:szCs w:val="28"/>
        </w:rPr>
        <w:t>сай</w:t>
      </w:r>
      <w:r>
        <w:rPr>
          <w:szCs w:val="28"/>
        </w:rPr>
        <w:t xml:space="preserve">те Сямженского муниципального округа </w:t>
      </w:r>
      <w:hyperlink r:id="rId8" w:history="1">
        <w:r w:rsidRPr="00854274">
          <w:rPr>
            <w:rStyle w:val="a4"/>
            <w:szCs w:val="28"/>
            <w:lang w:val="en-US"/>
          </w:rPr>
          <w:t>https</w:t>
        </w:r>
        <w:r w:rsidRPr="00854274">
          <w:rPr>
            <w:rStyle w:val="a4"/>
            <w:szCs w:val="28"/>
          </w:rPr>
          <w:t>://35</w:t>
        </w:r>
        <w:r w:rsidRPr="00854274">
          <w:rPr>
            <w:rStyle w:val="a4"/>
            <w:szCs w:val="28"/>
            <w:lang w:val="en-US"/>
          </w:rPr>
          <w:t>syamzhenskij</w:t>
        </w:r>
        <w:r w:rsidRPr="00854274">
          <w:rPr>
            <w:rStyle w:val="a4"/>
            <w:szCs w:val="28"/>
          </w:rPr>
          <w:t>.</w:t>
        </w:r>
        <w:r w:rsidRPr="00854274">
          <w:rPr>
            <w:rStyle w:val="a4"/>
            <w:szCs w:val="28"/>
            <w:lang w:val="en-US"/>
          </w:rPr>
          <w:t>gosuslugi</w:t>
        </w:r>
        <w:r w:rsidRPr="00854274">
          <w:rPr>
            <w:rStyle w:val="a4"/>
            <w:szCs w:val="28"/>
          </w:rPr>
          <w:t>.</w:t>
        </w:r>
        <w:r w:rsidRPr="00854274">
          <w:rPr>
            <w:rStyle w:val="a4"/>
            <w:szCs w:val="28"/>
            <w:lang w:val="en-US"/>
          </w:rPr>
          <w:t>ru</w:t>
        </w:r>
      </w:hyperlink>
      <w:r>
        <w:rPr>
          <w:szCs w:val="28"/>
        </w:rPr>
        <w:t xml:space="preserve"> в информационно-телекоммуникационной сети Интернет.</w:t>
      </w:r>
    </w:p>
    <w:p w:rsidR="00D02CCE" w:rsidRDefault="00D02CCE" w:rsidP="00D02CCE">
      <w:pPr>
        <w:pStyle w:val="a5"/>
        <w:tabs>
          <w:tab w:val="left" w:pos="709"/>
        </w:tabs>
        <w:ind w:right="20"/>
        <w:contextualSpacing/>
        <w:rPr>
          <w:szCs w:val="28"/>
        </w:rPr>
      </w:pPr>
      <w:r>
        <w:rPr>
          <w:szCs w:val="28"/>
        </w:rPr>
        <w:tab/>
        <w:t>4.</w:t>
      </w:r>
      <w:r w:rsidR="0032706F">
        <w:rPr>
          <w:szCs w:val="28"/>
        </w:rPr>
        <w:t xml:space="preserve"> </w:t>
      </w:r>
      <w:r>
        <w:rPr>
          <w:szCs w:val="28"/>
        </w:rPr>
        <w:t>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D02CCE" w:rsidRDefault="00D02CCE" w:rsidP="00D02CCE">
      <w:pPr>
        <w:pStyle w:val="a5"/>
        <w:tabs>
          <w:tab w:val="left" w:pos="709"/>
        </w:tabs>
        <w:ind w:right="20"/>
        <w:contextualSpacing/>
        <w:rPr>
          <w:szCs w:val="28"/>
        </w:rPr>
      </w:pPr>
    </w:p>
    <w:p w:rsidR="00D02CCE" w:rsidRDefault="00D02CCE" w:rsidP="00D02CCE">
      <w:pPr>
        <w:pStyle w:val="a5"/>
        <w:tabs>
          <w:tab w:val="left" w:pos="709"/>
        </w:tabs>
        <w:ind w:right="20"/>
        <w:contextualSpacing/>
        <w:rPr>
          <w:szCs w:val="28"/>
        </w:rPr>
      </w:pPr>
      <w:r>
        <w:rPr>
          <w:szCs w:val="28"/>
        </w:rPr>
        <w:tab/>
      </w:r>
    </w:p>
    <w:p w:rsidR="00D02CCE" w:rsidRDefault="00D02CCE" w:rsidP="00D02CCE">
      <w:pPr>
        <w:pStyle w:val="a5"/>
        <w:tabs>
          <w:tab w:val="left" w:pos="709"/>
        </w:tabs>
        <w:ind w:right="20"/>
        <w:contextualSpacing/>
      </w:pPr>
      <w:r w:rsidRPr="00944812">
        <w:rPr>
          <w:szCs w:val="28"/>
        </w:rPr>
        <w:t xml:space="preserve"> </w:t>
      </w:r>
      <w:r w:rsidRPr="00960614">
        <w:t>Глава Сямженского муниципального округа</w:t>
      </w:r>
      <w:r w:rsidRPr="00960614">
        <w:tab/>
        <w:t xml:space="preserve">                     </w:t>
      </w:r>
      <w:r>
        <w:t xml:space="preserve">        </w:t>
      </w:r>
      <w:r w:rsidRPr="00960614">
        <w:t xml:space="preserve">С.Н. </w:t>
      </w:r>
      <w:r>
        <w:t>Ла</w:t>
      </w:r>
      <w:r w:rsidRPr="00960614">
        <w:t>шков</w:t>
      </w:r>
    </w:p>
    <w:p w:rsidR="00D02CCE" w:rsidRDefault="00D02CCE" w:rsidP="00D02CCE">
      <w:pPr>
        <w:pStyle w:val="a5"/>
        <w:tabs>
          <w:tab w:val="left" w:pos="709"/>
        </w:tabs>
        <w:ind w:right="20"/>
        <w:contextualSpacing/>
      </w:pPr>
    </w:p>
    <w:p w:rsidR="00CC061D" w:rsidRDefault="00CC061D"/>
    <w:sectPr w:rsidR="00CC061D" w:rsidSect="004868CD">
      <w:pgSz w:w="11906" w:h="16838"/>
      <w:pgMar w:top="1134" w:right="851" w:bottom="992" w:left="1560" w:header="142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7A2" w:rsidRDefault="006E17A2" w:rsidP="004868CD">
      <w:r>
        <w:separator/>
      </w:r>
    </w:p>
  </w:endnote>
  <w:endnote w:type="continuationSeparator" w:id="1">
    <w:p w:rsidR="006E17A2" w:rsidRDefault="006E17A2" w:rsidP="00486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7A2" w:rsidRDefault="006E17A2" w:rsidP="004868CD">
      <w:r>
        <w:separator/>
      </w:r>
    </w:p>
  </w:footnote>
  <w:footnote w:type="continuationSeparator" w:id="1">
    <w:p w:rsidR="006E17A2" w:rsidRDefault="006E17A2" w:rsidP="00486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0DE193F"/>
    <w:multiLevelType w:val="multilevel"/>
    <w:tmpl w:val="7B7A88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CCE"/>
    <w:rsid w:val="00177C6A"/>
    <w:rsid w:val="00224ABD"/>
    <w:rsid w:val="0032706F"/>
    <w:rsid w:val="003A7A7C"/>
    <w:rsid w:val="003E23DE"/>
    <w:rsid w:val="004230A0"/>
    <w:rsid w:val="004548B5"/>
    <w:rsid w:val="00462D1E"/>
    <w:rsid w:val="004868CD"/>
    <w:rsid w:val="00512C65"/>
    <w:rsid w:val="006B6E0A"/>
    <w:rsid w:val="006E17A2"/>
    <w:rsid w:val="007715A8"/>
    <w:rsid w:val="00854957"/>
    <w:rsid w:val="009246E4"/>
    <w:rsid w:val="0094321F"/>
    <w:rsid w:val="009E4C23"/>
    <w:rsid w:val="00A40BA9"/>
    <w:rsid w:val="00BB3959"/>
    <w:rsid w:val="00BB593E"/>
    <w:rsid w:val="00CA68F7"/>
    <w:rsid w:val="00CC061D"/>
    <w:rsid w:val="00D0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02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02CCE"/>
    <w:pPr>
      <w:spacing w:before="100" w:beforeAutospacing="1" w:after="100" w:afterAutospacing="1"/>
    </w:pPr>
  </w:style>
  <w:style w:type="character" w:styleId="a4">
    <w:name w:val="Hyperlink"/>
    <w:uiPriority w:val="99"/>
    <w:rsid w:val="00D02CCE"/>
    <w:rPr>
      <w:color w:val="0000FF"/>
      <w:u w:val="single"/>
    </w:rPr>
  </w:style>
  <w:style w:type="paragraph" w:styleId="a5">
    <w:name w:val="Body Text"/>
    <w:basedOn w:val="a"/>
    <w:link w:val="a6"/>
    <w:rsid w:val="00D02CCE"/>
    <w:pPr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D02CC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Emphasis"/>
    <w:basedOn w:val="a0"/>
    <w:uiPriority w:val="99"/>
    <w:qFormat/>
    <w:rsid w:val="00D02CCE"/>
    <w:rPr>
      <w:rFonts w:cs="Times New Roman"/>
      <w:i/>
    </w:rPr>
  </w:style>
  <w:style w:type="character" w:customStyle="1" w:styleId="ConsPlusNormal0">
    <w:name w:val="ConsPlusNormal Знак"/>
    <w:link w:val="ConsPlusNormal"/>
    <w:uiPriority w:val="99"/>
    <w:locked/>
    <w:rsid w:val="00D02CC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D02CCE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uiPriority w:val="99"/>
    <w:rsid w:val="00D02CC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2C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2CC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9E4C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6B6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4868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86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868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868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5syamzhenskij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 ИС</dc:creator>
  <cp:lastModifiedBy>Зайкина ИС</cp:lastModifiedBy>
  <cp:revision>6</cp:revision>
  <cp:lastPrinted>2024-03-25T12:52:00Z</cp:lastPrinted>
  <dcterms:created xsi:type="dcterms:W3CDTF">2024-03-18T13:07:00Z</dcterms:created>
  <dcterms:modified xsi:type="dcterms:W3CDTF">2024-03-25T12:53:00Z</dcterms:modified>
</cp:coreProperties>
</file>