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B9" w:rsidRPr="008800EB" w:rsidRDefault="005171B9" w:rsidP="005171B9">
      <w:pPr>
        <w:contextualSpacing/>
        <w:jc w:val="center"/>
        <w:rPr>
          <w:b/>
          <w:color w:val="auto"/>
          <w:sz w:val="32"/>
          <w:szCs w:val="32"/>
        </w:rPr>
      </w:pPr>
      <w:r w:rsidRPr="008800EB">
        <w:rPr>
          <w:b/>
          <w:noProof/>
          <w:color w:val="auto"/>
          <w:sz w:val="32"/>
          <w:szCs w:val="32"/>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7">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5171B9" w:rsidRPr="008800EB" w:rsidRDefault="005171B9" w:rsidP="005171B9">
      <w:pPr>
        <w:contextualSpacing/>
        <w:jc w:val="center"/>
        <w:rPr>
          <w:b/>
          <w:color w:val="auto"/>
          <w:sz w:val="32"/>
          <w:szCs w:val="32"/>
        </w:rPr>
      </w:pPr>
      <w:r w:rsidRPr="008800EB">
        <w:rPr>
          <w:b/>
          <w:color w:val="auto"/>
          <w:sz w:val="32"/>
          <w:szCs w:val="32"/>
        </w:rPr>
        <w:t>ПРЕДСТАВИТЕЛЬНОЕ СОБРАНИЕ</w:t>
      </w:r>
    </w:p>
    <w:p w:rsidR="005171B9" w:rsidRPr="008800EB" w:rsidRDefault="005171B9" w:rsidP="005171B9">
      <w:pPr>
        <w:contextualSpacing/>
        <w:jc w:val="center"/>
        <w:rPr>
          <w:b/>
          <w:color w:val="auto"/>
          <w:sz w:val="32"/>
          <w:szCs w:val="32"/>
        </w:rPr>
      </w:pPr>
      <w:r w:rsidRPr="008800EB">
        <w:rPr>
          <w:b/>
          <w:color w:val="auto"/>
          <w:sz w:val="32"/>
          <w:szCs w:val="32"/>
        </w:rPr>
        <w:t>Сямженского муниципального округа</w:t>
      </w:r>
    </w:p>
    <w:p w:rsidR="005171B9" w:rsidRPr="008800EB" w:rsidRDefault="005171B9" w:rsidP="005171B9">
      <w:pPr>
        <w:pStyle w:val="af9"/>
        <w:contextualSpacing/>
        <w:jc w:val="center"/>
        <w:rPr>
          <w:b/>
          <w:sz w:val="32"/>
          <w:szCs w:val="32"/>
        </w:rPr>
      </w:pPr>
      <w:r w:rsidRPr="008800EB">
        <w:rPr>
          <w:b/>
          <w:sz w:val="32"/>
          <w:szCs w:val="32"/>
        </w:rPr>
        <w:t>Вологодской области</w:t>
      </w:r>
    </w:p>
    <w:p w:rsidR="005171B9" w:rsidRPr="008800EB" w:rsidRDefault="005171B9" w:rsidP="005171B9">
      <w:pPr>
        <w:pStyle w:val="af9"/>
        <w:contextualSpacing/>
        <w:jc w:val="center"/>
        <w:rPr>
          <w:b/>
          <w:sz w:val="32"/>
          <w:szCs w:val="32"/>
        </w:rPr>
      </w:pPr>
    </w:p>
    <w:p w:rsidR="005171B9" w:rsidRPr="008800EB" w:rsidRDefault="005171B9" w:rsidP="005171B9">
      <w:pPr>
        <w:pStyle w:val="af9"/>
        <w:contextualSpacing/>
        <w:jc w:val="center"/>
        <w:rPr>
          <w:b/>
          <w:sz w:val="32"/>
          <w:szCs w:val="32"/>
        </w:rPr>
      </w:pPr>
      <w:r w:rsidRPr="008800EB">
        <w:rPr>
          <w:b/>
          <w:sz w:val="32"/>
          <w:szCs w:val="32"/>
        </w:rPr>
        <w:t>РЕШЕНИЕ</w:t>
      </w:r>
    </w:p>
    <w:p w:rsidR="005171B9" w:rsidRPr="008800EB" w:rsidRDefault="005171B9" w:rsidP="005171B9">
      <w:pPr>
        <w:pStyle w:val="af9"/>
        <w:contextualSpacing/>
      </w:pPr>
    </w:p>
    <w:p w:rsidR="005171B9" w:rsidRPr="008800EB" w:rsidRDefault="005171B9" w:rsidP="005171B9">
      <w:pPr>
        <w:pStyle w:val="af9"/>
        <w:contextualSpacing/>
      </w:pPr>
      <w:r w:rsidRPr="008800EB">
        <w:rPr>
          <w:szCs w:val="28"/>
        </w:rPr>
        <w:t xml:space="preserve">от </w:t>
      </w:r>
      <w:r>
        <w:rPr>
          <w:szCs w:val="28"/>
        </w:rPr>
        <w:t>28</w:t>
      </w:r>
      <w:r w:rsidRPr="008800EB">
        <w:rPr>
          <w:szCs w:val="28"/>
        </w:rPr>
        <w:t>.0</w:t>
      </w:r>
      <w:r>
        <w:rPr>
          <w:szCs w:val="28"/>
        </w:rPr>
        <w:t>5</w:t>
      </w:r>
      <w:r w:rsidRPr="008800EB">
        <w:rPr>
          <w:szCs w:val="28"/>
        </w:rPr>
        <w:t xml:space="preserve">.2024 № </w:t>
      </w:r>
      <w:r>
        <w:rPr>
          <w:szCs w:val="28"/>
        </w:rPr>
        <w:t>231</w:t>
      </w:r>
    </w:p>
    <w:p w:rsidR="005171B9" w:rsidRPr="008800EB" w:rsidRDefault="005171B9" w:rsidP="005171B9">
      <w:pPr>
        <w:pStyle w:val="af9"/>
        <w:contextualSpacing/>
      </w:pPr>
    </w:p>
    <w:p w:rsidR="005171B9" w:rsidRPr="008800EB" w:rsidRDefault="005171B9" w:rsidP="005171B9">
      <w:pPr>
        <w:pStyle w:val="af9"/>
        <w:ind w:right="4393"/>
        <w:contextualSpacing/>
      </w:pPr>
      <w:r w:rsidRPr="008800EB">
        <w:rPr>
          <w:szCs w:val="28"/>
          <w:lang w:eastAsia="en-US"/>
        </w:rPr>
        <w:t>О внесении изменений в некоторые решения Представительного Собрания Сямженского муниципального округа</w:t>
      </w:r>
    </w:p>
    <w:p w:rsidR="005171B9" w:rsidRPr="008800EB" w:rsidRDefault="005171B9" w:rsidP="005171B9">
      <w:pPr>
        <w:pStyle w:val="af9"/>
        <w:contextualSpacing/>
      </w:pPr>
    </w:p>
    <w:p w:rsidR="005171B9" w:rsidRPr="008800EB" w:rsidRDefault="005171B9" w:rsidP="005171B9">
      <w:pPr>
        <w:ind w:firstLine="709"/>
        <w:contextualSpacing/>
        <w:jc w:val="both"/>
        <w:rPr>
          <w:b/>
          <w:color w:val="auto"/>
          <w:sz w:val="32"/>
          <w:szCs w:val="28"/>
        </w:rPr>
      </w:pPr>
      <w:r w:rsidRPr="008800EB">
        <w:rPr>
          <w:color w:val="auto"/>
          <w:sz w:val="28"/>
          <w:szCs w:val="28"/>
        </w:rPr>
        <w:t xml:space="preserve">В соответствии с Земельным кодексом Российской Федерации, Федеральным </w:t>
      </w:r>
      <w:hyperlink r:id="rId8" w:history="1">
        <w:r w:rsidRPr="008800EB">
          <w:rPr>
            <w:color w:val="auto"/>
            <w:sz w:val="28"/>
            <w:szCs w:val="28"/>
          </w:rPr>
          <w:t>закон</w:t>
        </w:r>
      </w:hyperlink>
      <w:r w:rsidRPr="008800EB">
        <w:rPr>
          <w:color w:val="auto"/>
          <w:sz w:val="28"/>
          <w:szCs w:val="28"/>
        </w:rPr>
        <w:t xml:space="preserve">ом от 06.10.2003 № 131-ФЗ «Об общих принципах организации местного самоуправления в Российской Федерации», Федеральным законом </w:t>
      </w:r>
      <w:r w:rsidRPr="008800EB">
        <w:rPr>
          <w:color w:val="auto"/>
          <w:sz w:val="28"/>
        </w:rPr>
        <w:t xml:space="preserve">от 31.07.2020 № 248-ФЗ «О государственном контроле (надзоре) и муниципальном контроле в Российской Федерации», </w:t>
      </w:r>
      <w:r w:rsidRPr="008800EB">
        <w:rPr>
          <w:color w:val="auto"/>
          <w:sz w:val="28"/>
          <w:szCs w:val="28"/>
        </w:rPr>
        <w:t xml:space="preserve">Уставом Сямженского муниципального округа Вологодской области, Представительное Собрание Сямженского муниципального округа Вологодской области </w:t>
      </w:r>
      <w:r w:rsidRPr="008800EB">
        <w:rPr>
          <w:b/>
          <w:color w:val="auto"/>
          <w:sz w:val="32"/>
          <w:szCs w:val="28"/>
        </w:rPr>
        <w:t>РЕШИЛО:</w:t>
      </w:r>
    </w:p>
    <w:p w:rsidR="005171B9" w:rsidRPr="008800EB" w:rsidRDefault="005171B9" w:rsidP="005171B9">
      <w:pPr>
        <w:ind w:firstLine="709"/>
        <w:contextualSpacing/>
        <w:jc w:val="center"/>
        <w:rPr>
          <w:b/>
          <w:color w:val="auto"/>
          <w:sz w:val="32"/>
          <w:szCs w:val="28"/>
        </w:rPr>
      </w:pPr>
    </w:p>
    <w:p w:rsidR="005171B9" w:rsidRPr="008800EB" w:rsidRDefault="005171B9" w:rsidP="005171B9">
      <w:pPr>
        <w:tabs>
          <w:tab w:val="left" w:pos="1134"/>
        </w:tabs>
        <w:ind w:firstLine="709"/>
        <w:contextualSpacing/>
        <w:jc w:val="both"/>
        <w:rPr>
          <w:color w:val="auto"/>
          <w:sz w:val="28"/>
          <w:szCs w:val="28"/>
        </w:rPr>
      </w:pPr>
      <w:r w:rsidRPr="008800EB">
        <w:rPr>
          <w:color w:val="auto"/>
          <w:sz w:val="28"/>
          <w:szCs w:val="28"/>
        </w:rPr>
        <w:t>1. Внести в Положение о муниципальном жилищном контроле в Сямженском муниципальном округе, утвержденное решением Представительного Собрания Сямженского муниципального округа от 13.12.2022 № 60 «Об утверждении Положения о муниципальном жилищном контроле в Сямженском муниципальном округе», следующие изменения:</w:t>
      </w:r>
    </w:p>
    <w:p w:rsidR="005171B9" w:rsidRPr="008800EB" w:rsidRDefault="005171B9" w:rsidP="005171B9">
      <w:pPr>
        <w:tabs>
          <w:tab w:val="left" w:pos="1134"/>
        </w:tabs>
        <w:ind w:firstLine="709"/>
        <w:contextualSpacing/>
        <w:jc w:val="both"/>
        <w:rPr>
          <w:color w:val="auto"/>
          <w:sz w:val="28"/>
          <w:szCs w:val="28"/>
        </w:rPr>
      </w:pPr>
      <w:r w:rsidRPr="008800EB">
        <w:rPr>
          <w:color w:val="auto"/>
          <w:sz w:val="28"/>
          <w:szCs w:val="28"/>
        </w:rPr>
        <w:t>1.1. Абзац 4 пункта 1.3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«здания, помещения, строения, сооружения, территории, включая земельные участки, оборудование, устройства, предметы, метериалы и другие объекты, которыми контролируемые лицами владеют и (или) пользуются и к которым предъявляются обязательные требования.».</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1.2. Абзац 2 пункта 4.9.2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 испытание.».</w:t>
      </w:r>
    </w:p>
    <w:p w:rsidR="005171B9" w:rsidRPr="008800EB" w:rsidRDefault="005171B9" w:rsidP="005171B9">
      <w:pPr>
        <w:tabs>
          <w:tab w:val="left" w:pos="1134"/>
        </w:tabs>
        <w:ind w:firstLine="709"/>
        <w:contextualSpacing/>
        <w:jc w:val="both"/>
        <w:rPr>
          <w:color w:val="auto"/>
          <w:sz w:val="28"/>
          <w:szCs w:val="28"/>
        </w:rPr>
      </w:pPr>
      <w:r w:rsidRPr="008800EB">
        <w:rPr>
          <w:color w:val="auto"/>
          <w:sz w:val="28"/>
        </w:rPr>
        <w:t xml:space="preserve">2. Внести в Положение о муниципальном земельном контроле </w:t>
      </w:r>
      <w:r w:rsidRPr="008800EB">
        <w:rPr>
          <w:color w:val="auto"/>
          <w:sz w:val="28"/>
          <w:szCs w:val="28"/>
        </w:rPr>
        <w:t xml:space="preserve">в Сямженском муниципальном округе, утвержденное решением Представительного Собрания Сямженского муниципального округа от 13.12.2022 № 61 «Об утверждении Положения о </w:t>
      </w:r>
      <w:bookmarkStart w:id="0" w:name="_Hlk73706793"/>
      <w:r w:rsidRPr="008800EB">
        <w:rPr>
          <w:color w:val="auto"/>
          <w:sz w:val="28"/>
          <w:szCs w:val="28"/>
        </w:rPr>
        <w:t xml:space="preserve">муниципальном </w:t>
      </w:r>
      <w:bookmarkEnd w:id="0"/>
      <w:r w:rsidRPr="008800EB">
        <w:rPr>
          <w:color w:val="auto"/>
          <w:sz w:val="28"/>
          <w:szCs w:val="28"/>
        </w:rPr>
        <w:t>земельном контроле в Сямженском муниципальном округе», изменения, изложив его в новой редакции в соответствии с приложением к настоящему решению.</w:t>
      </w:r>
    </w:p>
    <w:p w:rsidR="005171B9" w:rsidRPr="008800EB" w:rsidRDefault="005171B9" w:rsidP="005171B9">
      <w:pPr>
        <w:tabs>
          <w:tab w:val="left" w:pos="1134"/>
        </w:tabs>
        <w:ind w:firstLine="709"/>
        <w:contextualSpacing/>
        <w:jc w:val="both"/>
        <w:rPr>
          <w:color w:val="auto"/>
          <w:spacing w:val="2"/>
          <w:sz w:val="28"/>
          <w:szCs w:val="28"/>
        </w:rPr>
      </w:pPr>
      <w:r w:rsidRPr="008800EB">
        <w:rPr>
          <w:color w:val="auto"/>
          <w:sz w:val="28"/>
          <w:szCs w:val="28"/>
        </w:rPr>
        <w:lastRenderedPageBreak/>
        <w:t xml:space="preserve">3. Внести в </w:t>
      </w:r>
      <w:r w:rsidRPr="008800EB">
        <w:rPr>
          <w:color w:val="auto"/>
          <w:sz w:val="28"/>
        </w:rPr>
        <w:t xml:space="preserve">Положение о </w:t>
      </w:r>
      <w:r w:rsidRPr="008800EB">
        <w:rPr>
          <w:color w:val="auto"/>
          <w:sz w:val="28"/>
          <w:szCs w:val="28"/>
        </w:rPr>
        <w:t xml:space="preserve">муниципальном контроле </w:t>
      </w:r>
      <w:r w:rsidRPr="008800EB">
        <w:rPr>
          <w:color w:val="auto"/>
          <w:spacing w:val="2"/>
          <w:sz w:val="28"/>
          <w:szCs w:val="28"/>
        </w:rPr>
        <w:t>на автомобильном транспорте, городском наземном электрическом транспорте и в дорожном хозяйстве в Сямженском муниципальном округе, утвержденное решением Представительного Собрания Сямженского муниципального округа от 13.12.2022 № 62 «</w:t>
      </w:r>
      <w:r w:rsidRPr="008800EB">
        <w:rPr>
          <w:color w:val="auto"/>
          <w:sz w:val="28"/>
          <w:szCs w:val="28"/>
        </w:rPr>
        <w:t xml:space="preserve">Об утверждении Положения о муниципальном контроле </w:t>
      </w:r>
      <w:r w:rsidRPr="008800EB">
        <w:rPr>
          <w:color w:val="auto"/>
          <w:spacing w:val="2"/>
          <w:sz w:val="28"/>
          <w:szCs w:val="28"/>
        </w:rPr>
        <w:t>на автомобильном транспорте, городском наземном электрическом транспорте и в дорожном хозяйстве в Сямженском муниципальном округе», следующие изменения:</w:t>
      </w:r>
    </w:p>
    <w:p w:rsidR="005171B9" w:rsidRPr="008800EB" w:rsidRDefault="005171B9" w:rsidP="005171B9">
      <w:pPr>
        <w:tabs>
          <w:tab w:val="left" w:pos="1134"/>
        </w:tabs>
        <w:ind w:firstLine="709"/>
        <w:contextualSpacing/>
        <w:jc w:val="both"/>
        <w:rPr>
          <w:color w:val="auto"/>
          <w:spacing w:val="2"/>
          <w:sz w:val="28"/>
          <w:szCs w:val="28"/>
        </w:rPr>
      </w:pPr>
      <w:r w:rsidRPr="008800EB">
        <w:rPr>
          <w:color w:val="auto"/>
          <w:spacing w:val="2"/>
          <w:sz w:val="28"/>
          <w:szCs w:val="28"/>
        </w:rPr>
        <w:t>3.1. Подпункт 1.3.3 пункта 1.3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pacing w:val="2"/>
          <w:sz w:val="28"/>
          <w:szCs w:val="28"/>
        </w:rPr>
        <w:t xml:space="preserve">«1.3.3. </w:t>
      </w:r>
      <w:r w:rsidRPr="008800EB">
        <w:rPr>
          <w:color w:val="auto"/>
          <w:sz w:val="28"/>
          <w:szCs w:val="28"/>
        </w:rPr>
        <w:t>здания, помещения, строения, сооружения, территории, включая земельные участки, предметы, транспортные средства и другие объекты, которыми контролируемые лицами владеют и (или) пользуются и к которым предъявляются обязательные требования.».</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3.2. Абзац 2 пункта 4.9.2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 испытание, экспертиза.».</w:t>
      </w:r>
      <w:r w:rsidRPr="008800EB">
        <w:rPr>
          <w:color w:val="auto"/>
          <w:spacing w:val="2"/>
          <w:sz w:val="28"/>
          <w:szCs w:val="28"/>
        </w:rPr>
        <w:t xml:space="preserve"> </w:t>
      </w:r>
    </w:p>
    <w:p w:rsidR="005171B9" w:rsidRPr="008800EB" w:rsidRDefault="005171B9" w:rsidP="005171B9">
      <w:pPr>
        <w:tabs>
          <w:tab w:val="left" w:pos="1134"/>
        </w:tabs>
        <w:ind w:firstLine="709"/>
        <w:contextualSpacing/>
        <w:jc w:val="both"/>
        <w:rPr>
          <w:color w:val="auto"/>
          <w:spacing w:val="2"/>
          <w:sz w:val="28"/>
          <w:szCs w:val="28"/>
        </w:rPr>
      </w:pPr>
      <w:r w:rsidRPr="008800EB">
        <w:rPr>
          <w:color w:val="auto"/>
          <w:sz w:val="28"/>
          <w:szCs w:val="28"/>
        </w:rPr>
        <w:t xml:space="preserve">4. </w:t>
      </w:r>
      <w:r w:rsidRPr="008800EB">
        <w:rPr>
          <w:color w:val="auto"/>
          <w:spacing w:val="2"/>
          <w:sz w:val="28"/>
          <w:szCs w:val="28"/>
        </w:rPr>
        <w:t>Внести в Положение о муниципальном контроле в сфере благоустройства в Сямженском муниципальном округе, утвержденное решением Представительного Собрания Сямженского муниципального округа от 13.12.2022 № 63 «Об утверждении Положения о муниципальном контроле в сфере благоустройства в Сямженском муниципальном округе», следующие изменения:</w:t>
      </w:r>
    </w:p>
    <w:p w:rsidR="005171B9" w:rsidRPr="008800EB" w:rsidRDefault="005171B9" w:rsidP="005171B9">
      <w:pPr>
        <w:tabs>
          <w:tab w:val="left" w:pos="1134"/>
        </w:tabs>
        <w:ind w:firstLine="709"/>
        <w:contextualSpacing/>
        <w:jc w:val="both"/>
        <w:rPr>
          <w:color w:val="auto"/>
          <w:spacing w:val="2"/>
          <w:sz w:val="28"/>
          <w:szCs w:val="28"/>
        </w:rPr>
      </w:pPr>
      <w:r w:rsidRPr="008800EB">
        <w:rPr>
          <w:color w:val="auto"/>
          <w:spacing w:val="2"/>
          <w:sz w:val="28"/>
          <w:szCs w:val="28"/>
        </w:rPr>
        <w:t>4.1. Абзац 4 пункта 1.3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pacing w:val="2"/>
          <w:sz w:val="28"/>
          <w:szCs w:val="28"/>
        </w:rPr>
        <w:t>«</w:t>
      </w:r>
      <w:r w:rsidRPr="008800EB">
        <w:rPr>
          <w:color w:val="auto"/>
          <w:sz w:val="28"/>
          <w:szCs w:val="28"/>
        </w:rPr>
        <w:t>здания, помещения, строения, сооружения, линейные объекты,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171B9" w:rsidRPr="008800EB" w:rsidRDefault="005171B9" w:rsidP="005171B9">
      <w:pPr>
        <w:tabs>
          <w:tab w:val="left" w:pos="1134"/>
        </w:tabs>
        <w:ind w:firstLine="709"/>
        <w:contextualSpacing/>
        <w:jc w:val="both"/>
        <w:rPr>
          <w:color w:val="auto"/>
          <w:sz w:val="28"/>
          <w:szCs w:val="28"/>
        </w:rPr>
      </w:pPr>
      <w:r w:rsidRPr="008800EB">
        <w:rPr>
          <w:color w:val="auto"/>
          <w:sz w:val="28"/>
          <w:szCs w:val="28"/>
        </w:rPr>
        <w:t>4.2. Абзац 2 пункта 4.9.2 изложить в следующей редакции:</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w:t>
      </w:r>
      <w:r>
        <w:rPr>
          <w:color w:val="auto"/>
          <w:sz w:val="28"/>
          <w:szCs w:val="28"/>
        </w:rPr>
        <w:t>ние (с применением видеозаписи).</w:t>
      </w:r>
      <w:r w:rsidRPr="008800EB">
        <w:rPr>
          <w:color w:val="auto"/>
          <w:sz w:val="28"/>
          <w:szCs w:val="28"/>
        </w:rPr>
        <w:t xml:space="preserve">». </w:t>
      </w:r>
    </w:p>
    <w:p w:rsidR="005171B9" w:rsidRPr="008800EB" w:rsidRDefault="005171B9" w:rsidP="005171B9">
      <w:pPr>
        <w:ind w:firstLine="708"/>
        <w:contextualSpacing/>
        <w:jc w:val="both"/>
        <w:rPr>
          <w:color w:val="auto"/>
          <w:spacing w:val="2"/>
          <w:sz w:val="28"/>
          <w:szCs w:val="28"/>
        </w:rPr>
      </w:pPr>
      <w:r w:rsidRPr="008800EB">
        <w:rPr>
          <w:color w:val="auto"/>
          <w:sz w:val="28"/>
          <w:szCs w:val="28"/>
        </w:rPr>
        <w:t>5. Внести в Перечень индикаторов риска нарушения обязательных требований в сфере муниципального контроля в сфере благоустройства в Сямженском муниципальном округе, утвержденный решением Представительного Собрания Сямженского муниципального округа от 13.12.2022 № 63 «</w:t>
      </w:r>
      <w:r w:rsidRPr="008800EB">
        <w:rPr>
          <w:color w:val="auto"/>
          <w:spacing w:val="2"/>
          <w:sz w:val="28"/>
          <w:szCs w:val="28"/>
        </w:rPr>
        <w:t>Об утверждении Положения о муниципальном контроле в сфере благоустройства в Сямженском муниципальном округе», следующие изменения:</w:t>
      </w:r>
    </w:p>
    <w:p w:rsidR="005171B9" w:rsidRPr="008800EB" w:rsidRDefault="005171B9" w:rsidP="005171B9">
      <w:pPr>
        <w:ind w:firstLine="708"/>
        <w:contextualSpacing/>
        <w:jc w:val="both"/>
        <w:rPr>
          <w:color w:val="auto"/>
          <w:spacing w:val="2"/>
          <w:sz w:val="28"/>
          <w:szCs w:val="28"/>
        </w:rPr>
      </w:pPr>
      <w:r w:rsidRPr="008800EB">
        <w:rPr>
          <w:color w:val="auto"/>
          <w:spacing w:val="2"/>
          <w:sz w:val="28"/>
          <w:szCs w:val="28"/>
        </w:rPr>
        <w:t>5.1. Пункты 2 и 3 изложить в следующей редакции:</w:t>
      </w:r>
    </w:p>
    <w:p w:rsidR="005171B9" w:rsidRPr="008800EB" w:rsidRDefault="005171B9" w:rsidP="005171B9">
      <w:pPr>
        <w:ind w:firstLine="708"/>
        <w:contextualSpacing/>
        <w:jc w:val="both"/>
        <w:rPr>
          <w:color w:val="auto"/>
          <w:spacing w:val="2"/>
          <w:sz w:val="28"/>
          <w:szCs w:val="28"/>
        </w:rPr>
      </w:pPr>
      <w:r w:rsidRPr="008800EB">
        <w:rPr>
          <w:color w:val="auto"/>
          <w:spacing w:val="2"/>
          <w:sz w:val="28"/>
          <w:szCs w:val="28"/>
        </w:rPr>
        <w:t xml:space="preserve">«2. </w:t>
      </w:r>
      <w:r w:rsidRPr="008800EB">
        <w:rPr>
          <w:color w:val="auto"/>
          <w:sz w:val="28"/>
          <w:szCs w:val="28"/>
        </w:rPr>
        <w:t xml:space="preserve">Наличие двух и более отрицательных отзывов в сети «Интернет» (социальная сеть «Вконтакте», официальные сайты контролируемых лиц, </w:t>
      </w:r>
      <w:r w:rsidRPr="008800EB">
        <w:rPr>
          <w:color w:val="auto"/>
          <w:sz w:val="28"/>
          <w:szCs w:val="28"/>
        </w:rPr>
        <w:lastRenderedPageBreak/>
        <w:t>мессенджер «Телеграм», поисковая система «Яндекс») о создании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других маломобильных групп населения, в течение квартала текущего года.</w:t>
      </w:r>
    </w:p>
    <w:p w:rsidR="005171B9" w:rsidRPr="008800EB" w:rsidRDefault="005171B9" w:rsidP="005171B9">
      <w:pPr>
        <w:ind w:firstLine="708"/>
        <w:contextualSpacing/>
        <w:jc w:val="both"/>
        <w:rPr>
          <w:color w:val="auto"/>
          <w:sz w:val="28"/>
          <w:szCs w:val="28"/>
        </w:rPr>
      </w:pPr>
      <w:r w:rsidRPr="008800EB">
        <w:rPr>
          <w:color w:val="auto"/>
          <w:sz w:val="28"/>
          <w:szCs w:val="28"/>
        </w:rPr>
        <w:t xml:space="preserve">3. Наличие двух и более отрицательных отзывов в сети «Интернет» (социальная сеть «Вконтакте», официальные сайты контролируемых лиц, мессенджер «Телеграм», поисковая система «Яндекс») в течение 5 календарных дней о необходимости проведения контролируемым лицом на принадлежащей ему территории уборочных работ (в том числе уборка снега, дорог, тротуаров, дворовых территорий, придомовых территорий, контейнерных площадок, удаление борщевика Сосновского).». </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6. Настоящее решение вступает в силу со дня его подписания.</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7. Настоящее решение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5171B9" w:rsidRPr="008800EB" w:rsidRDefault="005171B9" w:rsidP="005171B9">
      <w:pPr>
        <w:autoSpaceDE w:val="0"/>
        <w:autoSpaceDN w:val="0"/>
        <w:adjustRightInd w:val="0"/>
        <w:ind w:firstLine="708"/>
        <w:contextualSpacing/>
        <w:jc w:val="both"/>
        <w:rPr>
          <w:color w:val="auto"/>
          <w:sz w:val="28"/>
          <w:szCs w:val="28"/>
        </w:rPr>
      </w:pPr>
      <w:r w:rsidRPr="008800EB">
        <w:rPr>
          <w:color w:val="auto"/>
          <w:sz w:val="28"/>
          <w:szCs w:val="28"/>
        </w:rPr>
        <w:t>8. Информацию о размещении настоящего решения на официальном сайте Сямженского муниципального округа опубликовать в газете «Восход».</w:t>
      </w:r>
    </w:p>
    <w:p w:rsidR="005171B9" w:rsidRPr="008800EB" w:rsidRDefault="005171B9" w:rsidP="005171B9">
      <w:pPr>
        <w:autoSpaceDE w:val="0"/>
        <w:autoSpaceDN w:val="0"/>
        <w:adjustRightInd w:val="0"/>
        <w:ind w:firstLine="708"/>
        <w:contextualSpacing/>
        <w:jc w:val="both"/>
        <w:rPr>
          <w:color w:val="auto"/>
          <w:sz w:val="28"/>
          <w:szCs w:val="28"/>
        </w:rPr>
      </w:pPr>
    </w:p>
    <w:p w:rsidR="005171B9" w:rsidRPr="008800EB" w:rsidRDefault="005171B9" w:rsidP="005171B9">
      <w:pPr>
        <w:autoSpaceDE w:val="0"/>
        <w:autoSpaceDN w:val="0"/>
        <w:adjustRightInd w:val="0"/>
        <w:ind w:firstLine="708"/>
        <w:contextualSpacing/>
        <w:jc w:val="both"/>
        <w:rPr>
          <w:color w:val="auto"/>
          <w:sz w:val="28"/>
          <w:szCs w:val="28"/>
        </w:rPr>
      </w:pPr>
    </w:p>
    <w:tbl>
      <w:tblPr>
        <w:tblW w:w="0" w:type="auto"/>
        <w:tblLook w:val="04A0"/>
      </w:tblPr>
      <w:tblGrid>
        <w:gridCol w:w="6345"/>
        <w:gridCol w:w="3225"/>
      </w:tblGrid>
      <w:tr w:rsidR="005171B9" w:rsidRPr="008800EB" w:rsidTr="00611EB7">
        <w:tc>
          <w:tcPr>
            <w:tcW w:w="6345" w:type="dxa"/>
          </w:tcPr>
          <w:p w:rsidR="005171B9" w:rsidRPr="008800EB" w:rsidRDefault="005171B9" w:rsidP="00611EB7">
            <w:pPr>
              <w:contextualSpacing/>
              <w:rPr>
                <w:color w:val="auto"/>
                <w:sz w:val="28"/>
              </w:rPr>
            </w:pPr>
            <w:r w:rsidRPr="008800EB">
              <w:rPr>
                <w:color w:val="auto"/>
                <w:sz w:val="28"/>
              </w:rPr>
              <w:t>Председатель Представительного Собрания Сямженского муниципального округа</w:t>
            </w:r>
          </w:p>
          <w:p w:rsidR="005171B9" w:rsidRPr="008800EB" w:rsidRDefault="005171B9" w:rsidP="00611EB7">
            <w:pPr>
              <w:contextualSpacing/>
              <w:rPr>
                <w:color w:val="auto"/>
              </w:rPr>
            </w:pPr>
            <w:r w:rsidRPr="008800EB">
              <w:rPr>
                <w:color w:val="auto"/>
                <w:sz w:val="28"/>
              </w:rPr>
              <w:t>Вологодской области</w:t>
            </w:r>
          </w:p>
          <w:p w:rsidR="005171B9" w:rsidRPr="008800EB" w:rsidRDefault="005171B9" w:rsidP="00611EB7">
            <w:pPr>
              <w:contextualSpacing/>
              <w:jc w:val="both"/>
              <w:rPr>
                <w:color w:val="auto"/>
                <w:sz w:val="28"/>
                <w:szCs w:val="28"/>
              </w:rPr>
            </w:pPr>
          </w:p>
        </w:tc>
        <w:tc>
          <w:tcPr>
            <w:tcW w:w="3225" w:type="dxa"/>
          </w:tcPr>
          <w:p w:rsidR="005171B9" w:rsidRPr="008800EB" w:rsidRDefault="005171B9" w:rsidP="00611EB7">
            <w:pPr>
              <w:contextualSpacing/>
              <w:jc w:val="right"/>
              <w:rPr>
                <w:color w:val="auto"/>
                <w:sz w:val="28"/>
              </w:rPr>
            </w:pPr>
          </w:p>
          <w:p w:rsidR="005171B9" w:rsidRPr="008800EB" w:rsidRDefault="005171B9" w:rsidP="00611EB7">
            <w:pPr>
              <w:contextualSpacing/>
              <w:jc w:val="right"/>
              <w:rPr>
                <w:color w:val="auto"/>
                <w:sz w:val="28"/>
              </w:rPr>
            </w:pPr>
          </w:p>
          <w:p w:rsidR="005171B9" w:rsidRPr="008800EB" w:rsidRDefault="005171B9" w:rsidP="00611EB7">
            <w:pPr>
              <w:contextualSpacing/>
              <w:jc w:val="right"/>
              <w:rPr>
                <w:color w:val="auto"/>
                <w:sz w:val="28"/>
                <w:szCs w:val="28"/>
              </w:rPr>
            </w:pPr>
            <w:r w:rsidRPr="008800EB">
              <w:rPr>
                <w:color w:val="auto"/>
                <w:sz w:val="28"/>
              </w:rPr>
              <w:t xml:space="preserve">   О.Н.Фотина</w:t>
            </w:r>
          </w:p>
        </w:tc>
      </w:tr>
      <w:tr w:rsidR="005D5B35" w:rsidRPr="008800EB" w:rsidTr="00611EB7">
        <w:tc>
          <w:tcPr>
            <w:tcW w:w="6345" w:type="dxa"/>
            <w:hideMark/>
          </w:tcPr>
          <w:p w:rsidR="005D5B35" w:rsidRPr="008800EB" w:rsidRDefault="005D5B35" w:rsidP="00B8467D">
            <w:pPr>
              <w:contextualSpacing/>
              <w:rPr>
                <w:color w:val="auto"/>
              </w:rPr>
            </w:pPr>
            <w:r w:rsidRPr="008800EB">
              <w:rPr>
                <w:color w:val="auto"/>
                <w:sz w:val="28"/>
              </w:rPr>
              <w:t>Глава Сямженского муниципального округа Вологодской области</w:t>
            </w:r>
          </w:p>
        </w:tc>
        <w:tc>
          <w:tcPr>
            <w:tcW w:w="3225" w:type="dxa"/>
          </w:tcPr>
          <w:p w:rsidR="005D5B35" w:rsidRDefault="005D5B35" w:rsidP="00611EB7">
            <w:pPr>
              <w:contextualSpacing/>
              <w:jc w:val="right"/>
              <w:rPr>
                <w:color w:val="auto"/>
                <w:sz w:val="28"/>
              </w:rPr>
            </w:pPr>
          </w:p>
          <w:p w:rsidR="005D5B35" w:rsidRPr="008800EB" w:rsidRDefault="005D5B35" w:rsidP="00611EB7">
            <w:pPr>
              <w:contextualSpacing/>
              <w:jc w:val="right"/>
              <w:rPr>
                <w:color w:val="auto"/>
                <w:sz w:val="28"/>
                <w:szCs w:val="28"/>
              </w:rPr>
            </w:pPr>
            <w:r w:rsidRPr="008800EB">
              <w:rPr>
                <w:color w:val="auto"/>
                <w:sz w:val="28"/>
              </w:rPr>
              <w:t>С.Н. Лашков</w:t>
            </w:r>
          </w:p>
        </w:tc>
      </w:tr>
    </w:tbl>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r w:rsidRPr="008800EB">
        <w:rPr>
          <w:color w:val="auto"/>
          <w:sz w:val="28"/>
          <w:szCs w:val="28"/>
        </w:rPr>
        <w:lastRenderedPageBreak/>
        <w:t xml:space="preserve">Приложение </w:t>
      </w:r>
    </w:p>
    <w:p w:rsidR="005171B9" w:rsidRPr="008800EB" w:rsidRDefault="005171B9" w:rsidP="005171B9">
      <w:pPr>
        <w:contextualSpacing/>
        <w:jc w:val="right"/>
        <w:rPr>
          <w:color w:val="auto"/>
          <w:sz w:val="28"/>
          <w:szCs w:val="28"/>
        </w:rPr>
      </w:pPr>
      <w:r w:rsidRPr="008800EB">
        <w:rPr>
          <w:color w:val="auto"/>
          <w:sz w:val="28"/>
          <w:szCs w:val="28"/>
        </w:rPr>
        <w:t xml:space="preserve">к решению Представительного Собрания </w:t>
      </w:r>
    </w:p>
    <w:p w:rsidR="005171B9" w:rsidRPr="008800EB" w:rsidRDefault="005171B9" w:rsidP="005171B9">
      <w:pPr>
        <w:contextualSpacing/>
        <w:jc w:val="right"/>
        <w:rPr>
          <w:color w:val="auto"/>
          <w:sz w:val="28"/>
          <w:szCs w:val="28"/>
        </w:rPr>
      </w:pPr>
      <w:r w:rsidRPr="008800EB">
        <w:rPr>
          <w:color w:val="auto"/>
          <w:sz w:val="28"/>
          <w:szCs w:val="28"/>
        </w:rPr>
        <w:t>Сямженского муниципального округа</w:t>
      </w:r>
    </w:p>
    <w:p w:rsidR="005171B9" w:rsidRPr="008800EB" w:rsidRDefault="005171B9" w:rsidP="005171B9">
      <w:pPr>
        <w:contextualSpacing/>
        <w:jc w:val="right"/>
        <w:rPr>
          <w:color w:val="auto"/>
          <w:sz w:val="28"/>
          <w:szCs w:val="28"/>
        </w:rPr>
      </w:pPr>
      <w:r w:rsidRPr="008800EB">
        <w:rPr>
          <w:color w:val="auto"/>
          <w:sz w:val="28"/>
          <w:szCs w:val="28"/>
        </w:rPr>
        <w:t>Вологодской области</w:t>
      </w:r>
    </w:p>
    <w:p w:rsidR="005171B9" w:rsidRPr="008800EB" w:rsidRDefault="005171B9" w:rsidP="005171B9">
      <w:pPr>
        <w:contextualSpacing/>
        <w:jc w:val="right"/>
        <w:rPr>
          <w:color w:val="auto"/>
          <w:sz w:val="28"/>
          <w:szCs w:val="28"/>
        </w:rPr>
      </w:pPr>
      <w:r w:rsidRPr="008800EB">
        <w:rPr>
          <w:color w:val="auto"/>
          <w:sz w:val="28"/>
          <w:szCs w:val="28"/>
        </w:rPr>
        <w:t xml:space="preserve">от </w:t>
      </w:r>
      <w:r>
        <w:rPr>
          <w:color w:val="auto"/>
          <w:sz w:val="28"/>
          <w:szCs w:val="28"/>
        </w:rPr>
        <w:t>28</w:t>
      </w:r>
      <w:r w:rsidRPr="008800EB">
        <w:rPr>
          <w:color w:val="auto"/>
          <w:sz w:val="28"/>
          <w:szCs w:val="28"/>
        </w:rPr>
        <w:t>.0</w:t>
      </w:r>
      <w:r>
        <w:rPr>
          <w:color w:val="auto"/>
          <w:sz w:val="28"/>
          <w:szCs w:val="28"/>
        </w:rPr>
        <w:t>5</w:t>
      </w:r>
      <w:r w:rsidRPr="008800EB">
        <w:rPr>
          <w:color w:val="auto"/>
          <w:sz w:val="28"/>
          <w:szCs w:val="28"/>
        </w:rPr>
        <w:t xml:space="preserve">.2024 № </w:t>
      </w:r>
      <w:r>
        <w:rPr>
          <w:color w:val="auto"/>
          <w:sz w:val="28"/>
          <w:szCs w:val="28"/>
        </w:rPr>
        <w:t>231</w:t>
      </w:r>
    </w:p>
    <w:p w:rsidR="005171B9" w:rsidRPr="008800EB" w:rsidRDefault="005171B9" w:rsidP="005171B9">
      <w:pPr>
        <w:contextualSpacing/>
        <w:jc w:val="right"/>
        <w:rPr>
          <w:color w:val="auto"/>
          <w:sz w:val="28"/>
          <w:szCs w:val="28"/>
        </w:rPr>
      </w:pPr>
    </w:p>
    <w:p w:rsidR="005171B9" w:rsidRPr="008800EB" w:rsidRDefault="005171B9" w:rsidP="005171B9">
      <w:pPr>
        <w:contextualSpacing/>
        <w:jc w:val="right"/>
        <w:rPr>
          <w:color w:val="auto"/>
          <w:sz w:val="28"/>
          <w:szCs w:val="28"/>
        </w:rPr>
      </w:pPr>
      <w:r w:rsidRPr="008800EB">
        <w:rPr>
          <w:color w:val="auto"/>
          <w:sz w:val="28"/>
          <w:szCs w:val="28"/>
        </w:rPr>
        <w:t>«Приложение № 1</w:t>
      </w:r>
    </w:p>
    <w:p w:rsidR="005171B9" w:rsidRPr="008800EB" w:rsidRDefault="005171B9" w:rsidP="005171B9">
      <w:pPr>
        <w:contextualSpacing/>
        <w:jc w:val="right"/>
        <w:rPr>
          <w:color w:val="auto"/>
          <w:sz w:val="28"/>
          <w:szCs w:val="28"/>
        </w:rPr>
      </w:pPr>
      <w:r w:rsidRPr="008800EB">
        <w:rPr>
          <w:color w:val="auto"/>
          <w:sz w:val="28"/>
          <w:szCs w:val="28"/>
        </w:rPr>
        <w:t xml:space="preserve">к решению Представительного Собрания </w:t>
      </w:r>
    </w:p>
    <w:p w:rsidR="005171B9" w:rsidRPr="008800EB" w:rsidRDefault="005171B9" w:rsidP="005171B9">
      <w:pPr>
        <w:contextualSpacing/>
        <w:jc w:val="right"/>
        <w:rPr>
          <w:color w:val="auto"/>
          <w:sz w:val="28"/>
          <w:szCs w:val="28"/>
        </w:rPr>
      </w:pPr>
      <w:r w:rsidRPr="008800EB">
        <w:rPr>
          <w:color w:val="auto"/>
          <w:sz w:val="28"/>
          <w:szCs w:val="28"/>
        </w:rPr>
        <w:t>Сямженского муниципального округа</w:t>
      </w:r>
    </w:p>
    <w:p w:rsidR="005171B9" w:rsidRPr="008800EB" w:rsidRDefault="005171B9" w:rsidP="005171B9">
      <w:pPr>
        <w:contextualSpacing/>
        <w:jc w:val="right"/>
        <w:rPr>
          <w:color w:val="auto"/>
          <w:sz w:val="28"/>
          <w:szCs w:val="28"/>
        </w:rPr>
      </w:pPr>
      <w:r w:rsidRPr="008800EB">
        <w:rPr>
          <w:color w:val="auto"/>
          <w:sz w:val="28"/>
          <w:szCs w:val="28"/>
        </w:rPr>
        <w:t>Вологодской области</w:t>
      </w:r>
    </w:p>
    <w:p w:rsidR="005171B9" w:rsidRPr="008800EB" w:rsidRDefault="005171B9" w:rsidP="005171B9">
      <w:pPr>
        <w:contextualSpacing/>
        <w:jc w:val="right"/>
        <w:rPr>
          <w:color w:val="auto"/>
          <w:sz w:val="28"/>
          <w:szCs w:val="28"/>
        </w:rPr>
      </w:pPr>
      <w:r w:rsidRPr="008800EB">
        <w:rPr>
          <w:color w:val="auto"/>
          <w:sz w:val="28"/>
          <w:szCs w:val="28"/>
        </w:rPr>
        <w:t xml:space="preserve">от 13.12.2022 № 61 </w:t>
      </w:r>
    </w:p>
    <w:p w:rsidR="005171B9" w:rsidRPr="008800EB" w:rsidRDefault="005171B9" w:rsidP="005171B9">
      <w:pPr>
        <w:contextualSpacing/>
        <w:rPr>
          <w:b/>
          <w:color w:val="auto"/>
          <w:sz w:val="28"/>
        </w:rPr>
      </w:pPr>
    </w:p>
    <w:p w:rsidR="005171B9" w:rsidRPr="008800EB" w:rsidRDefault="005171B9" w:rsidP="005171B9">
      <w:pPr>
        <w:contextualSpacing/>
        <w:jc w:val="center"/>
        <w:rPr>
          <w:color w:val="auto"/>
          <w:sz w:val="28"/>
        </w:rPr>
      </w:pPr>
      <w:r w:rsidRPr="008800EB">
        <w:rPr>
          <w:color w:val="auto"/>
          <w:sz w:val="28"/>
        </w:rPr>
        <w:t xml:space="preserve">Положение </w:t>
      </w:r>
    </w:p>
    <w:p w:rsidR="005171B9" w:rsidRPr="008800EB" w:rsidRDefault="005171B9" w:rsidP="005171B9">
      <w:pPr>
        <w:contextualSpacing/>
        <w:jc w:val="center"/>
        <w:rPr>
          <w:color w:val="auto"/>
          <w:sz w:val="28"/>
        </w:rPr>
      </w:pPr>
      <w:r w:rsidRPr="008800EB">
        <w:rPr>
          <w:color w:val="auto"/>
          <w:sz w:val="28"/>
        </w:rPr>
        <w:t xml:space="preserve">о муниципальном земельном контроле </w:t>
      </w:r>
    </w:p>
    <w:p w:rsidR="005171B9" w:rsidRPr="008800EB" w:rsidRDefault="005171B9" w:rsidP="005171B9">
      <w:pPr>
        <w:contextualSpacing/>
        <w:jc w:val="center"/>
        <w:rPr>
          <w:color w:val="auto"/>
          <w:sz w:val="28"/>
        </w:rPr>
      </w:pPr>
      <w:r w:rsidRPr="008800EB">
        <w:rPr>
          <w:color w:val="auto"/>
          <w:sz w:val="28"/>
          <w:szCs w:val="28"/>
        </w:rPr>
        <w:t>в Сямженском муниципальном округе</w:t>
      </w:r>
    </w:p>
    <w:p w:rsidR="005171B9" w:rsidRPr="008800EB" w:rsidRDefault="005171B9" w:rsidP="005171B9">
      <w:pPr>
        <w:contextualSpacing/>
        <w:jc w:val="center"/>
        <w:rPr>
          <w:color w:val="auto"/>
          <w:sz w:val="28"/>
          <w:shd w:val="clear" w:color="auto" w:fill="FFD821"/>
        </w:rPr>
      </w:pPr>
    </w:p>
    <w:p w:rsidR="005171B9" w:rsidRPr="008800EB" w:rsidRDefault="005171B9" w:rsidP="005171B9">
      <w:pPr>
        <w:contextualSpacing/>
        <w:jc w:val="center"/>
        <w:rPr>
          <w:color w:val="auto"/>
          <w:sz w:val="28"/>
        </w:rPr>
      </w:pPr>
      <w:r w:rsidRPr="008800EB">
        <w:rPr>
          <w:color w:val="auto"/>
          <w:sz w:val="28"/>
          <w:lang w:val="en-US"/>
        </w:rPr>
        <w:t>I</w:t>
      </w:r>
      <w:r w:rsidRPr="008800EB">
        <w:rPr>
          <w:color w:val="auto"/>
          <w:sz w:val="28"/>
        </w:rPr>
        <w:t>. ОБЩИЕ ПОЛОЖЕНИЯ</w:t>
      </w:r>
    </w:p>
    <w:p w:rsidR="005171B9" w:rsidRPr="008800EB" w:rsidRDefault="005171B9" w:rsidP="005171B9">
      <w:pPr>
        <w:widowControl w:val="0"/>
        <w:contextualSpacing/>
        <w:jc w:val="both"/>
        <w:rPr>
          <w:color w:val="auto"/>
          <w:sz w:val="28"/>
        </w:rPr>
      </w:pPr>
    </w:p>
    <w:p w:rsidR="005171B9" w:rsidRPr="008800EB" w:rsidRDefault="005171B9" w:rsidP="005171B9">
      <w:pPr>
        <w:widowControl w:val="0"/>
        <w:ind w:firstLine="709"/>
        <w:contextualSpacing/>
        <w:jc w:val="both"/>
        <w:rPr>
          <w:color w:val="auto"/>
          <w:sz w:val="28"/>
        </w:rPr>
      </w:pPr>
      <w:r w:rsidRPr="008800EB">
        <w:rPr>
          <w:color w:val="auto"/>
          <w:sz w:val="28"/>
        </w:rPr>
        <w:t>1.1. Настоящее Положение устанавливает порядок организации и осуществления муниципального земельного контроля на территории Сямженского муниципального округа Вологодской области (далее – муниципальный земельный контроль).</w:t>
      </w:r>
    </w:p>
    <w:p w:rsidR="005171B9" w:rsidRPr="008800EB" w:rsidRDefault="005171B9" w:rsidP="005171B9">
      <w:pPr>
        <w:widowControl w:val="0"/>
        <w:ind w:firstLine="709"/>
        <w:contextualSpacing/>
        <w:jc w:val="both"/>
        <w:rPr>
          <w:color w:val="auto"/>
          <w:sz w:val="28"/>
        </w:rPr>
      </w:pPr>
      <w:r w:rsidRPr="008800EB">
        <w:rPr>
          <w:color w:val="auto"/>
          <w:sz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171B9" w:rsidRPr="008800EB" w:rsidRDefault="005171B9" w:rsidP="005171B9">
      <w:pPr>
        <w:widowControl w:val="0"/>
        <w:ind w:firstLine="709"/>
        <w:contextualSpacing/>
        <w:jc w:val="both"/>
        <w:rPr>
          <w:color w:val="auto"/>
          <w:sz w:val="28"/>
        </w:rPr>
      </w:pPr>
      <w:r w:rsidRPr="008800EB">
        <w:rPr>
          <w:color w:val="auto"/>
          <w:sz w:val="28"/>
        </w:rPr>
        <w:t>1.3. Целью муниципального земельного контроля является предупреждение, выявление и пресечение нарушений обязательных требований.</w:t>
      </w:r>
    </w:p>
    <w:p w:rsidR="005171B9" w:rsidRPr="008800EB" w:rsidRDefault="005171B9" w:rsidP="005171B9">
      <w:pPr>
        <w:widowControl w:val="0"/>
        <w:ind w:firstLine="709"/>
        <w:contextualSpacing/>
        <w:jc w:val="both"/>
        <w:rPr>
          <w:color w:val="auto"/>
          <w:sz w:val="28"/>
        </w:rPr>
      </w:pPr>
      <w:r w:rsidRPr="008800EB">
        <w:rPr>
          <w:color w:val="auto"/>
          <w:sz w:val="28"/>
        </w:rPr>
        <w:t>1.4. Объектом муниципального земельного контроля являются:</w:t>
      </w:r>
    </w:p>
    <w:p w:rsidR="005171B9" w:rsidRPr="008800EB" w:rsidRDefault="005171B9" w:rsidP="005171B9">
      <w:pPr>
        <w:ind w:firstLine="709"/>
        <w:contextualSpacing/>
        <w:jc w:val="both"/>
        <w:rPr>
          <w:color w:val="auto"/>
          <w:sz w:val="28"/>
        </w:rPr>
      </w:pPr>
      <w:r w:rsidRPr="008800EB">
        <w:rPr>
          <w:color w:val="auto"/>
          <w:sz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71B9" w:rsidRPr="008800EB" w:rsidRDefault="005171B9" w:rsidP="005171B9">
      <w:pPr>
        <w:ind w:firstLine="709"/>
        <w:contextualSpacing/>
        <w:jc w:val="both"/>
        <w:rPr>
          <w:color w:val="auto"/>
          <w:sz w:val="28"/>
        </w:rPr>
      </w:pPr>
      <w:r w:rsidRPr="008800EB">
        <w:rPr>
          <w:color w:val="auto"/>
          <w:sz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5171B9" w:rsidRPr="008800EB" w:rsidRDefault="005171B9" w:rsidP="005171B9">
      <w:pPr>
        <w:ind w:firstLine="709"/>
        <w:contextualSpacing/>
        <w:jc w:val="both"/>
        <w:rPr>
          <w:color w:val="auto"/>
          <w:sz w:val="28"/>
        </w:rPr>
      </w:pPr>
      <w:r w:rsidRPr="008800EB">
        <w:rPr>
          <w:color w:val="auto"/>
          <w:sz w:val="28"/>
        </w:rPr>
        <w:t>1.5. В рамках муниципального земельного контроля осуществляется контроль за соблюдением:</w:t>
      </w:r>
    </w:p>
    <w:p w:rsidR="005171B9" w:rsidRPr="008800EB" w:rsidRDefault="005171B9" w:rsidP="005171B9">
      <w:pPr>
        <w:ind w:firstLine="709"/>
        <w:contextualSpacing/>
        <w:jc w:val="both"/>
        <w:rPr>
          <w:color w:val="auto"/>
          <w:sz w:val="28"/>
        </w:rPr>
      </w:pPr>
      <w:r w:rsidRPr="008800EB">
        <w:rPr>
          <w:color w:val="auto"/>
          <w:sz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5171B9" w:rsidRPr="008800EB" w:rsidRDefault="005171B9" w:rsidP="005171B9">
      <w:pPr>
        <w:ind w:firstLine="709"/>
        <w:contextualSpacing/>
        <w:jc w:val="both"/>
        <w:rPr>
          <w:color w:val="auto"/>
          <w:sz w:val="28"/>
        </w:rPr>
      </w:pPr>
      <w:r w:rsidRPr="008800EB">
        <w:rPr>
          <w:color w:val="auto"/>
          <w:sz w:val="28"/>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171B9" w:rsidRPr="008800EB" w:rsidRDefault="005171B9" w:rsidP="005171B9">
      <w:pPr>
        <w:ind w:firstLine="709"/>
        <w:contextualSpacing/>
        <w:jc w:val="both"/>
        <w:rPr>
          <w:color w:val="auto"/>
          <w:sz w:val="28"/>
        </w:rPr>
      </w:pPr>
      <w:r w:rsidRPr="008800EB">
        <w:rPr>
          <w:color w:val="auto"/>
          <w:sz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171B9" w:rsidRPr="008800EB" w:rsidRDefault="005171B9" w:rsidP="005171B9">
      <w:pPr>
        <w:ind w:firstLine="709"/>
        <w:contextualSpacing/>
        <w:jc w:val="both"/>
        <w:rPr>
          <w:color w:val="auto"/>
          <w:sz w:val="28"/>
        </w:rPr>
      </w:pPr>
      <w:r w:rsidRPr="008800EB">
        <w:rPr>
          <w:color w:val="auto"/>
          <w:sz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5171B9" w:rsidRPr="008800EB" w:rsidRDefault="005171B9" w:rsidP="005171B9">
      <w:pPr>
        <w:ind w:firstLine="709"/>
        <w:contextualSpacing/>
        <w:jc w:val="both"/>
        <w:rPr>
          <w:color w:val="auto"/>
          <w:sz w:val="28"/>
        </w:rPr>
      </w:pPr>
      <w:r w:rsidRPr="008800EB">
        <w:rPr>
          <w:color w:val="auto"/>
          <w:sz w:val="28"/>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5171B9" w:rsidRPr="008800EB" w:rsidRDefault="005171B9" w:rsidP="005171B9">
      <w:pPr>
        <w:ind w:firstLine="709"/>
        <w:contextualSpacing/>
        <w:jc w:val="both"/>
        <w:rPr>
          <w:color w:val="auto"/>
          <w:sz w:val="28"/>
        </w:rPr>
      </w:pPr>
      <w:r w:rsidRPr="008800EB">
        <w:rPr>
          <w:color w:val="auto"/>
          <w:sz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5171B9" w:rsidRPr="008800EB" w:rsidRDefault="005171B9" w:rsidP="005171B9">
      <w:pPr>
        <w:ind w:firstLine="709"/>
        <w:contextualSpacing/>
        <w:jc w:val="both"/>
        <w:rPr>
          <w:color w:val="auto"/>
          <w:sz w:val="28"/>
        </w:rPr>
      </w:pPr>
      <w:r w:rsidRPr="008800EB">
        <w:rPr>
          <w:color w:val="auto"/>
          <w:sz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171B9" w:rsidRPr="008800EB" w:rsidRDefault="005171B9" w:rsidP="005171B9">
      <w:pPr>
        <w:ind w:firstLine="709"/>
        <w:contextualSpacing/>
        <w:jc w:val="both"/>
        <w:rPr>
          <w:color w:val="auto"/>
          <w:sz w:val="28"/>
        </w:rPr>
      </w:pPr>
      <w:r w:rsidRPr="008800EB">
        <w:rPr>
          <w:color w:val="auto"/>
          <w:sz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5171B9" w:rsidRPr="008800EB" w:rsidRDefault="005171B9" w:rsidP="005171B9">
      <w:pPr>
        <w:widowControl w:val="0"/>
        <w:ind w:firstLine="709"/>
        <w:contextualSpacing/>
        <w:jc w:val="both"/>
        <w:rPr>
          <w:color w:val="auto"/>
          <w:sz w:val="28"/>
        </w:rPr>
      </w:pPr>
      <w:r w:rsidRPr="008800EB">
        <w:rPr>
          <w:color w:val="auto"/>
          <w:sz w:val="28"/>
        </w:rPr>
        <w:t xml:space="preserve">1.6. К отношениям, связанным с осуществлением муниципального земельного контроля, применяются положения Земельного </w:t>
      </w:r>
      <w:hyperlink r:id="rId9" w:history="1">
        <w:r w:rsidRPr="008800EB">
          <w:rPr>
            <w:color w:val="auto"/>
            <w:sz w:val="28"/>
          </w:rPr>
          <w:t>кодекса</w:t>
        </w:r>
      </w:hyperlink>
      <w:r w:rsidRPr="008800EB">
        <w:rPr>
          <w:color w:val="auto"/>
          <w:sz w:val="28"/>
        </w:rPr>
        <w:t xml:space="preserve"> Российской Федерации, Федерального </w:t>
      </w:r>
      <w:hyperlink r:id="rId10" w:history="1">
        <w:r w:rsidRPr="008800EB">
          <w:rPr>
            <w:color w:val="auto"/>
            <w:sz w:val="28"/>
          </w:rPr>
          <w:t>закона</w:t>
        </w:r>
      </w:hyperlink>
      <w:r w:rsidRPr="008800EB">
        <w:rPr>
          <w:color w:val="auto"/>
          <w:sz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1" w:history="1">
        <w:r w:rsidRPr="008800EB">
          <w:rPr>
            <w:color w:val="auto"/>
            <w:sz w:val="28"/>
          </w:rPr>
          <w:t>закона</w:t>
        </w:r>
      </w:hyperlink>
      <w:r w:rsidRPr="008800EB">
        <w:rPr>
          <w:color w:val="auto"/>
          <w:sz w:val="28"/>
        </w:rPr>
        <w:t xml:space="preserve"> от 06.10.2003 № 131-ФЗ «Об общих принципах организации местного самоуправления в Российской Федерации».</w:t>
      </w:r>
    </w:p>
    <w:p w:rsidR="005171B9" w:rsidRPr="008800EB" w:rsidRDefault="005171B9" w:rsidP="005171B9">
      <w:pPr>
        <w:widowControl w:val="0"/>
        <w:ind w:firstLine="709"/>
        <w:contextualSpacing/>
        <w:jc w:val="both"/>
        <w:rPr>
          <w:color w:val="auto"/>
          <w:sz w:val="28"/>
        </w:rPr>
      </w:pPr>
      <w:r w:rsidRPr="008800EB">
        <w:rPr>
          <w:color w:val="auto"/>
          <w:sz w:val="28"/>
        </w:rPr>
        <w:t>1.7. Орган муниципального земельного контроля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рабочих дней со дня поступления таких сведений.</w:t>
      </w:r>
    </w:p>
    <w:p w:rsidR="005171B9" w:rsidRPr="008800EB" w:rsidRDefault="005171B9" w:rsidP="005171B9">
      <w:pPr>
        <w:ind w:firstLine="709"/>
        <w:contextualSpacing/>
        <w:jc w:val="both"/>
        <w:rPr>
          <w:color w:val="auto"/>
          <w:sz w:val="28"/>
        </w:rPr>
      </w:pPr>
      <w:r w:rsidRPr="008800EB">
        <w:rPr>
          <w:color w:val="auto"/>
          <w:sz w:val="28"/>
        </w:rPr>
        <w:t xml:space="preserve">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w:t>
      </w:r>
      <w:r w:rsidRPr="008800EB">
        <w:rPr>
          <w:color w:val="auto"/>
          <w:sz w:val="28"/>
        </w:rPr>
        <w:lastRenderedPageBreak/>
        <w:t>органов, получаемую в рамках межведомственного взаимодействия, а также общедоступную информацию.</w:t>
      </w:r>
    </w:p>
    <w:p w:rsidR="005171B9" w:rsidRPr="008800EB" w:rsidRDefault="005171B9" w:rsidP="005171B9">
      <w:pPr>
        <w:ind w:firstLine="709"/>
        <w:contextualSpacing/>
        <w:jc w:val="both"/>
        <w:rPr>
          <w:color w:val="auto"/>
          <w:sz w:val="28"/>
        </w:rPr>
      </w:pPr>
      <w:r w:rsidRPr="008800EB">
        <w:rPr>
          <w:color w:val="auto"/>
          <w:sz w:val="28"/>
        </w:rPr>
        <w:t>1.8. Понятия, используемые в настоящем Положении, применяются в значениях, определенных Законом № 248-ФЗ.</w:t>
      </w:r>
    </w:p>
    <w:p w:rsidR="005171B9" w:rsidRPr="008800EB" w:rsidRDefault="005171B9" w:rsidP="005171B9">
      <w:pPr>
        <w:widowControl w:val="0"/>
        <w:contextualSpacing/>
        <w:rPr>
          <w:color w:val="auto"/>
          <w:sz w:val="28"/>
        </w:rPr>
      </w:pPr>
    </w:p>
    <w:p w:rsidR="005171B9" w:rsidRPr="008800EB" w:rsidRDefault="005171B9" w:rsidP="005171B9">
      <w:pPr>
        <w:widowControl w:val="0"/>
        <w:contextualSpacing/>
        <w:jc w:val="center"/>
        <w:rPr>
          <w:color w:val="auto"/>
          <w:sz w:val="28"/>
        </w:rPr>
      </w:pPr>
      <w:r w:rsidRPr="008800EB">
        <w:rPr>
          <w:color w:val="auto"/>
          <w:sz w:val="28"/>
          <w:lang w:val="en-US"/>
        </w:rPr>
        <w:t>II</w:t>
      </w:r>
      <w:r w:rsidRPr="008800EB">
        <w:rPr>
          <w:color w:val="auto"/>
          <w:sz w:val="28"/>
        </w:rPr>
        <w:t>. КОНТРОЛЬНЫЙ ОРГАН, ОСУЩЕСТВЛЯЮЩИЙ МУНИЦИПАЛЬНЫЙ ЗЕМЕЛЬНЫЙ КОНТРОЛЬ</w:t>
      </w:r>
    </w:p>
    <w:p w:rsidR="005171B9" w:rsidRPr="008800EB" w:rsidRDefault="005171B9" w:rsidP="005171B9">
      <w:pPr>
        <w:widowControl w:val="0"/>
        <w:contextualSpacing/>
        <w:jc w:val="center"/>
        <w:rPr>
          <w:b/>
          <w:color w:val="auto"/>
          <w:sz w:val="28"/>
        </w:rPr>
      </w:pPr>
    </w:p>
    <w:p w:rsidR="005171B9" w:rsidRPr="008800EB" w:rsidRDefault="005171B9" w:rsidP="005171B9">
      <w:pPr>
        <w:widowControl w:val="0"/>
        <w:ind w:firstLine="709"/>
        <w:contextualSpacing/>
        <w:jc w:val="both"/>
        <w:rPr>
          <w:strike/>
          <w:color w:val="auto"/>
          <w:sz w:val="28"/>
        </w:rPr>
      </w:pPr>
      <w:r w:rsidRPr="008800EB">
        <w:rPr>
          <w:color w:val="auto"/>
          <w:sz w:val="28"/>
        </w:rPr>
        <w:t>2.1. Контрольным органом, уполномоченным на осуществление муниципального земельного контроля, является Администрация Сямженского муниципального округа Вологодской области</w:t>
      </w:r>
      <w:r w:rsidRPr="008800EB">
        <w:rPr>
          <w:i/>
          <w:color w:val="auto"/>
          <w:sz w:val="28"/>
        </w:rPr>
        <w:t xml:space="preserve"> </w:t>
      </w:r>
      <w:r w:rsidRPr="008800EB">
        <w:rPr>
          <w:color w:val="auto"/>
          <w:sz w:val="28"/>
        </w:rPr>
        <w:t>(далее – орган муниципального земельного контроля</w:t>
      </w:r>
      <w:r w:rsidRPr="008800EB">
        <w:rPr>
          <w:i/>
          <w:color w:val="auto"/>
          <w:sz w:val="28"/>
        </w:rPr>
        <w:t>)</w:t>
      </w:r>
      <w:r w:rsidRPr="008800EB">
        <w:rPr>
          <w:color w:val="auto"/>
          <w:sz w:val="28"/>
        </w:rPr>
        <w:t>.</w:t>
      </w:r>
    </w:p>
    <w:p w:rsidR="005171B9" w:rsidRPr="008800EB" w:rsidRDefault="005171B9" w:rsidP="005171B9">
      <w:pPr>
        <w:widowControl w:val="0"/>
        <w:ind w:firstLine="709"/>
        <w:contextualSpacing/>
        <w:jc w:val="both"/>
        <w:rPr>
          <w:strike/>
          <w:color w:val="auto"/>
          <w:sz w:val="28"/>
        </w:rPr>
      </w:pPr>
      <w:r w:rsidRPr="008800EB">
        <w:rPr>
          <w:color w:val="auto"/>
          <w:sz w:val="28"/>
        </w:rPr>
        <w:t>2.2. Перечень должностных лиц, осуществляющих муниципальный земельный контроль, определяется органом муниципального земельного контроля.</w:t>
      </w:r>
    </w:p>
    <w:p w:rsidR="005171B9" w:rsidRPr="008800EB" w:rsidRDefault="005171B9" w:rsidP="005171B9">
      <w:pPr>
        <w:widowControl w:val="0"/>
        <w:ind w:firstLine="709"/>
        <w:contextualSpacing/>
        <w:jc w:val="both"/>
        <w:rPr>
          <w:color w:val="auto"/>
          <w:sz w:val="28"/>
        </w:rPr>
      </w:pPr>
      <w:r w:rsidRPr="008800EB">
        <w:rPr>
          <w:color w:val="auto"/>
          <w:sz w:val="28"/>
        </w:rPr>
        <w:t>2.3. Должностные лица, уполномоченные на принятие решений о проведении контрольных мероприятий, устанавливаются органом муниципального земельного контроля.</w:t>
      </w:r>
    </w:p>
    <w:p w:rsidR="005171B9" w:rsidRPr="008800EB" w:rsidRDefault="005171B9" w:rsidP="005171B9">
      <w:pPr>
        <w:ind w:firstLine="709"/>
        <w:contextualSpacing/>
        <w:jc w:val="both"/>
        <w:rPr>
          <w:color w:val="auto"/>
          <w:sz w:val="28"/>
        </w:rPr>
      </w:pPr>
      <w:r w:rsidRPr="008800EB">
        <w:rPr>
          <w:color w:val="auto"/>
          <w:sz w:val="28"/>
        </w:rPr>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Сямженского муниципального округа</w:t>
      </w:r>
      <w:r w:rsidRPr="008800EB">
        <w:rPr>
          <w:i/>
          <w:color w:val="auto"/>
          <w:sz w:val="28"/>
        </w:rPr>
        <w:t xml:space="preserve"> </w:t>
      </w:r>
      <w:r w:rsidRPr="008800EB">
        <w:rPr>
          <w:color w:val="auto"/>
          <w:sz w:val="28"/>
        </w:rPr>
        <w:t>Вологодской области, настоящим Положением.</w:t>
      </w:r>
    </w:p>
    <w:p w:rsidR="005171B9" w:rsidRPr="008800EB" w:rsidRDefault="005171B9" w:rsidP="005171B9">
      <w:pPr>
        <w:ind w:firstLine="709"/>
        <w:contextualSpacing/>
        <w:jc w:val="both"/>
        <w:rPr>
          <w:color w:val="auto"/>
          <w:sz w:val="28"/>
        </w:rPr>
      </w:pPr>
      <w:r w:rsidRPr="008800EB">
        <w:rPr>
          <w:color w:val="auto"/>
          <w:sz w:val="28"/>
        </w:rPr>
        <w:t>2.5. Права и обязанности должностных лиц органа муниципального контроля осуществляются в соответствии со статьей 29 Закона № 248-ФЗ.</w:t>
      </w:r>
    </w:p>
    <w:p w:rsidR="005171B9" w:rsidRPr="008800EB" w:rsidRDefault="005171B9" w:rsidP="005171B9">
      <w:pPr>
        <w:widowControl w:val="0"/>
        <w:ind w:firstLine="709"/>
        <w:contextualSpacing/>
        <w:jc w:val="both"/>
        <w:rPr>
          <w:color w:val="auto"/>
          <w:sz w:val="28"/>
        </w:rPr>
      </w:pPr>
      <w:r w:rsidRPr="008800EB">
        <w:rPr>
          <w:color w:val="auto"/>
          <w:sz w:val="28"/>
        </w:rPr>
        <w:t>2.6.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5171B9" w:rsidRPr="008800EB" w:rsidRDefault="005171B9" w:rsidP="005171B9">
      <w:pPr>
        <w:widowControl w:val="0"/>
        <w:ind w:firstLine="709"/>
        <w:contextualSpacing/>
        <w:jc w:val="both"/>
        <w:rPr>
          <w:color w:val="auto"/>
          <w:sz w:val="28"/>
        </w:rPr>
      </w:pPr>
      <w:r w:rsidRPr="008800EB">
        <w:rPr>
          <w:color w:val="auto"/>
          <w:sz w:val="28"/>
        </w:rPr>
        <w:t>2.7. Должностные лица, осуществляющие муниципальный земельный контроль, должны иметь служебные удостоверения.</w:t>
      </w:r>
    </w:p>
    <w:p w:rsidR="005171B9" w:rsidRPr="008800EB" w:rsidRDefault="005171B9" w:rsidP="005171B9">
      <w:pPr>
        <w:widowControl w:val="0"/>
        <w:ind w:firstLine="539"/>
        <w:contextualSpacing/>
        <w:jc w:val="both"/>
        <w:rPr>
          <w:color w:val="auto"/>
          <w:sz w:val="28"/>
        </w:rPr>
      </w:pPr>
    </w:p>
    <w:p w:rsidR="005171B9" w:rsidRPr="008800EB" w:rsidRDefault="005171B9" w:rsidP="005171B9">
      <w:pPr>
        <w:contextualSpacing/>
        <w:jc w:val="center"/>
        <w:rPr>
          <w:color w:val="auto"/>
          <w:sz w:val="28"/>
        </w:rPr>
      </w:pPr>
      <w:r w:rsidRPr="008800EB">
        <w:rPr>
          <w:color w:val="auto"/>
          <w:sz w:val="28"/>
          <w:lang w:val="en-US"/>
        </w:rPr>
        <w:t>III</w:t>
      </w:r>
      <w:r w:rsidRPr="008800EB">
        <w:rPr>
          <w:color w:val="auto"/>
          <w:sz w:val="28"/>
        </w:rPr>
        <w:t xml:space="preserve">. УПРАВЛЕНИЕ РИСКАМИ ПРИЧИНЕНИЯ ВРЕДА (УЩЕРБА) ОХРАНЯЕМЫМ ЗАКОНОМ ЦЕННОСТЯМ ПРИ ОСУЩЕСТВЛЕНИИ МУНИЦИПАЛЬНОГО ЗЕМЕЛЬНОГО КОНТРОЛЯ </w:t>
      </w:r>
    </w:p>
    <w:p w:rsidR="005171B9" w:rsidRPr="008800EB" w:rsidRDefault="005171B9" w:rsidP="005171B9">
      <w:pPr>
        <w:ind w:left="714"/>
        <w:contextualSpacing/>
        <w:rPr>
          <w:b/>
          <w:color w:val="auto"/>
          <w:sz w:val="28"/>
        </w:rPr>
      </w:pPr>
    </w:p>
    <w:p w:rsidR="005171B9" w:rsidRPr="008800EB" w:rsidRDefault="005171B9" w:rsidP="005171B9">
      <w:pPr>
        <w:widowControl w:val="0"/>
        <w:ind w:firstLine="709"/>
        <w:contextualSpacing/>
        <w:jc w:val="both"/>
        <w:rPr>
          <w:color w:val="auto"/>
          <w:sz w:val="28"/>
          <w:szCs w:val="28"/>
        </w:rPr>
      </w:pPr>
      <w:r w:rsidRPr="008800EB">
        <w:rPr>
          <w:color w:val="auto"/>
          <w:sz w:val="28"/>
        </w:rPr>
        <w:t xml:space="preserve">3.1. </w:t>
      </w:r>
      <w:r w:rsidRPr="008800EB">
        <w:rPr>
          <w:color w:val="auto"/>
          <w:sz w:val="28"/>
          <w:szCs w:val="28"/>
        </w:rPr>
        <w:t xml:space="preserve">В соответствии со статьей 22 </w:t>
      </w:r>
      <w:r w:rsidRPr="008800EB">
        <w:rPr>
          <w:color w:val="auto"/>
          <w:sz w:val="28"/>
        </w:rPr>
        <w:t>Закона № 248-ФЗ</w:t>
      </w:r>
      <w:r w:rsidRPr="008800EB">
        <w:rPr>
          <w:color w:val="auto"/>
          <w:sz w:val="28"/>
          <w:szCs w:val="28"/>
        </w:rPr>
        <w:t xml:space="preserve"> система оценки и управления рисками при осуществлении муниципального земельного контроля не применяется.</w:t>
      </w:r>
    </w:p>
    <w:p w:rsidR="005171B9" w:rsidRPr="008800EB" w:rsidRDefault="005171B9" w:rsidP="005171B9">
      <w:pPr>
        <w:widowControl w:val="0"/>
        <w:ind w:firstLine="709"/>
        <w:contextualSpacing/>
        <w:jc w:val="both"/>
        <w:rPr>
          <w:color w:val="auto"/>
          <w:sz w:val="28"/>
        </w:rPr>
      </w:pPr>
    </w:p>
    <w:p w:rsidR="005171B9" w:rsidRPr="008800EB" w:rsidRDefault="005171B9" w:rsidP="005171B9">
      <w:pPr>
        <w:contextualSpacing/>
        <w:jc w:val="center"/>
        <w:rPr>
          <w:color w:val="auto"/>
          <w:sz w:val="28"/>
        </w:rPr>
      </w:pPr>
      <w:r w:rsidRPr="008800EB">
        <w:rPr>
          <w:color w:val="auto"/>
          <w:sz w:val="28"/>
          <w:lang w:val="en-US"/>
        </w:rPr>
        <w:lastRenderedPageBreak/>
        <w:t>IV</w:t>
      </w:r>
      <w:r w:rsidRPr="008800EB">
        <w:rPr>
          <w:color w:val="auto"/>
          <w:sz w:val="28"/>
        </w:rPr>
        <w:t>. ПРОФИЛАКТИКА РИСКОВ ПРИЧИНЕНИЯ ВРЕДА</w:t>
      </w:r>
    </w:p>
    <w:p w:rsidR="005171B9" w:rsidRPr="008800EB" w:rsidRDefault="005171B9" w:rsidP="005171B9">
      <w:pPr>
        <w:contextualSpacing/>
        <w:jc w:val="center"/>
        <w:rPr>
          <w:color w:val="auto"/>
          <w:sz w:val="28"/>
        </w:rPr>
      </w:pPr>
      <w:r w:rsidRPr="008800EB">
        <w:rPr>
          <w:color w:val="auto"/>
          <w:sz w:val="28"/>
        </w:rPr>
        <w:t>(УЩЕРБА) ОХРАНЯЕМЫМ ЗАКОНОМ ЦЕННОСТЯМ</w:t>
      </w:r>
    </w:p>
    <w:p w:rsidR="005171B9" w:rsidRPr="008800EB" w:rsidRDefault="005171B9" w:rsidP="005171B9">
      <w:pPr>
        <w:contextualSpacing/>
        <w:jc w:val="both"/>
        <w:rPr>
          <w:b/>
          <w:color w:val="auto"/>
          <w:sz w:val="28"/>
        </w:rPr>
      </w:pPr>
    </w:p>
    <w:p w:rsidR="005171B9" w:rsidRPr="008800EB" w:rsidRDefault="005171B9" w:rsidP="005171B9">
      <w:pPr>
        <w:widowControl w:val="0"/>
        <w:ind w:firstLine="709"/>
        <w:contextualSpacing/>
        <w:jc w:val="both"/>
        <w:rPr>
          <w:color w:val="auto"/>
          <w:sz w:val="28"/>
        </w:rPr>
      </w:pPr>
      <w:r w:rsidRPr="008800EB">
        <w:rPr>
          <w:color w:val="auto"/>
          <w:sz w:val="28"/>
        </w:rPr>
        <w:t>4.1.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171B9" w:rsidRPr="008800EB" w:rsidRDefault="005171B9" w:rsidP="005171B9">
      <w:pPr>
        <w:widowControl w:val="0"/>
        <w:ind w:firstLine="709"/>
        <w:contextualSpacing/>
        <w:jc w:val="both"/>
        <w:rPr>
          <w:color w:val="auto"/>
          <w:sz w:val="28"/>
        </w:rPr>
      </w:pPr>
      <w:r w:rsidRPr="008800EB">
        <w:rPr>
          <w:color w:val="auto"/>
          <w:sz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71B9" w:rsidRPr="008800EB" w:rsidRDefault="005171B9" w:rsidP="005171B9">
      <w:pPr>
        <w:widowControl w:val="0"/>
        <w:ind w:firstLine="709"/>
        <w:contextualSpacing/>
        <w:jc w:val="both"/>
        <w:rPr>
          <w:color w:val="auto"/>
          <w:sz w:val="28"/>
        </w:rPr>
      </w:pPr>
      <w:r w:rsidRPr="008800EB">
        <w:rPr>
          <w:color w:val="auto"/>
          <w:sz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5171B9" w:rsidRPr="008800EB" w:rsidRDefault="005171B9" w:rsidP="005171B9">
      <w:pPr>
        <w:widowControl w:val="0"/>
        <w:ind w:firstLine="709"/>
        <w:contextualSpacing/>
        <w:jc w:val="both"/>
        <w:rPr>
          <w:color w:val="auto"/>
        </w:rPr>
      </w:pPr>
      <w:r w:rsidRPr="008800EB">
        <w:rPr>
          <w:color w:val="auto"/>
          <w:sz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5171B9" w:rsidRPr="008800EB" w:rsidRDefault="005171B9" w:rsidP="005171B9">
      <w:pPr>
        <w:widowControl w:val="0"/>
        <w:ind w:firstLine="709"/>
        <w:contextualSpacing/>
        <w:jc w:val="both"/>
        <w:rPr>
          <w:color w:val="auto"/>
          <w:sz w:val="28"/>
        </w:rPr>
      </w:pPr>
      <w:r w:rsidRPr="008800EB">
        <w:rPr>
          <w:color w:val="auto"/>
          <w:sz w:val="28"/>
        </w:rPr>
        <w:t>4.2. При осуществлении муниципального земельного контроля могут проводиться следующие виды профилактических мероприятий:</w:t>
      </w:r>
    </w:p>
    <w:p w:rsidR="005171B9" w:rsidRPr="008800EB" w:rsidRDefault="005171B9" w:rsidP="005171B9">
      <w:pPr>
        <w:widowControl w:val="0"/>
        <w:ind w:firstLine="709"/>
        <w:contextualSpacing/>
        <w:jc w:val="both"/>
        <w:rPr>
          <w:color w:val="auto"/>
          <w:sz w:val="28"/>
        </w:rPr>
      </w:pPr>
      <w:r w:rsidRPr="008800EB">
        <w:rPr>
          <w:color w:val="auto"/>
          <w:sz w:val="28"/>
        </w:rPr>
        <w:t>информирование;</w:t>
      </w:r>
    </w:p>
    <w:p w:rsidR="005171B9" w:rsidRPr="008800EB" w:rsidRDefault="005171B9" w:rsidP="005171B9">
      <w:pPr>
        <w:widowControl w:val="0"/>
        <w:ind w:firstLine="709"/>
        <w:contextualSpacing/>
        <w:jc w:val="both"/>
        <w:rPr>
          <w:color w:val="auto"/>
          <w:sz w:val="28"/>
        </w:rPr>
      </w:pPr>
      <w:r w:rsidRPr="008800EB">
        <w:rPr>
          <w:color w:val="auto"/>
          <w:sz w:val="28"/>
        </w:rPr>
        <w:t>обобщение правоприменительной практики;</w:t>
      </w:r>
    </w:p>
    <w:p w:rsidR="005171B9" w:rsidRPr="008800EB" w:rsidRDefault="005171B9" w:rsidP="005171B9">
      <w:pPr>
        <w:widowControl w:val="0"/>
        <w:ind w:firstLine="709"/>
        <w:contextualSpacing/>
        <w:jc w:val="both"/>
        <w:rPr>
          <w:color w:val="auto"/>
          <w:sz w:val="28"/>
        </w:rPr>
      </w:pPr>
      <w:r w:rsidRPr="008800EB">
        <w:rPr>
          <w:color w:val="auto"/>
          <w:sz w:val="28"/>
        </w:rPr>
        <w:t>объявление предостережений;</w:t>
      </w:r>
    </w:p>
    <w:p w:rsidR="005171B9" w:rsidRPr="008800EB" w:rsidRDefault="005171B9" w:rsidP="005171B9">
      <w:pPr>
        <w:widowControl w:val="0"/>
        <w:ind w:firstLine="709"/>
        <w:contextualSpacing/>
        <w:jc w:val="both"/>
        <w:rPr>
          <w:color w:val="auto"/>
          <w:sz w:val="28"/>
        </w:rPr>
      </w:pPr>
      <w:r w:rsidRPr="008800EB">
        <w:rPr>
          <w:color w:val="auto"/>
          <w:sz w:val="28"/>
        </w:rPr>
        <w:t>консультирование;</w:t>
      </w:r>
    </w:p>
    <w:p w:rsidR="005171B9" w:rsidRPr="008800EB" w:rsidRDefault="005171B9" w:rsidP="005171B9">
      <w:pPr>
        <w:widowControl w:val="0"/>
        <w:ind w:firstLine="709"/>
        <w:contextualSpacing/>
        <w:jc w:val="both"/>
        <w:rPr>
          <w:color w:val="auto"/>
          <w:sz w:val="28"/>
        </w:rPr>
      </w:pPr>
      <w:r w:rsidRPr="008800EB">
        <w:rPr>
          <w:color w:val="auto"/>
          <w:sz w:val="28"/>
        </w:rPr>
        <w:t>самообследование;</w:t>
      </w:r>
    </w:p>
    <w:p w:rsidR="005171B9" w:rsidRPr="008800EB" w:rsidRDefault="005171B9" w:rsidP="005171B9">
      <w:pPr>
        <w:widowControl w:val="0"/>
        <w:ind w:firstLine="709"/>
        <w:contextualSpacing/>
        <w:jc w:val="both"/>
        <w:rPr>
          <w:color w:val="auto"/>
          <w:sz w:val="28"/>
        </w:rPr>
      </w:pPr>
      <w:r w:rsidRPr="008800EB">
        <w:rPr>
          <w:color w:val="auto"/>
          <w:sz w:val="28"/>
        </w:rPr>
        <w:t>профилактический визит.</w:t>
      </w:r>
    </w:p>
    <w:p w:rsidR="005171B9" w:rsidRPr="008800EB" w:rsidRDefault="005171B9" w:rsidP="005171B9">
      <w:pPr>
        <w:widowControl w:val="0"/>
        <w:ind w:firstLine="709"/>
        <w:contextualSpacing/>
        <w:jc w:val="both"/>
        <w:rPr>
          <w:color w:val="auto"/>
          <w:sz w:val="28"/>
        </w:rPr>
      </w:pPr>
      <w:r w:rsidRPr="008800EB">
        <w:rPr>
          <w:color w:val="auto"/>
          <w:sz w:val="28"/>
        </w:rPr>
        <w:t>4.3.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Сямженского муниципального округа Вологодской области в информационно-телекоммуникационной сети «Интернет» (далее – сайт в сети «Интернет») и средствах массовой информации.</w:t>
      </w:r>
    </w:p>
    <w:p w:rsidR="005171B9" w:rsidRPr="008800EB" w:rsidRDefault="005171B9" w:rsidP="005171B9">
      <w:pPr>
        <w:widowControl w:val="0"/>
        <w:ind w:firstLine="709"/>
        <w:contextualSpacing/>
        <w:jc w:val="both"/>
        <w:rPr>
          <w:color w:val="auto"/>
          <w:sz w:val="28"/>
        </w:rPr>
      </w:pPr>
      <w:r w:rsidRPr="008800EB">
        <w:rPr>
          <w:color w:val="auto"/>
          <w:sz w:val="28"/>
        </w:rPr>
        <w:t xml:space="preserve">Органы муниципального земельного контроля обязаны размещать и поддерживать в актуальном состоянии на сайте в сети «Интернет» сведения, предусмотренные </w:t>
      </w:r>
      <w:hyperlink r:id="rId12" w:history="1">
        <w:r w:rsidRPr="008800EB">
          <w:rPr>
            <w:color w:val="auto"/>
            <w:sz w:val="28"/>
          </w:rPr>
          <w:t>частью 3 статьи 46</w:t>
        </w:r>
      </w:hyperlink>
      <w:r w:rsidRPr="008800EB">
        <w:rPr>
          <w:color w:val="auto"/>
          <w:sz w:val="28"/>
        </w:rPr>
        <w:t xml:space="preserve"> Закона № 248-ФЗ.</w:t>
      </w:r>
    </w:p>
    <w:p w:rsidR="005171B9" w:rsidRPr="008800EB" w:rsidRDefault="005171B9" w:rsidP="005171B9">
      <w:pPr>
        <w:widowControl w:val="0"/>
        <w:ind w:firstLine="709"/>
        <w:contextualSpacing/>
        <w:jc w:val="both"/>
        <w:rPr>
          <w:color w:val="auto"/>
          <w:sz w:val="28"/>
        </w:rPr>
      </w:pPr>
      <w:r w:rsidRPr="008800EB">
        <w:rPr>
          <w:color w:val="auto"/>
          <w:sz w:val="28"/>
        </w:rPr>
        <w:t xml:space="preserve">4.4. Обобщение правоприменительной практики осуществляется </w:t>
      </w:r>
      <w:r w:rsidRPr="008800EB">
        <w:rPr>
          <w:color w:val="auto"/>
          <w:sz w:val="28"/>
        </w:rPr>
        <w:lastRenderedPageBreak/>
        <w:t>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5171B9" w:rsidRPr="008800EB" w:rsidRDefault="005171B9" w:rsidP="005171B9">
      <w:pPr>
        <w:widowControl w:val="0"/>
        <w:ind w:firstLine="709"/>
        <w:contextualSpacing/>
        <w:jc w:val="both"/>
        <w:rPr>
          <w:color w:val="auto"/>
          <w:sz w:val="28"/>
        </w:rPr>
      </w:pPr>
      <w:r w:rsidRPr="008800EB">
        <w:rPr>
          <w:color w:val="auto"/>
          <w:sz w:val="28"/>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марта года, следующего за отчетным годом, на сайте в сети «Интернет».</w:t>
      </w:r>
    </w:p>
    <w:p w:rsidR="005171B9" w:rsidRPr="008800EB" w:rsidRDefault="005171B9" w:rsidP="005171B9">
      <w:pPr>
        <w:ind w:firstLine="709"/>
        <w:contextualSpacing/>
        <w:jc w:val="both"/>
        <w:rPr>
          <w:color w:val="auto"/>
          <w:sz w:val="28"/>
        </w:rPr>
      </w:pPr>
      <w:r w:rsidRPr="008800EB">
        <w:rPr>
          <w:color w:val="auto"/>
          <w:sz w:val="28"/>
        </w:rPr>
        <w:t xml:space="preserve">4.5.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bookmarkStart w:id="1" w:name="_GoBack"/>
      <w:bookmarkEnd w:id="1"/>
      <w:r w:rsidRPr="008800EB">
        <w:rPr>
          <w:color w:val="auto"/>
          <w:sz w:val="28"/>
        </w:rPr>
        <w:t>законом ценностям с предложением  о принятии мер по обеспечению соблюдения обязательных требований.</w:t>
      </w:r>
    </w:p>
    <w:p w:rsidR="005171B9" w:rsidRPr="008800EB" w:rsidRDefault="005171B9" w:rsidP="005171B9">
      <w:pPr>
        <w:ind w:firstLine="709"/>
        <w:contextualSpacing/>
        <w:jc w:val="both"/>
        <w:rPr>
          <w:color w:val="auto"/>
          <w:sz w:val="28"/>
        </w:rPr>
      </w:pPr>
      <w:r w:rsidRPr="008800EB">
        <w:rPr>
          <w:color w:val="auto"/>
          <w:sz w:val="28"/>
        </w:rPr>
        <w:t>Предостережения объявляются руководителем (заместителем руководителя) органа муниципального земельного контроля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71B9" w:rsidRPr="008800EB" w:rsidRDefault="005171B9" w:rsidP="005171B9">
      <w:pPr>
        <w:widowControl w:val="0"/>
        <w:ind w:firstLine="709"/>
        <w:contextualSpacing/>
        <w:jc w:val="both"/>
        <w:rPr>
          <w:color w:val="auto"/>
          <w:sz w:val="28"/>
        </w:rPr>
      </w:pPr>
      <w:r w:rsidRPr="008800EB">
        <w:rPr>
          <w:color w:val="auto"/>
          <w:sz w:val="28"/>
        </w:rPr>
        <w:t>Объявляемые предостережения регистрируются в журнале учета предостережений с присвоением регистрационного номера.</w:t>
      </w:r>
    </w:p>
    <w:p w:rsidR="005171B9" w:rsidRPr="008800EB" w:rsidRDefault="005171B9" w:rsidP="005171B9">
      <w:pPr>
        <w:widowControl w:val="0"/>
        <w:ind w:firstLine="709"/>
        <w:contextualSpacing/>
        <w:jc w:val="both"/>
        <w:rPr>
          <w:color w:val="auto"/>
          <w:sz w:val="28"/>
        </w:rPr>
      </w:pPr>
      <w:r w:rsidRPr="008800EB">
        <w:rPr>
          <w:color w:val="auto"/>
          <w:sz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календарных дней со дня получения им предостережения. Возражение рассматривается органом муниципального земельного контроля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5171B9" w:rsidRPr="008800EB" w:rsidRDefault="005171B9" w:rsidP="005171B9">
      <w:pPr>
        <w:widowControl w:val="0"/>
        <w:ind w:firstLine="709"/>
        <w:contextualSpacing/>
        <w:jc w:val="both"/>
        <w:rPr>
          <w:color w:val="auto"/>
          <w:sz w:val="28"/>
        </w:rPr>
      </w:pPr>
      <w:r w:rsidRPr="008800EB">
        <w:rPr>
          <w:color w:val="auto"/>
          <w:sz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171B9" w:rsidRPr="008800EB" w:rsidRDefault="005171B9" w:rsidP="005171B9">
      <w:pPr>
        <w:widowControl w:val="0"/>
        <w:ind w:firstLine="709"/>
        <w:contextualSpacing/>
        <w:jc w:val="both"/>
        <w:rPr>
          <w:color w:val="auto"/>
          <w:sz w:val="28"/>
        </w:rPr>
      </w:pPr>
      <w:r w:rsidRPr="008800EB">
        <w:rPr>
          <w:color w:val="auto"/>
          <w:sz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171B9" w:rsidRPr="008800EB" w:rsidRDefault="005171B9" w:rsidP="005171B9">
      <w:pPr>
        <w:widowControl w:val="0"/>
        <w:ind w:firstLine="709"/>
        <w:contextualSpacing/>
        <w:jc w:val="both"/>
        <w:rPr>
          <w:color w:val="auto"/>
          <w:sz w:val="28"/>
        </w:rPr>
      </w:pPr>
      <w:r w:rsidRPr="008800EB">
        <w:rPr>
          <w:color w:val="auto"/>
          <w:sz w:val="28"/>
        </w:rPr>
        <w:t>4.6. Консультирование осуществляется в устной или письменной форме по следующим вопросам:</w:t>
      </w:r>
    </w:p>
    <w:p w:rsidR="005171B9" w:rsidRPr="008800EB" w:rsidRDefault="005171B9" w:rsidP="005171B9">
      <w:pPr>
        <w:widowControl w:val="0"/>
        <w:ind w:firstLine="709"/>
        <w:contextualSpacing/>
        <w:jc w:val="both"/>
        <w:rPr>
          <w:color w:val="auto"/>
          <w:sz w:val="28"/>
        </w:rPr>
      </w:pPr>
      <w:r w:rsidRPr="008800EB">
        <w:rPr>
          <w:color w:val="auto"/>
          <w:sz w:val="28"/>
        </w:rPr>
        <w:t>а) организация и осуществление муниципального земельного контроля;</w:t>
      </w:r>
    </w:p>
    <w:p w:rsidR="005171B9" w:rsidRPr="008800EB" w:rsidRDefault="005171B9" w:rsidP="005171B9">
      <w:pPr>
        <w:widowControl w:val="0"/>
        <w:ind w:firstLine="709"/>
        <w:contextualSpacing/>
        <w:jc w:val="both"/>
        <w:rPr>
          <w:color w:val="auto"/>
          <w:sz w:val="28"/>
        </w:rPr>
      </w:pPr>
      <w:r w:rsidRPr="008800EB">
        <w:rPr>
          <w:color w:val="auto"/>
          <w:sz w:val="28"/>
        </w:rPr>
        <w:t>б) порядок осуществления контрольных мероприятий, установленных настоящим Положением;</w:t>
      </w:r>
    </w:p>
    <w:p w:rsidR="005171B9" w:rsidRPr="008800EB" w:rsidRDefault="005171B9" w:rsidP="005171B9">
      <w:pPr>
        <w:widowControl w:val="0"/>
        <w:ind w:firstLine="709"/>
        <w:contextualSpacing/>
        <w:jc w:val="both"/>
        <w:rPr>
          <w:color w:val="auto"/>
          <w:sz w:val="28"/>
        </w:rPr>
      </w:pPr>
      <w:r w:rsidRPr="008800EB">
        <w:rPr>
          <w:color w:val="auto"/>
          <w:sz w:val="28"/>
        </w:rPr>
        <w:lastRenderedPageBreak/>
        <w:t>в) порядок обжалования действий (бездействия) должностных лиц органа муниципального земельного контроля;</w:t>
      </w:r>
    </w:p>
    <w:p w:rsidR="005171B9" w:rsidRPr="008800EB" w:rsidRDefault="005171B9" w:rsidP="005171B9">
      <w:pPr>
        <w:widowControl w:val="0"/>
        <w:ind w:firstLine="709"/>
        <w:contextualSpacing/>
        <w:jc w:val="both"/>
        <w:rPr>
          <w:color w:val="auto"/>
          <w:sz w:val="28"/>
        </w:rPr>
      </w:pPr>
      <w:r w:rsidRPr="008800EB">
        <w:rPr>
          <w:color w:val="auto"/>
          <w:sz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5171B9" w:rsidRPr="008800EB" w:rsidRDefault="005171B9" w:rsidP="005171B9">
      <w:pPr>
        <w:widowControl w:val="0"/>
        <w:ind w:firstLine="709"/>
        <w:contextualSpacing/>
        <w:jc w:val="both"/>
        <w:rPr>
          <w:color w:val="auto"/>
          <w:sz w:val="28"/>
        </w:rPr>
      </w:pPr>
      <w:r w:rsidRPr="008800EB">
        <w:rPr>
          <w:color w:val="auto"/>
          <w:sz w:val="28"/>
        </w:rPr>
        <w:t>Консультирование в письменной форме осуществляется должностным лицом в следующих случаях:</w:t>
      </w:r>
    </w:p>
    <w:p w:rsidR="005171B9" w:rsidRPr="008800EB" w:rsidRDefault="005171B9" w:rsidP="005171B9">
      <w:pPr>
        <w:widowControl w:val="0"/>
        <w:ind w:firstLine="709"/>
        <w:contextualSpacing/>
        <w:jc w:val="both"/>
        <w:rPr>
          <w:color w:val="auto"/>
          <w:sz w:val="28"/>
        </w:rPr>
      </w:pPr>
      <w:r w:rsidRPr="008800EB">
        <w:rPr>
          <w:color w:val="auto"/>
          <w:sz w:val="28"/>
        </w:rPr>
        <w:t>а) контролируемым лицом представлен письменный запрос о представлении письменного ответа по вопросам консультирования;</w:t>
      </w:r>
    </w:p>
    <w:p w:rsidR="005171B9" w:rsidRPr="008800EB" w:rsidRDefault="005171B9" w:rsidP="005171B9">
      <w:pPr>
        <w:widowControl w:val="0"/>
        <w:ind w:firstLine="709"/>
        <w:contextualSpacing/>
        <w:jc w:val="both"/>
        <w:rPr>
          <w:color w:val="auto"/>
          <w:sz w:val="28"/>
        </w:rPr>
      </w:pPr>
      <w:r w:rsidRPr="008800EB">
        <w:rPr>
          <w:color w:val="auto"/>
          <w:sz w:val="28"/>
        </w:rPr>
        <w:t>б) за время консультирования предоставить ответ на поставленные вопросы невозможно;</w:t>
      </w:r>
    </w:p>
    <w:p w:rsidR="005171B9" w:rsidRPr="008800EB" w:rsidRDefault="005171B9" w:rsidP="005171B9">
      <w:pPr>
        <w:widowControl w:val="0"/>
        <w:ind w:firstLine="709"/>
        <w:contextualSpacing/>
        <w:jc w:val="both"/>
        <w:rPr>
          <w:color w:val="auto"/>
          <w:sz w:val="28"/>
        </w:rPr>
      </w:pPr>
      <w:r w:rsidRPr="008800EB">
        <w:rPr>
          <w:color w:val="auto"/>
          <w:sz w:val="28"/>
        </w:rPr>
        <w:t>в) ответ на поставленные вопросы требует дополнительного запроса сведений.</w:t>
      </w:r>
    </w:p>
    <w:p w:rsidR="005171B9" w:rsidRPr="008800EB" w:rsidRDefault="005171B9" w:rsidP="005171B9">
      <w:pPr>
        <w:widowControl w:val="0"/>
        <w:ind w:firstLine="709"/>
        <w:contextualSpacing/>
        <w:jc w:val="both"/>
        <w:rPr>
          <w:color w:val="auto"/>
          <w:sz w:val="28"/>
        </w:rPr>
      </w:pPr>
      <w:r w:rsidRPr="008800EB">
        <w:rPr>
          <w:color w:val="auto"/>
          <w:sz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171B9" w:rsidRPr="008800EB" w:rsidRDefault="005171B9" w:rsidP="005171B9">
      <w:pPr>
        <w:widowControl w:val="0"/>
        <w:ind w:firstLine="709"/>
        <w:contextualSpacing/>
        <w:jc w:val="both"/>
        <w:rPr>
          <w:color w:val="auto"/>
          <w:sz w:val="28"/>
        </w:rPr>
      </w:pPr>
      <w:r w:rsidRPr="008800EB">
        <w:rPr>
          <w:color w:val="auto"/>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5171B9" w:rsidRPr="008800EB" w:rsidRDefault="005171B9" w:rsidP="005171B9">
      <w:pPr>
        <w:widowControl w:val="0"/>
        <w:ind w:firstLine="709"/>
        <w:contextualSpacing/>
        <w:jc w:val="both"/>
        <w:rPr>
          <w:color w:val="auto"/>
          <w:sz w:val="28"/>
        </w:rPr>
      </w:pPr>
      <w:r w:rsidRPr="008800EB">
        <w:rPr>
          <w:color w:val="auto"/>
          <w:sz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5171B9" w:rsidRPr="008800EB" w:rsidRDefault="005171B9" w:rsidP="005171B9">
      <w:pPr>
        <w:widowControl w:val="0"/>
        <w:ind w:firstLine="709"/>
        <w:contextualSpacing/>
        <w:jc w:val="both"/>
        <w:rPr>
          <w:color w:val="auto"/>
          <w:sz w:val="28"/>
        </w:rPr>
      </w:pPr>
      <w:r w:rsidRPr="008800EB">
        <w:rPr>
          <w:color w:val="auto"/>
          <w:sz w:val="28"/>
        </w:rPr>
        <w:t>Органы муниципального земельного контроля ведут журналы учета консультирований.</w:t>
      </w:r>
    </w:p>
    <w:p w:rsidR="005171B9" w:rsidRPr="008800EB" w:rsidRDefault="005171B9" w:rsidP="005171B9">
      <w:pPr>
        <w:widowControl w:val="0"/>
        <w:ind w:firstLine="709"/>
        <w:contextualSpacing/>
        <w:jc w:val="both"/>
        <w:rPr>
          <w:color w:val="auto"/>
          <w:sz w:val="28"/>
        </w:rPr>
      </w:pPr>
      <w:r w:rsidRPr="008800EB">
        <w:rPr>
          <w:color w:val="auto"/>
          <w:sz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сайте в сети «Интернет» письменного разъяснения.</w:t>
      </w:r>
    </w:p>
    <w:p w:rsidR="005171B9" w:rsidRPr="008800EB" w:rsidRDefault="005171B9" w:rsidP="005171B9">
      <w:pPr>
        <w:widowControl w:val="0"/>
        <w:ind w:firstLine="709"/>
        <w:contextualSpacing/>
        <w:jc w:val="both"/>
        <w:rPr>
          <w:color w:val="auto"/>
          <w:sz w:val="28"/>
        </w:rPr>
      </w:pPr>
      <w:r w:rsidRPr="008800EB">
        <w:rPr>
          <w:color w:val="auto"/>
          <w:sz w:val="28"/>
        </w:rPr>
        <w:t>4.7. Самообследование проводится в целях добровольного определения контролируемыми лицами уровня соблюдения ими обязательных требований.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171B9" w:rsidRPr="008800EB" w:rsidRDefault="005171B9" w:rsidP="005171B9">
      <w:pPr>
        <w:ind w:firstLine="709"/>
        <w:contextualSpacing/>
        <w:jc w:val="both"/>
        <w:rPr>
          <w:color w:val="auto"/>
          <w:sz w:val="28"/>
        </w:rPr>
      </w:pPr>
      <w:r w:rsidRPr="008800EB">
        <w:rPr>
          <w:color w:val="auto"/>
          <w:sz w:val="28"/>
        </w:rPr>
        <w:t>Методические рекомендации по проведению самообследования и подготовке декларации соблюдения обязательных требований утверждаются  органом муниципального земельного контроля и размещаются на сайте в сети «Интернет».</w:t>
      </w:r>
    </w:p>
    <w:p w:rsidR="005171B9" w:rsidRPr="008800EB" w:rsidRDefault="005171B9" w:rsidP="005171B9">
      <w:pPr>
        <w:widowControl w:val="0"/>
        <w:ind w:firstLine="709"/>
        <w:contextualSpacing/>
        <w:jc w:val="both"/>
        <w:rPr>
          <w:color w:val="auto"/>
          <w:sz w:val="28"/>
        </w:rPr>
      </w:pPr>
      <w:r w:rsidRPr="008800EB">
        <w:rPr>
          <w:color w:val="auto"/>
          <w:sz w:val="28"/>
        </w:rPr>
        <w:t xml:space="preserve">Самообследование осуществляется в автоматизированном режиме с использованием одного из способов, указанных на сайте в сети «Интернет», и </w:t>
      </w:r>
      <w:r w:rsidRPr="008800EB">
        <w:rPr>
          <w:color w:val="auto"/>
          <w:sz w:val="28"/>
        </w:rPr>
        <w:lastRenderedPageBreak/>
        <w:t>может касаться как контролируемого лица в целом, так и его обособленных подразделений, иных объектов.</w:t>
      </w:r>
    </w:p>
    <w:p w:rsidR="005171B9" w:rsidRPr="008800EB" w:rsidRDefault="005171B9" w:rsidP="005171B9">
      <w:pPr>
        <w:widowControl w:val="0"/>
        <w:ind w:firstLine="709"/>
        <w:contextualSpacing/>
        <w:jc w:val="both"/>
        <w:rPr>
          <w:color w:val="auto"/>
          <w:sz w:val="28"/>
        </w:rPr>
      </w:pPr>
      <w:r w:rsidRPr="008800EB">
        <w:rPr>
          <w:color w:val="auto"/>
          <w:sz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5171B9" w:rsidRPr="008800EB" w:rsidRDefault="005171B9" w:rsidP="005171B9">
      <w:pPr>
        <w:widowControl w:val="0"/>
        <w:ind w:firstLine="709"/>
        <w:contextualSpacing/>
        <w:jc w:val="both"/>
        <w:rPr>
          <w:color w:val="auto"/>
          <w:sz w:val="28"/>
        </w:rPr>
      </w:pPr>
      <w:r w:rsidRPr="008800EB">
        <w:rPr>
          <w:color w:val="auto"/>
          <w:sz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сайте в сети «Интернет». </w:t>
      </w:r>
    </w:p>
    <w:p w:rsidR="005171B9" w:rsidRPr="008800EB" w:rsidRDefault="005171B9" w:rsidP="005171B9">
      <w:pPr>
        <w:widowControl w:val="0"/>
        <w:ind w:firstLine="709"/>
        <w:contextualSpacing/>
        <w:jc w:val="both"/>
        <w:rPr>
          <w:color w:val="auto"/>
          <w:sz w:val="28"/>
        </w:rPr>
      </w:pPr>
      <w:r w:rsidRPr="008800EB">
        <w:rPr>
          <w:color w:val="auto"/>
          <w:sz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rsidR="005171B9" w:rsidRPr="008800EB" w:rsidRDefault="005171B9" w:rsidP="005171B9">
      <w:pPr>
        <w:widowControl w:val="0"/>
        <w:ind w:firstLine="709"/>
        <w:contextualSpacing/>
        <w:jc w:val="both"/>
        <w:rPr>
          <w:color w:val="auto"/>
          <w:sz w:val="28"/>
        </w:rPr>
      </w:pPr>
      <w:r w:rsidRPr="008800EB">
        <w:rPr>
          <w:color w:val="auto"/>
          <w:sz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rsidR="005171B9" w:rsidRPr="008800EB" w:rsidRDefault="005171B9" w:rsidP="005171B9">
      <w:pPr>
        <w:widowControl w:val="0"/>
        <w:ind w:firstLine="709"/>
        <w:contextualSpacing/>
        <w:jc w:val="both"/>
        <w:rPr>
          <w:color w:val="auto"/>
          <w:sz w:val="28"/>
        </w:rPr>
      </w:pPr>
      <w:r w:rsidRPr="008800EB">
        <w:rPr>
          <w:color w:val="auto"/>
          <w:sz w:val="28"/>
        </w:rPr>
        <w:t>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rsidR="005171B9" w:rsidRPr="008800EB" w:rsidRDefault="005171B9" w:rsidP="005171B9">
      <w:pPr>
        <w:widowControl w:val="0"/>
        <w:ind w:firstLine="709"/>
        <w:contextualSpacing/>
        <w:jc w:val="both"/>
        <w:rPr>
          <w:color w:val="auto"/>
          <w:sz w:val="28"/>
        </w:rPr>
      </w:pPr>
      <w:r w:rsidRPr="008800EB">
        <w:rPr>
          <w:color w:val="auto"/>
          <w:sz w:val="28"/>
        </w:rPr>
        <w:t>4.8.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171B9" w:rsidRPr="008800EB" w:rsidRDefault="005171B9" w:rsidP="005171B9">
      <w:pPr>
        <w:widowControl w:val="0"/>
        <w:ind w:firstLine="709"/>
        <w:contextualSpacing/>
        <w:jc w:val="both"/>
        <w:rPr>
          <w:color w:val="auto"/>
          <w:sz w:val="28"/>
        </w:rPr>
      </w:pPr>
      <w:r w:rsidRPr="008800EB">
        <w:rPr>
          <w:color w:val="auto"/>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171B9" w:rsidRPr="008800EB" w:rsidRDefault="005171B9" w:rsidP="005171B9">
      <w:pPr>
        <w:widowControl w:val="0"/>
        <w:ind w:firstLine="709"/>
        <w:contextualSpacing/>
        <w:jc w:val="both"/>
        <w:rPr>
          <w:color w:val="auto"/>
          <w:sz w:val="28"/>
        </w:rPr>
      </w:pPr>
      <w:r w:rsidRPr="008800EB">
        <w:rPr>
          <w:color w:val="auto"/>
          <w:sz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5171B9" w:rsidRPr="008800EB" w:rsidRDefault="005171B9" w:rsidP="005171B9">
      <w:pPr>
        <w:widowControl w:val="0"/>
        <w:ind w:firstLine="709"/>
        <w:contextualSpacing/>
        <w:jc w:val="both"/>
        <w:rPr>
          <w:color w:val="auto"/>
          <w:sz w:val="28"/>
        </w:rPr>
      </w:pPr>
      <w:r w:rsidRPr="008800EB">
        <w:rPr>
          <w:color w:val="auto"/>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71B9" w:rsidRPr="008800EB" w:rsidRDefault="005171B9" w:rsidP="005171B9">
      <w:pPr>
        <w:widowControl w:val="0"/>
        <w:ind w:firstLine="709"/>
        <w:contextualSpacing/>
        <w:jc w:val="both"/>
        <w:rPr>
          <w:color w:val="auto"/>
          <w:sz w:val="28"/>
        </w:rPr>
      </w:pPr>
      <w:r w:rsidRPr="008800EB">
        <w:rPr>
          <w:color w:val="auto"/>
          <w:sz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8800EB">
        <w:rPr>
          <w:color w:val="auto"/>
          <w:sz w:val="28"/>
        </w:rPr>
        <w:lastRenderedPageBreak/>
        <w:t>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5171B9" w:rsidRPr="008800EB" w:rsidRDefault="005171B9" w:rsidP="005171B9">
      <w:pPr>
        <w:widowControl w:val="0"/>
        <w:ind w:firstLine="709"/>
        <w:contextualSpacing/>
        <w:jc w:val="both"/>
        <w:rPr>
          <w:color w:val="auto"/>
          <w:sz w:val="28"/>
        </w:rPr>
      </w:pPr>
      <w:r w:rsidRPr="008800EB">
        <w:rPr>
          <w:color w:val="auto"/>
          <w:sz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rsidR="005171B9" w:rsidRPr="008800EB" w:rsidRDefault="005171B9" w:rsidP="005171B9">
      <w:pPr>
        <w:widowControl w:val="0"/>
        <w:ind w:firstLine="709"/>
        <w:contextualSpacing/>
        <w:jc w:val="both"/>
        <w:rPr>
          <w:color w:val="auto"/>
          <w:sz w:val="28"/>
        </w:rPr>
      </w:pPr>
      <w:r w:rsidRPr="008800EB">
        <w:rPr>
          <w:color w:val="auto"/>
          <w:sz w:val="28"/>
        </w:rPr>
        <w:t>Орган муниципального земельного контроля рассматривает заявление контролируемого лица в течение 10 рабочих дней со дня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5171B9" w:rsidRPr="008800EB" w:rsidRDefault="005171B9" w:rsidP="005171B9">
      <w:pPr>
        <w:widowControl w:val="0"/>
        <w:ind w:firstLine="709"/>
        <w:contextualSpacing/>
        <w:jc w:val="both"/>
        <w:rPr>
          <w:color w:val="auto"/>
          <w:sz w:val="28"/>
        </w:rPr>
      </w:pPr>
      <w:r w:rsidRPr="008800EB">
        <w:rPr>
          <w:color w:val="auto"/>
          <w:sz w:val="28"/>
        </w:rPr>
        <w:t>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w:t>
      </w:r>
    </w:p>
    <w:p w:rsidR="005171B9" w:rsidRPr="008800EB" w:rsidRDefault="005171B9" w:rsidP="005171B9">
      <w:pPr>
        <w:widowControl w:val="0"/>
        <w:ind w:firstLine="709"/>
        <w:contextualSpacing/>
        <w:jc w:val="both"/>
        <w:rPr>
          <w:color w:val="auto"/>
          <w:sz w:val="28"/>
        </w:rPr>
      </w:pPr>
      <w:r w:rsidRPr="008800EB">
        <w:rPr>
          <w:color w:val="auto"/>
          <w:sz w:val="28"/>
        </w:rPr>
        <w:t>1) от контролируемого лица поступило уведомление об отзыве заявления о проведении профилактического визита;</w:t>
      </w:r>
    </w:p>
    <w:p w:rsidR="005171B9" w:rsidRPr="008800EB" w:rsidRDefault="005171B9" w:rsidP="005171B9">
      <w:pPr>
        <w:widowControl w:val="0"/>
        <w:ind w:firstLine="709"/>
        <w:contextualSpacing/>
        <w:jc w:val="both"/>
        <w:rPr>
          <w:color w:val="auto"/>
          <w:sz w:val="28"/>
        </w:rPr>
      </w:pPr>
      <w:r w:rsidRPr="008800EB">
        <w:rPr>
          <w:color w:val="auto"/>
          <w:sz w:val="28"/>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5171B9" w:rsidRPr="008800EB" w:rsidRDefault="005171B9" w:rsidP="005171B9">
      <w:pPr>
        <w:widowControl w:val="0"/>
        <w:ind w:firstLine="709"/>
        <w:contextualSpacing/>
        <w:jc w:val="both"/>
        <w:rPr>
          <w:color w:val="auto"/>
          <w:sz w:val="28"/>
        </w:rPr>
      </w:pPr>
      <w:r w:rsidRPr="008800EB">
        <w:rPr>
          <w:color w:val="auto"/>
          <w:sz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171B9" w:rsidRPr="008800EB" w:rsidRDefault="005171B9" w:rsidP="005171B9">
      <w:pPr>
        <w:widowControl w:val="0"/>
        <w:ind w:firstLine="709"/>
        <w:contextualSpacing/>
        <w:jc w:val="both"/>
        <w:rPr>
          <w:color w:val="auto"/>
          <w:sz w:val="28"/>
        </w:rPr>
      </w:pPr>
      <w:r w:rsidRPr="008800EB">
        <w:rPr>
          <w:color w:val="auto"/>
          <w:sz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5171B9" w:rsidRPr="008800EB" w:rsidRDefault="005171B9" w:rsidP="005171B9">
      <w:pPr>
        <w:widowControl w:val="0"/>
        <w:ind w:firstLine="709"/>
        <w:contextualSpacing/>
        <w:jc w:val="both"/>
        <w:rPr>
          <w:color w:val="auto"/>
          <w:sz w:val="28"/>
        </w:rPr>
      </w:pPr>
      <w:r w:rsidRPr="008800EB">
        <w:rPr>
          <w:color w:val="auto"/>
          <w:sz w:val="28"/>
        </w:rPr>
        <w:t>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20 рабочих дней</w:t>
      </w:r>
      <w:r>
        <w:rPr>
          <w:color w:val="auto"/>
          <w:sz w:val="28"/>
        </w:rPr>
        <w:t xml:space="preserve"> со дня принятия решения о проведении профилактического визита</w:t>
      </w:r>
      <w:r w:rsidRPr="008800EB">
        <w:rPr>
          <w:color w:val="auto"/>
          <w:sz w:val="28"/>
        </w:rPr>
        <w:t xml:space="preserve">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171B9" w:rsidRPr="008800EB" w:rsidRDefault="005171B9" w:rsidP="005171B9">
      <w:pPr>
        <w:widowControl w:val="0"/>
        <w:ind w:firstLine="709"/>
        <w:contextualSpacing/>
        <w:jc w:val="both"/>
        <w:rPr>
          <w:color w:val="auto"/>
          <w:sz w:val="28"/>
        </w:rPr>
      </w:pPr>
      <w:r w:rsidRPr="008800EB">
        <w:rPr>
          <w:color w:val="auto"/>
          <w:sz w:val="28"/>
        </w:rPr>
        <w:t>4.9. Профилактические мероприятия осуществляются в соответствии с программой профилактики в области муниципального земельного контроля, ежегодно утверждаемой решением органа муниципального земельного контроля</w:t>
      </w:r>
      <w:r w:rsidRPr="008800EB">
        <w:rPr>
          <w:b/>
          <w:color w:val="auto"/>
        </w:rPr>
        <w:t>.</w:t>
      </w:r>
    </w:p>
    <w:p w:rsidR="005171B9" w:rsidRPr="008800EB" w:rsidRDefault="005171B9" w:rsidP="005171B9">
      <w:pPr>
        <w:widowControl w:val="0"/>
        <w:contextualSpacing/>
        <w:jc w:val="center"/>
        <w:rPr>
          <w:color w:val="auto"/>
          <w:sz w:val="32"/>
        </w:rPr>
      </w:pPr>
      <w:r w:rsidRPr="008800EB">
        <w:rPr>
          <w:color w:val="auto"/>
          <w:sz w:val="28"/>
          <w:lang w:val="en-US"/>
        </w:rPr>
        <w:lastRenderedPageBreak/>
        <w:t>V</w:t>
      </w:r>
      <w:r w:rsidRPr="008800EB">
        <w:rPr>
          <w:color w:val="auto"/>
          <w:sz w:val="28"/>
        </w:rPr>
        <w:t>. ОСУЩЕСТВЛЕНИЕ МУНИЦИПАЛЬНОГО ЗЕМЕЛЬНОГО КОНТРОЛЯ</w:t>
      </w:r>
    </w:p>
    <w:p w:rsidR="005171B9" w:rsidRPr="008800EB" w:rsidRDefault="005171B9" w:rsidP="005171B9">
      <w:pPr>
        <w:contextualSpacing/>
        <w:jc w:val="center"/>
        <w:rPr>
          <w:color w:val="auto"/>
          <w:sz w:val="28"/>
        </w:rPr>
      </w:pPr>
    </w:p>
    <w:p w:rsidR="005171B9" w:rsidRPr="008800EB" w:rsidRDefault="005171B9" w:rsidP="005171B9">
      <w:pPr>
        <w:widowControl w:val="0"/>
        <w:ind w:firstLine="709"/>
        <w:contextualSpacing/>
        <w:jc w:val="both"/>
        <w:rPr>
          <w:strike/>
          <w:color w:val="auto"/>
          <w:sz w:val="28"/>
        </w:rPr>
      </w:pPr>
      <w:r w:rsidRPr="008800EB">
        <w:rPr>
          <w:color w:val="auto"/>
          <w:sz w:val="28"/>
        </w:rPr>
        <w:t xml:space="preserve">5.1.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3" w:history="1">
        <w:r w:rsidRPr="008800EB">
          <w:rPr>
            <w:color w:val="auto"/>
            <w:sz w:val="28"/>
          </w:rPr>
          <w:t>Правилами</w:t>
        </w:r>
      </w:hyperlink>
      <w:r w:rsidRPr="008800EB">
        <w:rPr>
          <w:color w:val="auto"/>
          <w:sz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w:t>
      </w:r>
    </w:p>
    <w:p w:rsidR="005171B9" w:rsidRPr="008800EB" w:rsidRDefault="005171B9" w:rsidP="005171B9">
      <w:pPr>
        <w:widowControl w:val="0"/>
        <w:ind w:firstLine="709"/>
        <w:contextualSpacing/>
        <w:jc w:val="both"/>
        <w:rPr>
          <w:strike/>
          <w:color w:val="auto"/>
          <w:sz w:val="28"/>
        </w:rPr>
      </w:pPr>
      <w:r w:rsidRPr="008800EB">
        <w:rPr>
          <w:color w:val="auto"/>
          <w:sz w:val="28"/>
        </w:rPr>
        <w:t>5.2.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5171B9" w:rsidRPr="008800EB" w:rsidRDefault="005171B9" w:rsidP="005171B9">
      <w:pPr>
        <w:ind w:firstLine="709"/>
        <w:contextualSpacing/>
        <w:jc w:val="both"/>
        <w:rPr>
          <w:color w:val="auto"/>
          <w:sz w:val="28"/>
        </w:rPr>
      </w:pPr>
      <w:r w:rsidRPr="008800EB">
        <w:rPr>
          <w:color w:val="auto"/>
          <w:sz w:val="28"/>
        </w:rPr>
        <w:t>5.3.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5171B9" w:rsidRPr="008800EB" w:rsidRDefault="005171B9" w:rsidP="005171B9">
      <w:pPr>
        <w:ind w:firstLine="709"/>
        <w:contextualSpacing/>
        <w:jc w:val="both"/>
        <w:rPr>
          <w:color w:val="auto"/>
          <w:sz w:val="28"/>
        </w:rPr>
      </w:pPr>
      <w:r w:rsidRPr="008800EB">
        <w:rPr>
          <w:color w:val="auto"/>
          <w:sz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5171B9" w:rsidRPr="008800EB" w:rsidRDefault="005171B9" w:rsidP="005171B9">
      <w:pPr>
        <w:ind w:firstLine="709"/>
        <w:contextualSpacing/>
        <w:jc w:val="both"/>
        <w:rPr>
          <w:color w:val="auto"/>
          <w:sz w:val="28"/>
        </w:rPr>
      </w:pPr>
      <w:r w:rsidRPr="008800EB">
        <w:rPr>
          <w:color w:val="auto"/>
          <w:sz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5171B9" w:rsidRPr="008800EB" w:rsidRDefault="005171B9" w:rsidP="005171B9">
      <w:pPr>
        <w:ind w:firstLine="709"/>
        <w:contextualSpacing/>
        <w:jc w:val="both"/>
        <w:rPr>
          <w:color w:val="auto"/>
          <w:sz w:val="28"/>
        </w:rPr>
      </w:pPr>
      <w:r w:rsidRPr="008800EB">
        <w:rPr>
          <w:color w:val="auto"/>
          <w:sz w:val="28"/>
        </w:rPr>
        <w:t>Проведение фотосъемки, аудио- и видеозаписи осуществляется с обязательным уведомлением контролируемого лица.</w:t>
      </w:r>
    </w:p>
    <w:p w:rsidR="005171B9" w:rsidRPr="008800EB" w:rsidRDefault="005171B9" w:rsidP="005171B9">
      <w:pPr>
        <w:ind w:firstLine="709"/>
        <w:contextualSpacing/>
        <w:jc w:val="both"/>
        <w:rPr>
          <w:color w:val="auto"/>
          <w:sz w:val="28"/>
        </w:rPr>
      </w:pPr>
      <w:r w:rsidRPr="008800EB">
        <w:rPr>
          <w:color w:val="auto"/>
          <w:sz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5171B9" w:rsidRPr="008800EB" w:rsidRDefault="005171B9" w:rsidP="005171B9">
      <w:pPr>
        <w:ind w:firstLine="709"/>
        <w:contextualSpacing/>
        <w:jc w:val="both"/>
        <w:rPr>
          <w:color w:val="auto"/>
          <w:sz w:val="28"/>
        </w:rPr>
      </w:pPr>
      <w:r w:rsidRPr="008800EB">
        <w:rPr>
          <w:color w:val="auto"/>
          <w:sz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71B9" w:rsidRPr="008800EB" w:rsidRDefault="005171B9" w:rsidP="005171B9">
      <w:pPr>
        <w:ind w:firstLine="709"/>
        <w:contextualSpacing/>
        <w:jc w:val="both"/>
        <w:rPr>
          <w:color w:val="auto"/>
          <w:sz w:val="28"/>
        </w:rPr>
      </w:pPr>
      <w:r w:rsidRPr="008800EB">
        <w:rPr>
          <w:color w:val="auto"/>
          <w:sz w:val="28"/>
        </w:rPr>
        <w:t>Результаты проведения фотосъемки, аудио- и видеозаписи являются приложением к акту контрольного  мероприятия.</w:t>
      </w:r>
    </w:p>
    <w:p w:rsidR="005171B9" w:rsidRPr="008800EB" w:rsidRDefault="005171B9" w:rsidP="005171B9">
      <w:pPr>
        <w:ind w:firstLine="709"/>
        <w:contextualSpacing/>
        <w:jc w:val="both"/>
        <w:rPr>
          <w:color w:val="auto"/>
          <w:sz w:val="28"/>
        </w:rPr>
      </w:pPr>
      <w:r w:rsidRPr="008800EB">
        <w:rPr>
          <w:color w:val="auto"/>
          <w:sz w:val="28"/>
        </w:rPr>
        <w:t xml:space="preserve">Использование фотосъемки, аудио- и видеозаписи для фиксации доказательств нарушений обязательных требований осуществляется с учетом </w:t>
      </w:r>
      <w:r w:rsidRPr="008800EB">
        <w:rPr>
          <w:color w:val="auto"/>
          <w:sz w:val="28"/>
        </w:rPr>
        <w:lastRenderedPageBreak/>
        <w:t>требований законодательства Российской Федерации о защите государственной тайны.</w:t>
      </w:r>
    </w:p>
    <w:p w:rsidR="005171B9" w:rsidRPr="008800EB" w:rsidRDefault="005171B9" w:rsidP="005171B9">
      <w:pPr>
        <w:widowControl w:val="0"/>
        <w:ind w:firstLine="709"/>
        <w:contextualSpacing/>
        <w:jc w:val="both"/>
        <w:rPr>
          <w:color w:val="auto"/>
          <w:sz w:val="28"/>
        </w:rPr>
      </w:pPr>
      <w:r w:rsidRPr="008800EB">
        <w:rPr>
          <w:color w:val="auto"/>
          <w:sz w:val="28"/>
        </w:rPr>
        <w:t xml:space="preserve">5.4.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либо лицами, привлекаемыми для совершения отдельных контрольных действий в соответствии со статьей 34 Закона № 248-ФЗ. </w:t>
      </w:r>
    </w:p>
    <w:p w:rsidR="005171B9" w:rsidRPr="008800EB" w:rsidRDefault="005171B9" w:rsidP="005171B9">
      <w:pPr>
        <w:widowControl w:val="0"/>
        <w:ind w:firstLine="709"/>
        <w:contextualSpacing/>
        <w:jc w:val="both"/>
        <w:rPr>
          <w:color w:val="auto"/>
          <w:sz w:val="28"/>
        </w:rPr>
      </w:pPr>
      <w:r w:rsidRPr="008800EB">
        <w:rPr>
          <w:color w:val="auto"/>
          <w:sz w:val="28"/>
        </w:rPr>
        <w:t xml:space="preserve">5.5.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8800EB">
          <w:rPr>
            <w:color w:val="auto"/>
            <w:sz w:val="28"/>
          </w:rPr>
          <w:t>частью 2 статьи 90</w:t>
        </w:r>
      </w:hyperlink>
      <w:r w:rsidRPr="008800EB">
        <w:rPr>
          <w:color w:val="auto"/>
          <w:sz w:val="28"/>
        </w:rPr>
        <w:t xml:space="preserve"> Закона № 248-ФЗ.</w:t>
      </w:r>
    </w:p>
    <w:p w:rsidR="005171B9" w:rsidRPr="008800EB" w:rsidRDefault="005171B9" w:rsidP="005171B9">
      <w:pPr>
        <w:widowControl w:val="0"/>
        <w:ind w:firstLine="709"/>
        <w:contextualSpacing/>
        <w:jc w:val="both"/>
        <w:rPr>
          <w:color w:val="auto"/>
          <w:sz w:val="28"/>
        </w:rPr>
      </w:pPr>
      <w:r w:rsidRPr="008800EB">
        <w:rPr>
          <w:color w:val="auto"/>
          <w:sz w:val="28"/>
        </w:rPr>
        <w:t>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171B9" w:rsidRPr="008800EB" w:rsidRDefault="005171B9" w:rsidP="005171B9">
      <w:pPr>
        <w:widowControl w:val="0"/>
        <w:ind w:firstLine="709"/>
        <w:contextualSpacing/>
        <w:jc w:val="both"/>
        <w:rPr>
          <w:color w:val="auto"/>
          <w:sz w:val="28"/>
        </w:rPr>
      </w:pPr>
      <w:r w:rsidRPr="008800EB">
        <w:rPr>
          <w:color w:val="auto"/>
          <w:sz w:val="28"/>
        </w:rPr>
        <w:t>Оформление акта производится в день окончания проведения такого мероприятия на месте проведения контрольного мероприятия.</w:t>
      </w:r>
    </w:p>
    <w:p w:rsidR="005171B9" w:rsidRPr="008800EB" w:rsidRDefault="005171B9" w:rsidP="005171B9">
      <w:pPr>
        <w:widowControl w:val="0"/>
        <w:ind w:firstLine="709"/>
        <w:contextualSpacing/>
        <w:jc w:val="both"/>
        <w:rPr>
          <w:color w:val="auto"/>
          <w:sz w:val="28"/>
        </w:rPr>
      </w:pPr>
      <w:r w:rsidRPr="008800EB">
        <w:rPr>
          <w:color w:val="auto"/>
          <w:sz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5171B9" w:rsidRPr="008800EB" w:rsidRDefault="005171B9" w:rsidP="005171B9">
      <w:pPr>
        <w:ind w:firstLine="709"/>
        <w:contextualSpacing/>
        <w:jc w:val="both"/>
        <w:rPr>
          <w:color w:val="auto"/>
          <w:sz w:val="28"/>
        </w:rPr>
      </w:pPr>
      <w:r w:rsidRPr="008800EB">
        <w:rPr>
          <w:color w:val="auto"/>
          <w:sz w:val="28"/>
        </w:rPr>
        <w:t>5.7.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5171B9" w:rsidRPr="008800EB" w:rsidRDefault="005171B9" w:rsidP="005171B9">
      <w:pPr>
        <w:ind w:firstLine="709"/>
        <w:contextualSpacing/>
        <w:jc w:val="both"/>
        <w:rPr>
          <w:color w:val="auto"/>
          <w:sz w:val="28"/>
        </w:rPr>
      </w:pPr>
      <w:r w:rsidRPr="008800EB">
        <w:rPr>
          <w:color w:val="auto"/>
          <w:sz w:val="28"/>
        </w:rPr>
        <w:t xml:space="preserve">5.8. Планирование контрольных мероприятий без взаимодействия с контролируемыми лицами осуществляется с использованием индикаторов риска нарушения обязательных требований при осуществлении </w:t>
      </w:r>
      <w:r w:rsidRPr="008800EB">
        <w:rPr>
          <w:color w:val="auto"/>
          <w:sz w:val="28"/>
        </w:rPr>
        <w:lastRenderedPageBreak/>
        <w:t xml:space="preserve">муниципального земельного контроля и с учетом категорий риска, к которым отнесены объекты муниципального земельного контроля. </w:t>
      </w:r>
    </w:p>
    <w:p w:rsidR="005171B9" w:rsidRPr="008800EB" w:rsidRDefault="005171B9" w:rsidP="005171B9">
      <w:pPr>
        <w:ind w:firstLine="709"/>
        <w:contextualSpacing/>
        <w:jc w:val="both"/>
        <w:rPr>
          <w:i/>
          <w:strike/>
          <w:color w:val="auto"/>
          <w:sz w:val="28"/>
        </w:rPr>
      </w:pPr>
      <w:r w:rsidRPr="008800EB">
        <w:rPr>
          <w:color w:val="auto"/>
          <w:sz w:val="28"/>
        </w:rPr>
        <w:t xml:space="preserve">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w:t>
      </w:r>
    </w:p>
    <w:p w:rsidR="005171B9" w:rsidRPr="008800EB" w:rsidRDefault="005171B9" w:rsidP="005171B9">
      <w:pPr>
        <w:ind w:firstLine="709"/>
        <w:contextualSpacing/>
        <w:jc w:val="both"/>
        <w:rPr>
          <w:color w:val="auto"/>
          <w:sz w:val="28"/>
        </w:rPr>
      </w:pPr>
      <w:r w:rsidRPr="008800EB">
        <w:rPr>
          <w:color w:val="auto"/>
          <w:sz w:val="28"/>
        </w:rPr>
        <w:t>Контрольные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5171B9" w:rsidRPr="008800EB" w:rsidRDefault="005171B9" w:rsidP="005171B9">
      <w:pPr>
        <w:widowControl w:val="0"/>
        <w:ind w:firstLine="709"/>
        <w:contextualSpacing/>
        <w:jc w:val="both"/>
        <w:rPr>
          <w:color w:val="auto"/>
          <w:sz w:val="28"/>
        </w:rPr>
      </w:pPr>
      <w:r w:rsidRPr="008800EB">
        <w:rPr>
          <w:color w:val="auto"/>
          <w:sz w:val="28"/>
        </w:rPr>
        <w:t>5.9. Информация о контрольных мероприятиях размещается в едином реестре контрольных (надзорных) мероприятий.</w:t>
      </w:r>
    </w:p>
    <w:p w:rsidR="005171B9" w:rsidRPr="008800EB" w:rsidRDefault="005171B9" w:rsidP="005171B9">
      <w:pPr>
        <w:widowControl w:val="0"/>
        <w:ind w:firstLine="709"/>
        <w:contextualSpacing/>
        <w:jc w:val="both"/>
        <w:rPr>
          <w:color w:val="auto"/>
          <w:sz w:val="28"/>
        </w:rPr>
      </w:pPr>
      <w:r w:rsidRPr="008800EB">
        <w:rPr>
          <w:color w:val="auto"/>
          <w:sz w:val="28"/>
        </w:rPr>
        <w:t>5.10.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171B9" w:rsidRPr="008800EB" w:rsidRDefault="005171B9" w:rsidP="005171B9">
      <w:pPr>
        <w:widowControl w:val="0"/>
        <w:ind w:firstLine="709"/>
        <w:contextualSpacing/>
        <w:jc w:val="both"/>
        <w:rPr>
          <w:color w:val="auto"/>
          <w:sz w:val="28"/>
        </w:rPr>
      </w:pPr>
      <w:r w:rsidRPr="008800EB">
        <w:rPr>
          <w:color w:val="auto"/>
          <w:sz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5171B9" w:rsidRPr="008800EB" w:rsidRDefault="005171B9" w:rsidP="005171B9">
      <w:pPr>
        <w:widowControl w:val="0"/>
        <w:ind w:firstLine="709"/>
        <w:contextualSpacing/>
        <w:jc w:val="both"/>
        <w:rPr>
          <w:color w:val="auto"/>
          <w:sz w:val="28"/>
        </w:rPr>
      </w:pPr>
      <w:r w:rsidRPr="008800EB">
        <w:rPr>
          <w:color w:val="auto"/>
          <w:sz w:val="28"/>
        </w:rPr>
        <w:t>5.11.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5171B9" w:rsidRPr="008800EB" w:rsidRDefault="005171B9" w:rsidP="005171B9">
      <w:pPr>
        <w:widowControl w:val="0"/>
        <w:ind w:firstLine="709"/>
        <w:contextualSpacing/>
        <w:jc w:val="both"/>
        <w:rPr>
          <w:color w:val="auto"/>
          <w:sz w:val="28"/>
        </w:rPr>
      </w:pPr>
      <w:r w:rsidRPr="008800EB">
        <w:rPr>
          <w:color w:val="auto"/>
          <w:sz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5171B9" w:rsidRPr="008800EB" w:rsidRDefault="005171B9" w:rsidP="005171B9">
      <w:pPr>
        <w:widowControl w:val="0"/>
        <w:ind w:firstLine="709"/>
        <w:contextualSpacing/>
        <w:jc w:val="both"/>
        <w:rPr>
          <w:color w:val="auto"/>
          <w:sz w:val="28"/>
        </w:rPr>
      </w:pPr>
      <w:r w:rsidRPr="008800EB">
        <w:rPr>
          <w:color w:val="auto"/>
          <w:sz w:val="28"/>
        </w:rPr>
        <w:t xml:space="preserve">временной нетрудоспособности на момент проведения контрольного </w:t>
      </w:r>
      <w:r w:rsidRPr="008800EB">
        <w:rPr>
          <w:color w:val="auto"/>
          <w:sz w:val="28"/>
        </w:rPr>
        <w:lastRenderedPageBreak/>
        <w:t>мероприятия;</w:t>
      </w:r>
    </w:p>
    <w:p w:rsidR="005171B9" w:rsidRPr="008800EB" w:rsidRDefault="005171B9" w:rsidP="005171B9">
      <w:pPr>
        <w:ind w:firstLine="709"/>
        <w:contextualSpacing/>
        <w:jc w:val="both"/>
        <w:rPr>
          <w:color w:val="auto"/>
          <w:sz w:val="28"/>
        </w:rPr>
      </w:pPr>
      <w:r w:rsidRPr="008800EB">
        <w:rPr>
          <w:color w:val="auto"/>
          <w:sz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5171B9" w:rsidRPr="008800EB" w:rsidRDefault="005171B9" w:rsidP="005171B9">
      <w:pPr>
        <w:widowControl w:val="0"/>
        <w:ind w:firstLine="709"/>
        <w:contextualSpacing/>
        <w:jc w:val="both"/>
        <w:rPr>
          <w:color w:val="auto"/>
          <w:sz w:val="28"/>
        </w:rPr>
      </w:pPr>
      <w:r w:rsidRPr="008800EB">
        <w:rPr>
          <w:color w:val="auto"/>
          <w:sz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rsidR="005171B9" w:rsidRPr="008800EB" w:rsidRDefault="005171B9" w:rsidP="005171B9">
      <w:pPr>
        <w:widowControl w:val="0"/>
        <w:ind w:firstLine="709"/>
        <w:contextualSpacing/>
        <w:jc w:val="both"/>
        <w:rPr>
          <w:color w:val="auto"/>
          <w:sz w:val="28"/>
        </w:rPr>
      </w:pPr>
      <w:r w:rsidRPr="008800EB">
        <w:rPr>
          <w:color w:val="auto"/>
          <w:sz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171B9" w:rsidRPr="008800EB" w:rsidRDefault="005171B9" w:rsidP="005171B9">
      <w:pPr>
        <w:widowControl w:val="0"/>
        <w:ind w:firstLine="709"/>
        <w:contextualSpacing/>
        <w:jc w:val="both"/>
        <w:rPr>
          <w:color w:val="auto"/>
          <w:sz w:val="28"/>
        </w:rPr>
      </w:pPr>
      <w:r w:rsidRPr="008800EB">
        <w:rPr>
          <w:color w:val="auto"/>
          <w:sz w:val="28"/>
        </w:rPr>
        <w:t>5.12.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71B9" w:rsidRPr="008800EB" w:rsidRDefault="005171B9" w:rsidP="005171B9">
      <w:pPr>
        <w:widowControl w:val="0"/>
        <w:ind w:firstLine="709"/>
        <w:contextualSpacing/>
        <w:jc w:val="both"/>
        <w:rPr>
          <w:color w:val="auto"/>
          <w:sz w:val="28"/>
        </w:rPr>
      </w:pPr>
      <w:r w:rsidRPr="008800EB">
        <w:rPr>
          <w:color w:val="auto"/>
          <w:sz w:val="28"/>
        </w:rPr>
        <w:t>5.13.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5171B9" w:rsidRPr="008800EB" w:rsidRDefault="005171B9" w:rsidP="005171B9">
      <w:pPr>
        <w:widowControl w:val="0"/>
        <w:ind w:firstLine="709"/>
        <w:contextualSpacing/>
        <w:jc w:val="both"/>
        <w:rPr>
          <w:color w:val="auto"/>
          <w:sz w:val="28"/>
        </w:rPr>
      </w:pPr>
      <w:r w:rsidRPr="008800EB">
        <w:rPr>
          <w:color w:val="auto"/>
          <w:sz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171B9" w:rsidRPr="008800EB" w:rsidRDefault="005171B9" w:rsidP="005171B9">
      <w:pPr>
        <w:widowControl w:val="0"/>
        <w:ind w:firstLine="709"/>
        <w:contextualSpacing/>
        <w:jc w:val="both"/>
        <w:rPr>
          <w:color w:val="auto"/>
          <w:sz w:val="28"/>
        </w:rPr>
      </w:pPr>
      <w:r w:rsidRPr="008800EB">
        <w:rPr>
          <w:color w:val="auto"/>
          <w:sz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171B9" w:rsidRPr="008800EB" w:rsidRDefault="005171B9" w:rsidP="005171B9">
      <w:pPr>
        <w:widowControl w:val="0"/>
        <w:ind w:firstLine="709"/>
        <w:contextualSpacing/>
        <w:jc w:val="both"/>
        <w:rPr>
          <w:color w:val="auto"/>
          <w:sz w:val="28"/>
        </w:rPr>
      </w:pPr>
      <w:r w:rsidRPr="008800EB">
        <w:rPr>
          <w:color w:val="auto"/>
          <w:sz w:val="28"/>
        </w:rPr>
        <w:t xml:space="preserve">в) при выявлении в ходе контрольного мероприятия признаков административного правонарушения направить информацию об этом в </w:t>
      </w:r>
      <w:r w:rsidRPr="008800EB">
        <w:rPr>
          <w:color w:val="auto"/>
          <w:sz w:val="28"/>
        </w:rPr>
        <w:lastRenderedPageBreak/>
        <w:t>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171B9" w:rsidRPr="008800EB" w:rsidRDefault="005171B9" w:rsidP="005171B9">
      <w:pPr>
        <w:widowControl w:val="0"/>
        <w:ind w:firstLine="709"/>
        <w:contextualSpacing/>
        <w:jc w:val="both"/>
        <w:rPr>
          <w:color w:val="auto"/>
          <w:sz w:val="28"/>
        </w:rPr>
      </w:pPr>
      <w:r w:rsidRPr="008800EB">
        <w:rPr>
          <w:color w:val="auto"/>
          <w:sz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171B9" w:rsidRPr="008800EB" w:rsidRDefault="005171B9" w:rsidP="005171B9">
      <w:pPr>
        <w:widowControl w:val="0"/>
        <w:ind w:firstLine="709"/>
        <w:contextualSpacing/>
        <w:jc w:val="both"/>
        <w:rPr>
          <w:color w:val="auto"/>
          <w:sz w:val="28"/>
        </w:rPr>
      </w:pPr>
      <w:r w:rsidRPr="008800EB">
        <w:rPr>
          <w:color w:val="auto"/>
          <w:sz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71B9" w:rsidRPr="008800EB" w:rsidRDefault="005171B9" w:rsidP="005171B9">
      <w:pPr>
        <w:widowControl w:val="0"/>
        <w:ind w:firstLine="709"/>
        <w:contextualSpacing/>
        <w:jc w:val="both"/>
        <w:rPr>
          <w:color w:val="auto"/>
          <w:sz w:val="28"/>
        </w:rPr>
      </w:pPr>
      <w:r w:rsidRPr="008800EB">
        <w:rPr>
          <w:color w:val="auto"/>
          <w:sz w:val="28"/>
        </w:rPr>
        <w:t>5.14.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171B9" w:rsidRPr="008800EB" w:rsidRDefault="005171B9" w:rsidP="005171B9">
      <w:pPr>
        <w:widowControl w:val="0"/>
        <w:ind w:firstLine="709"/>
        <w:contextualSpacing/>
        <w:jc w:val="both"/>
        <w:rPr>
          <w:strike/>
          <w:color w:val="auto"/>
          <w:sz w:val="28"/>
        </w:rPr>
      </w:pPr>
      <w:r w:rsidRPr="008800EB">
        <w:rPr>
          <w:color w:val="auto"/>
          <w:sz w:val="28"/>
        </w:rPr>
        <w:t xml:space="preserve">5.15.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Pr="008800EB">
          <w:rPr>
            <w:color w:val="auto"/>
            <w:sz w:val="28"/>
          </w:rPr>
          <w:t>Правилами</w:t>
        </w:r>
      </w:hyperlink>
      <w:r w:rsidRPr="008800EB">
        <w:rPr>
          <w:color w:val="auto"/>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w:t>
      </w:r>
    </w:p>
    <w:p w:rsidR="005171B9" w:rsidRPr="008800EB" w:rsidRDefault="005171B9" w:rsidP="005171B9">
      <w:pPr>
        <w:widowControl w:val="0"/>
        <w:ind w:firstLine="540"/>
        <w:contextualSpacing/>
        <w:jc w:val="both"/>
        <w:rPr>
          <w:strike/>
          <w:color w:val="auto"/>
          <w:sz w:val="28"/>
        </w:rPr>
      </w:pPr>
    </w:p>
    <w:p w:rsidR="005171B9" w:rsidRPr="008800EB" w:rsidRDefault="005171B9" w:rsidP="005171B9">
      <w:pPr>
        <w:contextualSpacing/>
        <w:jc w:val="center"/>
        <w:rPr>
          <w:color w:val="auto"/>
          <w:sz w:val="28"/>
        </w:rPr>
      </w:pPr>
      <w:r w:rsidRPr="008800EB">
        <w:rPr>
          <w:color w:val="auto"/>
          <w:sz w:val="28"/>
          <w:lang w:val="en-US"/>
        </w:rPr>
        <w:t>VI</w:t>
      </w:r>
      <w:r w:rsidRPr="008800EB">
        <w:rPr>
          <w:color w:val="auto"/>
          <w:sz w:val="28"/>
        </w:rPr>
        <w:t>. КОНТРОЛЬНЫЕ МЕРОПРИЯТИЯ</w:t>
      </w:r>
    </w:p>
    <w:p w:rsidR="005171B9" w:rsidRPr="008800EB" w:rsidRDefault="005171B9" w:rsidP="005171B9">
      <w:pPr>
        <w:ind w:left="720"/>
        <w:contextualSpacing/>
        <w:rPr>
          <w:color w:val="auto"/>
          <w:sz w:val="28"/>
        </w:rPr>
      </w:pPr>
    </w:p>
    <w:p w:rsidR="005171B9" w:rsidRPr="008800EB" w:rsidRDefault="005171B9" w:rsidP="005171B9">
      <w:pPr>
        <w:ind w:firstLine="709"/>
        <w:contextualSpacing/>
        <w:jc w:val="both"/>
        <w:rPr>
          <w:color w:val="auto"/>
          <w:sz w:val="28"/>
        </w:rPr>
      </w:pPr>
      <w:r w:rsidRPr="008800EB">
        <w:rPr>
          <w:color w:val="auto"/>
          <w:sz w:val="28"/>
        </w:rPr>
        <w:t>6.1. Муниципальный земельный контроль осуществляется посредством проведения следующих контрольных мероприятий:</w:t>
      </w:r>
    </w:p>
    <w:p w:rsidR="005171B9" w:rsidRPr="008800EB" w:rsidRDefault="005171B9" w:rsidP="005171B9">
      <w:pPr>
        <w:ind w:firstLine="709"/>
        <w:contextualSpacing/>
        <w:jc w:val="both"/>
        <w:rPr>
          <w:color w:val="auto"/>
          <w:sz w:val="28"/>
        </w:rPr>
      </w:pPr>
      <w:r w:rsidRPr="008800EB">
        <w:rPr>
          <w:color w:val="auto"/>
          <w:sz w:val="28"/>
        </w:rPr>
        <w:t>- инспекционный визит;</w:t>
      </w:r>
    </w:p>
    <w:p w:rsidR="005171B9" w:rsidRPr="008800EB" w:rsidRDefault="005171B9" w:rsidP="005171B9">
      <w:pPr>
        <w:ind w:firstLine="709"/>
        <w:contextualSpacing/>
        <w:jc w:val="both"/>
        <w:rPr>
          <w:color w:val="auto"/>
          <w:sz w:val="28"/>
        </w:rPr>
      </w:pPr>
      <w:r w:rsidRPr="008800EB">
        <w:rPr>
          <w:color w:val="auto"/>
          <w:sz w:val="28"/>
        </w:rPr>
        <w:t>- рейдовый осмотр;</w:t>
      </w:r>
    </w:p>
    <w:p w:rsidR="005171B9" w:rsidRPr="008800EB" w:rsidRDefault="005171B9" w:rsidP="005171B9">
      <w:pPr>
        <w:ind w:firstLine="709"/>
        <w:contextualSpacing/>
        <w:jc w:val="both"/>
        <w:rPr>
          <w:color w:val="auto"/>
          <w:sz w:val="28"/>
        </w:rPr>
      </w:pPr>
      <w:r w:rsidRPr="008800EB">
        <w:rPr>
          <w:color w:val="auto"/>
          <w:sz w:val="28"/>
        </w:rPr>
        <w:t>- документарная проверка;</w:t>
      </w:r>
    </w:p>
    <w:p w:rsidR="005171B9" w:rsidRPr="008800EB" w:rsidRDefault="005171B9" w:rsidP="005171B9">
      <w:pPr>
        <w:ind w:firstLine="709"/>
        <w:contextualSpacing/>
        <w:jc w:val="both"/>
        <w:rPr>
          <w:color w:val="auto"/>
          <w:sz w:val="28"/>
        </w:rPr>
      </w:pPr>
      <w:r w:rsidRPr="008800EB">
        <w:rPr>
          <w:color w:val="auto"/>
          <w:sz w:val="28"/>
        </w:rPr>
        <w:t>- выездная проверка.</w:t>
      </w:r>
    </w:p>
    <w:p w:rsidR="005171B9" w:rsidRPr="008800EB" w:rsidRDefault="005171B9" w:rsidP="005171B9">
      <w:pPr>
        <w:ind w:firstLine="709"/>
        <w:contextualSpacing/>
        <w:jc w:val="both"/>
        <w:rPr>
          <w:color w:val="auto"/>
          <w:sz w:val="28"/>
        </w:rPr>
      </w:pPr>
      <w:r w:rsidRPr="008800EB">
        <w:rPr>
          <w:color w:val="auto"/>
          <w:sz w:val="28"/>
        </w:rPr>
        <w:lastRenderedPageBreak/>
        <w:t>6.2. Без взаимодействия с контролируемым лицом проводятся следующие контрольные мероприятия:</w:t>
      </w:r>
    </w:p>
    <w:p w:rsidR="005171B9" w:rsidRPr="008800EB" w:rsidRDefault="005171B9" w:rsidP="005171B9">
      <w:pPr>
        <w:ind w:firstLine="709"/>
        <w:contextualSpacing/>
        <w:jc w:val="both"/>
        <w:rPr>
          <w:color w:val="auto"/>
          <w:sz w:val="28"/>
        </w:rPr>
      </w:pPr>
      <w:r w:rsidRPr="008800EB">
        <w:rPr>
          <w:color w:val="auto"/>
          <w:sz w:val="28"/>
        </w:rPr>
        <w:t>- наблюдение за соблюдением обязательных требований;</w:t>
      </w:r>
    </w:p>
    <w:p w:rsidR="005171B9" w:rsidRPr="008800EB" w:rsidRDefault="005171B9" w:rsidP="005171B9">
      <w:pPr>
        <w:ind w:firstLine="709"/>
        <w:contextualSpacing/>
        <w:jc w:val="both"/>
        <w:rPr>
          <w:color w:val="auto"/>
          <w:sz w:val="28"/>
        </w:rPr>
      </w:pPr>
      <w:r w:rsidRPr="008800EB">
        <w:rPr>
          <w:color w:val="auto"/>
          <w:sz w:val="28"/>
        </w:rPr>
        <w:t>- выездное обследование.</w:t>
      </w:r>
    </w:p>
    <w:p w:rsidR="005171B9" w:rsidRPr="008800EB" w:rsidRDefault="005171B9" w:rsidP="005171B9">
      <w:pPr>
        <w:ind w:firstLine="709"/>
        <w:contextualSpacing/>
        <w:jc w:val="both"/>
        <w:rPr>
          <w:color w:val="auto"/>
          <w:sz w:val="28"/>
        </w:rPr>
      </w:pPr>
      <w:r w:rsidRPr="008800EB">
        <w:rPr>
          <w:color w:val="auto"/>
          <w:sz w:val="28"/>
        </w:rPr>
        <w:t xml:space="preserve">6.3. Контрольные мероприятия, указанные в пункте 6.1 настоящего Положения проводятся в форме плановых и внеплановых мероприятий. </w:t>
      </w:r>
    </w:p>
    <w:p w:rsidR="005171B9" w:rsidRPr="008800EB" w:rsidRDefault="005171B9" w:rsidP="005171B9">
      <w:pPr>
        <w:ind w:firstLine="709"/>
        <w:contextualSpacing/>
        <w:jc w:val="both"/>
        <w:rPr>
          <w:color w:val="auto"/>
          <w:sz w:val="28"/>
        </w:rPr>
      </w:pPr>
      <w:r w:rsidRPr="008800EB">
        <w:rPr>
          <w:color w:val="auto"/>
          <w:sz w:val="28"/>
        </w:rPr>
        <w:t xml:space="preserve">6.4.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16" w:history="1">
        <w:r w:rsidRPr="008800EB">
          <w:rPr>
            <w:color w:val="auto"/>
            <w:sz w:val="28"/>
          </w:rPr>
          <w:t>пунктами 1</w:t>
        </w:r>
      </w:hyperlink>
      <w:r w:rsidRPr="008800EB">
        <w:rPr>
          <w:color w:val="auto"/>
          <w:sz w:val="28"/>
        </w:rPr>
        <w:t xml:space="preserve"> - </w:t>
      </w:r>
      <w:hyperlink r:id="rId17" w:history="1">
        <w:r w:rsidRPr="008800EB">
          <w:rPr>
            <w:color w:val="auto"/>
            <w:sz w:val="28"/>
          </w:rPr>
          <w:t>5 части 1</w:t>
        </w:r>
      </w:hyperlink>
      <w:r w:rsidRPr="008800EB">
        <w:rPr>
          <w:color w:val="auto"/>
          <w:sz w:val="28"/>
        </w:rPr>
        <w:t xml:space="preserve"> и </w:t>
      </w:r>
      <w:hyperlink r:id="rId18" w:history="1">
        <w:r w:rsidRPr="008800EB">
          <w:rPr>
            <w:color w:val="auto"/>
            <w:sz w:val="28"/>
          </w:rPr>
          <w:t>частью 2 статьи 57</w:t>
        </w:r>
      </w:hyperlink>
      <w:r w:rsidRPr="008800EB">
        <w:rPr>
          <w:color w:val="auto"/>
          <w:sz w:val="28"/>
        </w:rPr>
        <w:t xml:space="preserve"> Закона № 248-ФЗ.</w:t>
      </w:r>
    </w:p>
    <w:p w:rsidR="005171B9" w:rsidRPr="008800EB" w:rsidRDefault="005171B9" w:rsidP="005171B9">
      <w:pPr>
        <w:widowControl w:val="0"/>
        <w:ind w:firstLine="709"/>
        <w:contextualSpacing/>
        <w:jc w:val="both"/>
        <w:rPr>
          <w:color w:val="auto"/>
          <w:sz w:val="28"/>
        </w:rPr>
      </w:pPr>
      <w:r w:rsidRPr="008800EB">
        <w:rPr>
          <w:color w:val="auto"/>
          <w:sz w:val="28"/>
        </w:rPr>
        <w:t xml:space="preserve">6.5. Индикаторы риска нарушения обязательных требований разрабатываются и утверждаются в порядке, установленном </w:t>
      </w:r>
      <w:hyperlink r:id="rId19" w:history="1">
        <w:r w:rsidRPr="008800EB">
          <w:rPr>
            <w:color w:val="auto"/>
            <w:sz w:val="28"/>
          </w:rPr>
          <w:t>частью 9</w:t>
        </w:r>
      </w:hyperlink>
      <w:r w:rsidRPr="008800EB">
        <w:rPr>
          <w:color w:val="auto"/>
          <w:sz w:val="28"/>
        </w:rPr>
        <w:t xml:space="preserve">, </w:t>
      </w:r>
      <w:hyperlink r:id="rId20" w:history="1">
        <w:r w:rsidRPr="008800EB">
          <w:rPr>
            <w:color w:val="auto"/>
            <w:sz w:val="28"/>
          </w:rPr>
          <w:t>пунктом 3 части 10 статьи 23</w:t>
        </w:r>
      </w:hyperlink>
      <w:r w:rsidRPr="008800EB">
        <w:rPr>
          <w:color w:val="auto"/>
          <w:sz w:val="28"/>
        </w:rPr>
        <w:t xml:space="preserve"> Закона № 248-ФЗ.</w:t>
      </w:r>
    </w:p>
    <w:p w:rsidR="005171B9" w:rsidRPr="008800EB" w:rsidRDefault="005171B9" w:rsidP="005171B9">
      <w:pPr>
        <w:widowControl w:val="0"/>
        <w:ind w:firstLine="709"/>
        <w:contextualSpacing/>
        <w:jc w:val="both"/>
        <w:rPr>
          <w:color w:val="auto"/>
          <w:sz w:val="28"/>
        </w:rPr>
      </w:pPr>
      <w:r w:rsidRPr="008800EB">
        <w:rPr>
          <w:color w:val="auto"/>
          <w:sz w:val="28"/>
        </w:rPr>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171B9" w:rsidRPr="008800EB" w:rsidRDefault="005171B9" w:rsidP="005171B9">
      <w:pPr>
        <w:widowControl w:val="0"/>
        <w:ind w:firstLine="709"/>
        <w:contextualSpacing/>
        <w:jc w:val="both"/>
        <w:rPr>
          <w:color w:val="auto"/>
          <w:sz w:val="28"/>
        </w:rPr>
      </w:pPr>
      <w:r w:rsidRPr="008800EB">
        <w:rPr>
          <w:color w:val="auto"/>
          <w:sz w:val="28"/>
        </w:rPr>
        <w:t>6.7.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5171B9" w:rsidRPr="008800EB" w:rsidRDefault="005171B9" w:rsidP="005171B9">
      <w:pPr>
        <w:ind w:firstLine="709"/>
        <w:contextualSpacing/>
        <w:jc w:val="both"/>
        <w:rPr>
          <w:color w:val="auto"/>
          <w:sz w:val="28"/>
        </w:rPr>
      </w:pPr>
      <w:r w:rsidRPr="008800EB">
        <w:rPr>
          <w:color w:val="auto"/>
          <w:sz w:val="28"/>
        </w:rPr>
        <w:t>6.8. В ходе инспекционного визита могут совершаться следующие контрольные действия:</w:t>
      </w:r>
    </w:p>
    <w:p w:rsidR="005171B9" w:rsidRPr="008800EB" w:rsidRDefault="005171B9" w:rsidP="005171B9">
      <w:pPr>
        <w:ind w:firstLine="709"/>
        <w:contextualSpacing/>
        <w:jc w:val="both"/>
        <w:rPr>
          <w:color w:val="auto"/>
          <w:sz w:val="28"/>
        </w:rPr>
      </w:pPr>
      <w:r w:rsidRPr="008800EB">
        <w:rPr>
          <w:color w:val="auto"/>
          <w:sz w:val="28"/>
        </w:rPr>
        <w:t>- осмотр;</w:t>
      </w:r>
    </w:p>
    <w:p w:rsidR="005171B9" w:rsidRPr="008800EB" w:rsidRDefault="005171B9" w:rsidP="005171B9">
      <w:pPr>
        <w:ind w:firstLine="709"/>
        <w:contextualSpacing/>
        <w:jc w:val="both"/>
        <w:rPr>
          <w:color w:val="auto"/>
          <w:sz w:val="28"/>
        </w:rPr>
      </w:pPr>
      <w:r w:rsidRPr="008800EB">
        <w:rPr>
          <w:color w:val="auto"/>
          <w:sz w:val="28"/>
        </w:rPr>
        <w:t>- опрос;</w:t>
      </w:r>
    </w:p>
    <w:p w:rsidR="005171B9" w:rsidRPr="008800EB" w:rsidRDefault="005171B9" w:rsidP="005171B9">
      <w:pPr>
        <w:ind w:firstLine="709"/>
        <w:contextualSpacing/>
        <w:jc w:val="both"/>
        <w:rPr>
          <w:color w:val="auto"/>
          <w:sz w:val="28"/>
        </w:rPr>
      </w:pPr>
      <w:r w:rsidRPr="008800EB">
        <w:rPr>
          <w:color w:val="auto"/>
          <w:sz w:val="28"/>
        </w:rPr>
        <w:t>- получение письменных объяснений;</w:t>
      </w:r>
    </w:p>
    <w:p w:rsidR="005171B9" w:rsidRPr="008800EB" w:rsidRDefault="005171B9" w:rsidP="005171B9">
      <w:pPr>
        <w:ind w:firstLine="709"/>
        <w:contextualSpacing/>
        <w:jc w:val="both"/>
        <w:rPr>
          <w:color w:val="auto"/>
          <w:sz w:val="28"/>
        </w:rPr>
      </w:pPr>
      <w:r w:rsidRPr="008800EB">
        <w:rPr>
          <w:color w:val="auto"/>
          <w:sz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71B9" w:rsidRPr="008800EB" w:rsidRDefault="005171B9" w:rsidP="005171B9">
      <w:pPr>
        <w:ind w:firstLine="709"/>
        <w:contextualSpacing/>
        <w:jc w:val="both"/>
        <w:rPr>
          <w:color w:val="auto"/>
          <w:sz w:val="28"/>
        </w:rPr>
      </w:pPr>
      <w:r w:rsidRPr="008800EB">
        <w:rPr>
          <w:color w:val="auto"/>
          <w:sz w:val="28"/>
        </w:rPr>
        <w:t>- инструментальное обследование.</w:t>
      </w:r>
    </w:p>
    <w:p w:rsidR="005171B9" w:rsidRPr="008800EB" w:rsidRDefault="005171B9" w:rsidP="005171B9">
      <w:pPr>
        <w:ind w:firstLine="709"/>
        <w:contextualSpacing/>
        <w:jc w:val="both"/>
        <w:rPr>
          <w:color w:val="auto"/>
          <w:sz w:val="28"/>
        </w:rPr>
      </w:pPr>
      <w:r w:rsidRPr="008800EB">
        <w:rPr>
          <w:color w:val="auto"/>
          <w:sz w:val="28"/>
        </w:rPr>
        <w:t>6.9. В ходе рейдового осмотра могут совершаться следующие контрольные действия:</w:t>
      </w:r>
    </w:p>
    <w:p w:rsidR="005171B9" w:rsidRPr="008800EB" w:rsidRDefault="005171B9" w:rsidP="005171B9">
      <w:pPr>
        <w:ind w:firstLine="709"/>
        <w:contextualSpacing/>
        <w:jc w:val="both"/>
        <w:rPr>
          <w:color w:val="auto"/>
          <w:sz w:val="28"/>
        </w:rPr>
      </w:pPr>
      <w:r w:rsidRPr="008800EB">
        <w:rPr>
          <w:color w:val="auto"/>
          <w:sz w:val="28"/>
        </w:rPr>
        <w:t>- осмотр;</w:t>
      </w:r>
    </w:p>
    <w:p w:rsidR="005171B9" w:rsidRPr="008800EB" w:rsidRDefault="005171B9" w:rsidP="005171B9">
      <w:pPr>
        <w:ind w:firstLine="709"/>
        <w:contextualSpacing/>
        <w:jc w:val="both"/>
        <w:rPr>
          <w:color w:val="auto"/>
          <w:sz w:val="28"/>
        </w:rPr>
      </w:pPr>
      <w:r w:rsidRPr="008800EB">
        <w:rPr>
          <w:color w:val="auto"/>
          <w:sz w:val="28"/>
        </w:rPr>
        <w:t>- опрос;</w:t>
      </w:r>
    </w:p>
    <w:p w:rsidR="005171B9" w:rsidRPr="008800EB" w:rsidRDefault="005171B9" w:rsidP="005171B9">
      <w:pPr>
        <w:ind w:firstLine="709"/>
        <w:contextualSpacing/>
        <w:jc w:val="both"/>
        <w:rPr>
          <w:color w:val="auto"/>
          <w:sz w:val="28"/>
        </w:rPr>
      </w:pPr>
      <w:r w:rsidRPr="008800EB">
        <w:rPr>
          <w:color w:val="auto"/>
          <w:sz w:val="28"/>
        </w:rPr>
        <w:t>- получение письменных объяснений;</w:t>
      </w:r>
    </w:p>
    <w:p w:rsidR="005171B9" w:rsidRPr="008800EB" w:rsidRDefault="005171B9" w:rsidP="005171B9">
      <w:pPr>
        <w:ind w:firstLine="709"/>
        <w:contextualSpacing/>
        <w:jc w:val="both"/>
        <w:rPr>
          <w:color w:val="auto"/>
          <w:sz w:val="28"/>
        </w:rPr>
      </w:pPr>
      <w:r w:rsidRPr="008800EB">
        <w:rPr>
          <w:color w:val="auto"/>
          <w:sz w:val="28"/>
        </w:rPr>
        <w:t>- истребование документов;</w:t>
      </w:r>
    </w:p>
    <w:p w:rsidR="005171B9" w:rsidRPr="008800EB" w:rsidRDefault="005171B9" w:rsidP="005171B9">
      <w:pPr>
        <w:ind w:firstLine="709"/>
        <w:contextualSpacing/>
        <w:jc w:val="both"/>
        <w:rPr>
          <w:color w:val="auto"/>
          <w:sz w:val="28"/>
        </w:rPr>
      </w:pPr>
      <w:r w:rsidRPr="008800EB">
        <w:rPr>
          <w:color w:val="auto"/>
          <w:sz w:val="28"/>
        </w:rPr>
        <w:t>- инструментальное обследование.</w:t>
      </w:r>
    </w:p>
    <w:p w:rsidR="005171B9" w:rsidRPr="008800EB" w:rsidRDefault="005171B9" w:rsidP="005171B9">
      <w:pPr>
        <w:ind w:firstLine="709"/>
        <w:contextualSpacing/>
        <w:jc w:val="both"/>
        <w:rPr>
          <w:color w:val="auto"/>
          <w:sz w:val="28"/>
        </w:rPr>
      </w:pPr>
      <w:r w:rsidRPr="008800EB">
        <w:rPr>
          <w:color w:val="auto"/>
          <w:sz w:val="28"/>
        </w:rPr>
        <w:t>6.10. В ходе документарной проверки могут совершаться следующие контрольные действия:</w:t>
      </w:r>
    </w:p>
    <w:p w:rsidR="005171B9" w:rsidRPr="008800EB" w:rsidRDefault="005171B9" w:rsidP="005171B9">
      <w:pPr>
        <w:ind w:firstLine="709"/>
        <w:contextualSpacing/>
        <w:jc w:val="both"/>
        <w:rPr>
          <w:color w:val="auto"/>
          <w:sz w:val="28"/>
        </w:rPr>
      </w:pPr>
      <w:r w:rsidRPr="008800EB">
        <w:rPr>
          <w:color w:val="auto"/>
          <w:sz w:val="28"/>
        </w:rPr>
        <w:lastRenderedPageBreak/>
        <w:t>- получение письменных объяснений;</w:t>
      </w:r>
    </w:p>
    <w:p w:rsidR="005171B9" w:rsidRPr="008800EB" w:rsidRDefault="005171B9" w:rsidP="005171B9">
      <w:pPr>
        <w:ind w:firstLine="709"/>
        <w:contextualSpacing/>
        <w:jc w:val="both"/>
        <w:rPr>
          <w:color w:val="auto"/>
          <w:sz w:val="28"/>
        </w:rPr>
      </w:pPr>
      <w:r w:rsidRPr="008800EB">
        <w:rPr>
          <w:color w:val="auto"/>
          <w:sz w:val="28"/>
        </w:rPr>
        <w:t>- истребование документов.</w:t>
      </w:r>
    </w:p>
    <w:p w:rsidR="005171B9" w:rsidRPr="008800EB" w:rsidRDefault="005171B9" w:rsidP="005171B9">
      <w:pPr>
        <w:ind w:firstLine="709"/>
        <w:contextualSpacing/>
        <w:jc w:val="both"/>
        <w:rPr>
          <w:b/>
          <w:color w:val="auto"/>
          <w:sz w:val="28"/>
        </w:rPr>
      </w:pPr>
      <w:r w:rsidRPr="008800EB">
        <w:rPr>
          <w:color w:val="auto"/>
          <w:sz w:val="28"/>
        </w:rPr>
        <w:t>6.11. В ходе выездной проверки могут совершаться следующие контрольные действия:</w:t>
      </w:r>
    </w:p>
    <w:p w:rsidR="005171B9" w:rsidRPr="008800EB" w:rsidRDefault="005171B9" w:rsidP="005171B9">
      <w:pPr>
        <w:ind w:firstLine="709"/>
        <w:contextualSpacing/>
        <w:jc w:val="both"/>
        <w:rPr>
          <w:color w:val="auto"/>
          <w:sz w:val="28"/>
        </w:rPr>
      </w:pPr>
      <w:r w:rsidRPr="008800EB">
        <w:rPr>
          <w:color w:val="auto"/>
          <w:sz w:val="28"/>
        </w:rPr>
        <w:t>- осмотр;</w:t>
      </w:r>
    </w:p>
    <w:p w:rsidR="005171B9" w:rsidRPr="008800EB" w:rsidRDefault="005171B9" w:rsidP="005171B9">
      <w:pPr>
        <w:ind w:firstLine="709"/>
        <w:contextualSpacing/>
        <w:jc w:val="both"/>
        <w:rPr>
          <w:color w:val="auto"/>
          <w:sz w:val="28"/>
        </w:rPr>
      </w:pPr>
      <w:r w:rsidRPr="008800EB">
        <w:rPr>
          <w:color w:val="auto"/>
          <w:sz w:val="28"/>
        </w:rPr>
        <w:t>- опрос;</w:t>
      </w:r>
    </w:p>
    <w:p w:rsidR="005171B9" w:rsidRPr="008800EB" w:rsidRDefault="005171B9" w:rsidP="005171B9">
      <w:pPr>
        <w:ind w:firstLine="709"/>
        <w:contextualSpacing/>
        <w:jc w:val="both"/>
        <w:rPr>
          <w:color w:val="auto"/>
          <w:sz w:val="28"/>
        </w:rPr>
      </w:pPr>
      <w:r w:rsidRPr="008800EB">
        <w:rPr>
          <w:color w:val="auto"/>
          <w:sz w:val="28"/>
        </w:rPr>
        <w:t>- получение письменных объяснений;</w:t>
      </w:r>
    </w:p>
    <w:p w:rsidR="005171B9" w:rsidRPr="008800EB" w:rsidRDefault="005171B9" w:rsidP="005171B9">
      <w:pPr>
        <w:ind w:firstLine="709"/>
        <w:contextualSpacing/>
        <w:jc w:val="both"/>
        <w:rPr>
          <w:color w:val="auto"/>
          <w:sz w:val="28"/>
        </w:rPr>
      </w:pPr>
      <w:r w:rsidRPr="008800EB">
        <w:rPr>
          <w:color w:val="auto"/>
          <w:sz w:val="28"/>
        </w:rPr>
        <w:t>- истребование документов;</w:t>
      </w:r>
    </w:p>
    <w:p w:rsidR="005171B9" w:rsidRPr="008800EB" w:rsidRDefault="005171B9" w:rsidP="005171B9">
      <w:pPr>
        <w:ind w:firstLine="709"/>
        <w:contextualSpacing/>
        <w:jc w:val="both"/>
        <w:rPr>
          <w:color w:val="auto"/>
          <w:sz w:val="28"/>
        </w:rPr>
      </w:pPr>
      <w:r w:rsidRPr="008800EB">
        <w:rPr>
          <w:color w:val="auto"/>
          <w:sz w:val="28"/>
        </w:rPr>
        <w:t>- инструментальное обследование.</w:t>
      </w:r>
    </w:p>
    <w:p w:rsidR="005171B9" w:rsidRPr="008800EB" w:rsidRDefault="005171B9" w:rsidP="005171B9">
      <w:pPr>
        <w:ind w:firstLine="709"/>
        <w:contextualSpacing/>
        <w:jc w:val="both"/>
        <w:rPr>
          <w:color w:val="auto"/>
          <w:sz w:val="28"/>
        </w:rPr>
      </w:pPr>
      <w:r w:rsidRPr="008800EB">
        <w:rPr>
          <w:color w:val="auto"/>
          <w:sz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171B9" w:rsidRPr="008800EB" w:rsidRDefault="005171B9" w:rsidP="005171B9">
      <w:pPr>
        <w:ind w:firstLine="709"/>
        <w:contextualSpacing/>
        <w:jc w:val="both"/>
        <w:rPr>
          <w:color w:val="auto"/>
          <w:sz w:val="28"/>
        </w:rPr>
      </w:pPr>
      <w:r w:rsidRPr="008800EB">
        <w:rPr>
          <w:color w:val="auto"/>
          <w:sz w:val="28"/>
        </w:rPr>
        <w:t>6.12. В ходе выездного обследования могут совершаться следующие контрольные действия:</w:t>
      </w:r>
    </w:p>
    <w:p w:rsidR="005171B9" w:rsidRPr="008800EB" w:rsidRDefault="005171B9" w:rsidP="005171B9">
      <w:pPr>
        <w:ind w:firstLine="709"/>
        <w:contextualSpacing/>
        <w:jc w:val="both"/>
        <w:rPr>
          <w:color w:val="auto"/>
          <w:sz w:val="28"/>
        </w:rPr>
      </w:pPr>
      <w:r w:rsidRPr="008800EB">
        <w:rPr>
          <w:color w:val="auto"/>
          <w:sz w:val="28"/>
        </w:rPr>
        <w:t>- осмотр;</w:t>
      </w:r>
    </w:p>
    <w:p w:rsidR="005171B9" w:rsidRPr="008800EB" w:rsidRDefault="005171B9" w:rsidP="005171B9">
      <w:pPr>
        <w:ind w:firstLine="709"/>
        <w:contextualSpacing/>
        <w:jc w:val="both"/>
        <w:rPr>
          <w:color w:val="auto"/>
          <w:sz w:val="28"/>
        </w:rPr>
      </w:pPr>
      <w:r w:rsidRPr="008800EB">
        <w:rPr>
          <w:color w:val="auto"/>
          <w:sz w:val="28"/>
        </w:rPr>
        <w:t>- инструментальное обследование (с применением видеозаписи).</w:t>
      </w:r>
    </w:p>
    <w:p w:rsidR="005171B9" w:rsidRPr="008800EB" w:rsidRDefault="005171B9" w:rsidP="005171B9">
      <w:pPr>
        <w:contextualSpacing/>
        <w:jc w:val="center"/>
        <w:rPr>
          <w:color w:val="auto"/>
          <w:sz w:val="28"/>
        </w:rPr>
      </w:pPr>
    </w:p>
    <w:p w:rsidR="005171B9" w:rsidRPr="008800EB" w:rsidRDefault="005171B9" w:rsidP="005171B9">
      <w:pPr>
        <w:contextualSpacing/>
        <w:jc w:val="center"/>
        <w:rPr>
          <w:color w:val="auto"/>
          <w:sz w:val="28"/>
        </w:rPr>
      </w:pPr>
      <w:r w:rsidRPr="008800EB">
        <w:rPr>
          <w:color w:val="auto"/>
          <w:sz w:val="28"/>
          <w:lang w:val="en-US"/>
        </w:rPr>
        <w:t>VII</w:t>
      </w:r>
      <w:r w:rsidRPr="008800EB">
        <w:rPr>
          <w:color w:val="auto"/>
          <w:sz w:val="28"/>
        </w:rPr>
        <w:t xml:space="preserve">. ОБЖАЛОВАНИЕ РЕШЕНИЙ КОНТРОЛЬНЫХ ОРГАНОВ, </w:t>
      </w:r>
    </w:p>
    <w:p w:rsidR="005171B9" w:rsidRPr="008800EB" w:rsidRDefault="005171B9" w:rsidP="005171B9">
      <w:pPr>
        <w:contextualSpacing/>
        <w:jc w:val="center"/>
        <w:rPr>
          <w:color w:val="auto"/>
          <w:sz w:val="28"/>
        </w:rPr>
      </w:pPr>
      <w:r w:rsidRPr="008800EB">
        <w:rPr>
          <w:color w:val="auto"/>
          <w:sz w:val="28"/>
        </w:rPr>
        <w:t>ДЕЙСТВИЙ (БЕЗДЕЙСТВИЯ) ИХ ДОЛЖНОСТНЫХ ЛИЦ</w:t>
      </w:r>
    </w:p>
    <w:p w:rsidR="005171B9" w:rsidRPr="008800EB" w:rsidRDefault="005171B9" w:rsidP="005171B9">
      <w:pPr>
        <w:ind w:left="786"/>
        <w:contextualSpacing/>
        <w:rPr>
          <w:color w:val="auto"/>
          <w:sz w:val="21"/>
        </w:rPr>
      </w:pPr>
    </w:p>
    <w:p w:rsidR="005171B9" w:rsidRPr="008800EB" w:rsidRDefault="005171B9" w:rsidP="005171B9">
      <w:pPr>
        <w:autoSpaceDE w:val="0"/>
        <w:autoSpaceDN w:val="0"/>
        <w:adjustRightInd w:val="0"/>
        <w:ind w:firstLine="709"/>
        <w:contextualSpacing/>
        <w:jc w:val="both"/>
        <w:rPr>
          <w:color w:val="auto"/>
          <w:sz w:val="28"/>
          <w:szCs w:val="28"/>
        </w:rPr>
      </w:pPr>
      <w:r w:rsidRPr="008800EB">
        <w:rPr>
          <w:color w:val="auto"/>
          <w:sz w:val="28"/>
          <w:szCs w:val="28"/>
        </w:rPr>
        <w:t>7.1. Решения и действия (бездействие) должностных лиц, осуществляющих муниципальный земельный контроль, могут быть обжалованы в судебном порядке.</w:t>
      </w:r>
    </w:p>
    <w:p w:rsidR="005171B9" w:rsidRPr="008800EB" w:rsidRDefault="005171B9" w:rsidP="005171B9">
      <w:pPr>
        <w:autoSpaceDE w:val="0"/>
        <w:autoSpaceDN w:val="0"/>
        <w:adjustRightInd w:val="0"/>
        <w:ind w:firstLine="709"/>
        <w:contextualSpacing/>
        <w:jc w:val="both"/>
        <w:rPr>
          <w:color w:val="auto"/>
          <w:sz w:val="28"/>
          <w:szCs w:val="28"/>
        </w:rPr>
      </w:pPr>
      <w:r w:rsidRPr="008800EB">
        <w:rPr>
          <w:color w:val="auto"/>
          <w:sz w:val="28"/>
          <w:szCs w:val="28"/>
        </w:rPr>
        <w:t xml:space="preserve">7.2. 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w:t>
      </w:r>
      <w:r w:rsidRPr="008800EB">
        <w:rPr>
          <w:color w:val="auto"/>
          <w:sz w:val="28"/>
        </w:rPr>
        <w:t>Федерального закона № 248-ФЗ</w:t>
      </w:r>
      <w:r w:rsidRPr="008800EB">
        <w:rPr>
          <w:color w:val="auto"/>
          <w:sz w:val="28"/>
          <w:szCs w:val="28"/>
        </w:rPr>
        <w:t>).</w:t>
      </w:r>
    </w:p>
    <w:p w:rsidR="005171B9" w:rsidRPr="008800EB" w:rsidRDefault="005171B9" w:rsidP="005171B9">
      <w:pPr>
        <w:autoSpaceDE w:val="0"/>
        <w:autoSpaceDN w:val="0"/>
        <w:adjustRightInd w:val="0"/>
        <w:ind w:firstLine="709"/>
        <w:contextualSpacing/>
        <w:jc w:val="both"/>
        <w:rPr>
          <w:color w:val="auto"/>
          <w:sz w:val="28"/>
          <w:szCs w:val="28"/>
        </w:rPr>
      </w:pPr>
    </w:p>
    <w:p w:rsidR="005171B9" w:rsidRPr="008800EB" w:rsidRDefault="005171B9" w:rsidP="005171B9">
      <w:pPr>
        <w:pStyle w:val="ab"/>
        <w:tabs>
          <w:tab w:val="left" w:pos="1134"/>
        </w:tabs>
        <w:ind w:left="0"/>
        <w:jc w:val="center"/>
        <w:rPr>
          <w:color w:val="auto"/>
          <w:sz w:val="28"/>
        </w:rPr>
      </w:pPr>
      <w:r w:rsidRPr="008800EB">
        <w:rPr>
          <w:color w:val="auto"/>
          <w:sz w:val="28"/>
          <w:lang w:val="en-US"/>
        </w:rPr>
        <w:t>VIII</w:t>
      </w:r>
      <w:r w:rsidRPr="008800EB">
        <w:rPr>
          <w:color w:val="auto"/>
          <w:sz w:val="28"/>
        </w:rPr>
        <w:t xml:space="preserve">. КЛЮЧЕВЫЕ ПОКАЗАТЕЛИ МУНИЦИПАЛЬНОГО ЗЕМЕЛЬНОГО КОНТРОЛЯ И ИХ ЦЕЛЕВЫЕ ЗНАЧЕНИЯ, </w:t>
      </w:r>
      <w:r w:rsidRPr="008800EB">
        <w:rPr>
          <w:color w:val="auto"/>
          <w:sz w:val="28"/>
          <w:szCs w:val="28"/>
        </w:rPr>
        <w:t>ИНДИКАТИВНЫЕ ПОКАЗАТЕЛИ МУНИЦИПАЛЬНОГО ЗЕМЕЛЬНОГО КОНТРОЛЯ</w:t>
      </w:r>
    </w:p>
    <w:p w:rsidR="005171B9" w:rsidRPr="008800EB" w:rsidRDefault="005171B9" w:rsidP="005171B9">
      <w:pPr>
        <w:pStyle w:val="ab"/>
        <w:tabs>
          <w:tab w:val="left" w:pos="1134"/>
        </w:tabs>
        <w:ind w:left="0"/>
        <w:jc w:val="both"/>
        <w:rPr>
          <w:b/>
          <w:color w:val="auto"/>
          <w:sz w:val="28"/>
        </w:rPr>
      </w:pPr>
    </w:p>
    <w:p w:rsidR="005171B9" w:rsidRPr="008800EB" w:rsidRDefault="005171B9" w:rsidP="005171B9">
      <w:pPr>
        <w:pStyle w:val="ab"/>
        <w:tabs>
          <w:tab w:val="left" w:pos="709"/>
        </w:tabs>
        <w:ind w:left="0"/>
        <w:jc w:val="both"/>
        <w:rPr>
          <w:color w:val="auto"/>
          <w:sz w:val="28"/>
        </w:rPr>
      </w:pPr>
      <w:r w:rsidRPr="008800EB">
        <w:rPr>
          <w:color w:val="auto"/>
          <w:sz w:val="28"/>
        </w:rPr>
        <w:tab/>
        <w:t xml:space="preserve">8.1. Ключевые показатели муниципального земельного контроля и их целевые значения, </w:t>
      </w:r>
      <w:r w:rsidRPr="008800EB">
        <w:rPr>
          <w:color w:val="auto"/>
          <w:sz w:val="28"/>
          <w:szCs w:val="28"/>
        </w:rPr>
        <w:t>индикативные показатели муниципального земельного контроля утверждаются Представительным Собранием Сямженского муниципального округа.».</w:t>
      </w:r>
    </w:p>
    <w:p w:rsidR="005171B9" w:rsidRPr="008800EB" w:rsidRDefault="005171B9" w:rsidP="005171B9">
      <w:pPr>
        <w:autoSpaceDE w:val="0"/>
        <w:autoSpaceDN w:val="0"/>
        <w:adjustRightInd w:val="0"/>
        <w:ind w:firstLine="709"/>
        <w:contextualSpacing/>
        <w:jc w:val="both"/>
        <w:rPr>
          <w:color w:val="auto"/>
          <w:sz w:val="28"/>
          <w:szCs w:val="28"/>
        </w:rPr>
      </w:pPr>
    </w:p>
    <w:p w:rsidR="005171B9" w:rsidRPr="008800EB" w:rsidRDefault="005171B9" w:rsidP="005171B9">
      <w:pPr>
        <w:widowControl w:val="0"/>
        <w:ind w:firstLine="540"/>
        <w:contextualSpacing/>
        <w:jc w:val="both"/>
        <w:rPr>
          <w:color w:val="auto"/>
          <w:sz w:val="28"/>
        </w:rPr>
      </w:pPr>
    </w:p>
    <w:p w:rsidR="005171B9" w:rsidRPr="008800EB" w:rsidRDefault="005171B9" w:rsidP="005171B9">
      <w:pPr>
        <w:widowControl w:val="0"/>
        <w:contextualSpacing/>
        <w:rPr>
          <w:color w:val="auto"/>
        </w:rPr>
      </w:pPr>
    </w:p>
    <w:p w:rsidR="00FC0DA1" w:rsidRPr="005171B9" w:rsidRDefault="00FC0DA1" w:rsidP="005171B9"/>
    <w:sectPr w:rsidR="00FC0DA1" w:rsidRPr="005171B9" w:rsidSect="004B757E">
      <w:headerReference w:type="default" r:id="rId21"/>
      <w:pgSz w:w="11906" w:h="16838"/>
      <w:pgMar w:top="567"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07" w:rsidRDefault="00E12007" w:rsidP="00FC0DA1">
      <w:r>
        <w:separator/>
      </w:r>
    </w:p>
  </w:endnote>
  <w:endnote w:type="continuationSeparator" w:id="1">
    <w:p w:rsidR="00E12007" w:rsidRDefault="00E12007" w:rsidP="00FC0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07" w:rsidRDefault="00E12007" w:rsidP="00FC0DA1">
      <w:r>
        <w:separator/>
      </w:r>
    </w:p>
  </w:footnote>
  <w:footnote w:type="continuationSeparator" w:id="1">
    <w:p w:rsidR="00E12007" w:rsidRDefault="00E12007" w:rsidP="00FC0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A1" w:rsidRDefault="00BC10CB">
    <w:pPr>
      <w:framePr w:wrap="around" w:vAnchor="text" w:hAnchor="margin" w:xAlign="center" w:y="1"/>
    </w:pPr>
    <w:r>
      <w:fldChar w:fldCharType="begin"/>
    </w:r>
    <w:r w:rsidR="00151818">
      <w:instrText xml:space="preserve">PAGE </w:instrText>
    </w:r>
    <w:r>
      <w:fldChar w:fldCharType="separate"/>
    </w:r>
    <w:r w:rsidR="005D5B35">
      <w:rPr>
        <w:noProof/>
      </w:rPr>
      <w:t>3</w:t>
    </w:r>
    <w:r>
      <w:fldChar w:fldCharType="end"/>
    </w:r>
  </w:p>
  <w:p w:rsidR="00FC0DA1" w:rsidRDefault="00FC0DA1">
    <w:pPr>
      <w:pStyle w:val="ae"/>
      <w:jc w:val="center"/>
    </w:pPr>
  </w:p>
  <w:p w:rsidR="00FC0DA1" w:rsidRDefault="00FC0D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4220"/>
    <w:multiLevelType w:val="multilevel"/>
    <w:tmpl w:val="F0D81EEE"/>
    <w:lvl w:ilvl="0">
      <w:start w:val="1"/>
      <w:numFmt w:val="decimal"/>
      <w:lvlText w:val="%1."/>
      <w:lvlJc w:val="left"/>
      <w:pPr>
        <w:ind w:left="644" w:hanging="360"/>
      </w:pPr>
      <w:rPr>
        <w:b/>
        <w:sz w:val="24"/>
      </w:rPr>
    </w:lvl>
    <w:lvl w:ilvl="1">
      <w:start w:val="10"/>
      <w:numFmt w:val="decimal"/>
      <w:lvlText w:val="%1.%2."/>
      <w:lvlJc w:val="left"/>
      <w:pPr>
        <w:ind w:left="1500" w:hanging="780"/>
      </w:pPr>
    </w:lvl>
    <w:lvl w:ilvl="2">
      <w:start w:val="1"/>
      <w:numFmt w:val="decimal"/>
      <w:lvlText w:val="%1.%2.%3."/>
      <w:lvlJc w:val="left"/>
      <w:pPr>
        <w:ind w:left="1800" w:hanging="1080"/>
      </w:pPr>
    </w:lvl>
    <w:lvl w:ilvl="3">
      <w:start w:val="1"/>
      <w:numFmt w:val="decimal"/>
      <w:lvlText w:val="%1.%2.%3.%4."/>
      <w:lvlJc w:val="left"/>
      <w:pPr>
        <w:ind w:left="2160" w:hanging="1440"/>
      </w:pPr>
    </w:lvl>
    <w:lvl w:ilvl="4">
      <w:start w:val="1"/>
      <w:numFmt w:val="decimal"/>
      <w:lvlText w:val="%1.%2.%3.%4.%5."/>
      <w:lvlJc w:val="left"/>
      <w:pPr>
        <w:ind w:left="2520" w:hanging="1800"/>
      </w:pPr>
    </w:lvl>
    <w:lvl w:ilvl="5">
      <w:start w:val="1"/>
      <w:numFmt w:val="decimal"/>
      <w:lvlText w:val="%1.%2.%3.%4.%5.%6."/>
      <w:lvlJc w:val="left"/>
      <w:pPr>
        <w:ind w:left="2880" w:hanging="2160"/>
      </w:pPr>
    </w:lvl>
    <w:lvl w:ilvl="6">
      <w:start w:val="1"/>
      <w:numFmt w:val="decimal"/>
      <w:lvlText w:val="%1.%2.%3.%4.%5.%6.%7."/>
      <w:lvlJc w:val="left"/>
      <w:pPr>
        <w:ind w:left="3240" w:hanging="2520"/>
      </w:pPr>
    </w:lvl>
    <w:lvl w:ilvl="7">
      <w:start w:val="1"/>
      <w:numFmt w:val="decimal"/>
      <w:lvlText w:val="%1.%2.%3.%4.%5.%6.%7.%8."/>
      <w:lvlJc w:val="left"/>
      <w:pPr>
        <w:ind w:left="3600" w:hanging="2880"/>
      </w:pPr>
    </w:lvl>
    <w:lvl w:ilvl="8">
      <w:start w:val="1"/>
      <w:numFmt w:val="decimal"/>
      <w:lvlText w:val="%1.%2.%3.%4.%5.%6.%7.%8.%9."/>
      <w:lvlJc w:val="left"/>
      <w:pPr>
        <w:ind w:left="3960" w:hanging="32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0DA1"/>
    <w:rsid w:val="0003098F"/>
    <w:rsid w:val="00057AEB"/>
    <w:rsid w:val="0006029E"/>
    <w:rsid w:val="000A60AF"/>
    <w:rsid w:val="000D77F2"/>
    <w:rsid w:val="00151818"/>
    <w:rsid w:val="001A3B9F"/>
    <w:rsid w:val="001B32CE"/>
    <w:rsid w:val="001C3A35"/>
    <w:rsid w:val="002403B0"/>
    <w:rsid w:val="002C09E5"/>
    <w:rsid w:val="002C0E18"/>
    <w:rsid w:val="003A43C4"/>
    <w:rsid w:val="00411BF8"/>
    <w:rsid w:val="004B07D9"/>
    <w:rsid w:val="004B757E"/>
    <w:rsid w:val="004E2346"/>
    <w:rsid w:val="005171B9"/>
    <w:rsid w:val="00572B9B"/>
    <w:rsid w:val="00575D32"/>
    <w:rsid w:val="005769F1"/>
    <w:rsid w:val="00585405"/>
    <w:rsid w:val="00591534"/>
    <w:rsid w:val="005A72B1"/>
    <w:rsid w:val="005D5B35"/>
    <w:rsid w:val="005F637C"/>
    <w:rsid w:val="00647CE5"/>
    <w:rsid w:val="006A7072"/>
    <w:rsid w:val="006A77F4"/>
    <w:rsid w:val="007039B2"/>
    <w:rsid w:val="007319DF"/>
    <w:rsid w:val="00743546"/>
    <w:rsid w:val="00745CC9"/>
    <w:rsid w:val="00754818"/>
    <w:rsid w:val="007733D3"/>
    <w:rsid w:val="00793329"/>
    <w:rsid w:val="00835EDB"/>
    <w:rsid w:val="008800EB"/>
    <w:rsid w:val="00886FA7"/>
    <w:rsid w:val="008C1CF7"/>
    <w:rsid w:val="009077CD"/>
    <w:rsid w:val="00920CFE"/>
    <w:rsid w:val="00923F27"/>
    <w:rsid w:val="00943ECB"/>
    <w:rsid w:val="00A37EC0"/>
    <w:rsid w:val="00A80FF9"/>
    <w:rsid w:val="00AE0EBC"/>
    <w:rsid w:val="00AF651C"/>
    <w:rsid w:val="00B52E6D"/>
    <w:rsid w:val="00B62DEF"/>
    <w:rsid w:val="00B633AF"/>
    <w:rsid w:val="00B765F7"/>
    <w:rsid w:val="00B823B9"/>
    <w:rsid w:val="00BC10CB"/>
    <w:rsid w:val="00BF2F30"/>
    <w:rsid w:val="00C1194E"/>
    <w:rsid w:val="00C22051"/>
    <w:rsid w:val="00C27D7E"/>
    <w:rsid w:val="00C85823"/>
    <w:rsid w:val="00CB52CD"/>
    <w:rsid w:val="00CE05D7"/>
    <w:rsid w:val="00D1430A"/>
    <w:rsid w:val="00DE3C95"/>
    <w:rsid w:val="00E12007"/>
    <w:rsid w:val="00EB0954"/>
    <w:rsid w:val="00EF4519"/>
    <w:rsid w:val="00FC0DA1"/>
    <w:rsid w:val="00FC1B67"/>
    <w:rsid w:val="00FE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C0DA1"/>
    <w:pPr>
      <w:spacing w:after="0" w:line="240" w:lineRule="auto"/>
    </w:pPr>
    <w:rPr>
      <w:rFonts w:ascii="Times New Roman" w:hAnsi="Times New Roman"/>
      <w:sz w:val="24"/>
    </w:rPr>
  </w:style>
  <w:style w:type="paragraph" w:styleId="10">
    <w:name w:val="heading 1"/>
    <w:next w:val="a"/>
    <w:link w:val="11"/>
    <w:uiPriority w:val="9"/>
    <w:qFormat/>
    <w:rsid w:val="00FC0DA1"/>
    <w:pPr>
      <w:spacing w:before="120" w:after="120"/>
      <w:jc w:val="both"/>
      <w:outlineLvl w:val="0"/>
    </w:pPr>
    <w:rPr>
      <w:rFonts w:ascii="XO Thames" w:hAnsi="XO Thames"/>
      <w:b/>
      <w:sz w:val="32"/>
    </w:rPr>
  </w:style>
  <w:style w:type="paragraph" w:styleId="2">
    <w:name w:val="heading 2"/>
    <w:next w:val="a"/>
    <w:link w:val="20"/>
    <w:uiPriority w:val="9"/>
    <w:qFormat/>
    <w:rsid w:val="00FC0DA1"/>
    <w:pPr>
      <w:spacing w:before="120" w:after="120"/>
      <w:jc w:val="both"/>
      <w:outlineLvl w:val="1"/>
    </w:pPr>
    <w:rPr>
      <w:rFonts w:ascii="XO Thames" w:hAnsi="XO Thames"/>
      <w:b/>
      <w:sz w:val="28"/>
    </w:rPr>
  </w:style>
  <w:style w:type="paragraph" w:styleId="3">
    <w:name w:val="heading 3"/>
    <w:next w:val="a"/>
    <w:link w:val="30"/>
    <w:uiPriority w:val="9"/>
    <w:qFormat/>
    <w:rsid w:val="00FC0DA1"/>
    <w:pPr>
      <w:spacing w:before="120" w:after="120"/>
      <w:jc w:val="both"/>
      <w:outlineLvl w:val="2"/>
    </w:pPr>
    <w:rPr>
      <w:rFonts w:ascii="XO Thames" w:hAnsi="XO Thames"/>
      <w:b/>
      <w:sz w:val="26"/>
    </w:rPr>
  </w:style>
  <w:style w:type="paragraph" w:styleId="4">
    <w:name w:val="heading 4"/>
    <w:next w:val="a"/>
    <w:link w:val="40"/>
    <w:uiPriority w:val="9"/>
    <w:qFormat/>
    <w:rsid w:val="00FC0DA1"/>
    <w:pPr>
      <w:spacing w:before="120" w:after="120"/>
      <w:jc w:val="both"/>
      <w:outlineLvl w:val="3"/>
    </w:pPr>
    <w:rPr>
      <w:rFonts w:ascii="XO Thames" w:hAnsi="XO Thames"/>
      <w:b/>
      <w:sz w:val="24"/>
    </w:rPr>
  </w:style>
  <w:style w:type="paragraph" w:styleId="5">
    <w:name w:val="heading 5"/>
    <w:next w:val="a"/>
    <w:link w:val="50"/>
    <w:uiPriority w:val="9"/>
    <w:qFormat/>
    <w:rsid w:val="00FC0DA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C0DA1"/>
    <w:rPr>
      <w:rFonts w:ascii="Times New Roman" w:hAnsi="Times New Roman"/>
      <w:sz w:val="24"/>
    </w:rPr>
  </w:style>
  <w:style w:type="paragraph" w:customStyle="1" w:styleId="no-indent">
    <w:name w:val="no-indent"/>
    <w:basedOn w:val="a"/>
    <w:link w:val="no-indent0"/>
    <w:rsid w:val="00FC0DA1"/>
    <w:pPr>
      <w:spacing w:beforeAutospacing="1" w:afterAutospacing="1"/>
    </w:pPr>
  </w:style>
  <w:style w:type="character" w:customStyle="1" w:styleId="no-indent0">
    <w:name w:val="no-indent"/>
    <w:basedOn w:val="1"/>
    <w:link w:val="no-indent"/>
    <w:rsid w:val="00FC0DA1"/>
  </w:style>
  <w:style w:type="paragraph" w:styleId="21">
    <w:name w:val="toc 2"/>
    <w:next w:val="a"/>
    <w:link w:val="22"/>
    <w:uiPriority w:val="39"/>
    <w:rsid w:val="00FC0DA1"/>
    <w:pPr>
      <w:ind w:left="200"/>
    </w:pPr>
    <w:rPr>
      <w:rFonts w:ascii="XO Thames" w:hAnsi="XO Thames"/>
      <w:sz w:val="28"/>
    </w:rPr>
  </w:style>
  <w:style w:type="character" w:customStyle="1" w:styleId="22">
    <w:name w:val="Оглавление 2 Знак"/>
    <w:link w:val="21"/>
    <w:rsid w:val="00FC0DA1"/>
    <w:rPr>
      <w:rFonts w:ascii="XO Thames" w:hAnsi="XO Thames"/>
      <w:sz w:val="28"/>
    </w:rPr>
  </w:style>
  <w:style w:type="paragraph" w:styleId="a3">
    <w:name w:val="footer"/>
    <w:basedOn w:val="a"/>
    <w:link w:val="a4"/>
    <w:rsid w:val="00FC0DA1"/>
    <w:pPr>
      <w:tabs>
        <w:tab w:val="center" w:pos="4677"/>
        <w:tab w:val="right" w:pos="9355"/>
      </w:tabs>
    </w:pPr>
  </w:style>
  <w:style w:type="character" w:customStyle="1" w:styleId="a4">
    <w:name w:val="Нижний колонтитул Знак"/>
    <w:basedOn w:val="1"/>
    <w:link w:val="a3"/>
    <w:rsid w:val="00FC0DA1"/>
  </w:style>
  <w:style w:type="paragraph" w:styleId="41">
    <w:name w:val="toc 4"/>
    <w:next w:val="a"/>
    <w:link w:val="42"/>
    <w:uiPriority w:val="39"/>
    <w:rsid w:val="00FC0DA1"/>
    <w:pPr>
      <w:ind w:left="600"/>
    </w:pPr>
    <w:rPr>
      <w:rFonts w:ascii="XO Thames" w:hAnsi="XO Thames"/>
      <w:sz w:val="28"/>
    </w:rPr>
  </w:style>
  <w:style w:type="character" w:customStyle="1" w:styleId="42">
    <w:name w:val="Оглавление 4 Знак"/>
    <w:link w:val="41"/>
    <w:rsid w:val="00FC0DA1"/>
    <w:rPr>
      <w:rFonts w:ascii="XO Thames" w:hAnsi="XO Thames"/>
      <w:sz w:val="28"/>
    </w:rPr>
  </w:style>
  <w:style w:type="paragraph" w:styleId="a5">
    <w:name w:val="annotation text"/>
    <w:basedOn w:val="a"/>
    <w:link w:val="a6"/>
    <w:rsid w:val="00FC0DA1"/>
    <w:rPr>
      <w:sz w:val="20"/>
    </w:rPr>
  </w:style>
  <w:style w:type="character" w:customStyle="1" w:styleId="a6">
    <w:name w:val="Текст примечания Знак"/>
    <w:basedOn w:val="1"/>
    <w:link w:val="a5"/>
    <w:rsid w:val="00FC0DA1"/>
    <w:rPr>
      <w:sz w:val="20"/>
    </w:rPr>
  </w:style>
  <w:style w:type="paragraph" w:styleId="6">
    <w:name w:val="toc 6"/>
    <w:next w:val="a"/>
    <w:link w:val="60"/>
    <w:uiPriority w:val="39"/>
    <w:rsid w:val="00FC0DA1"/>
    <w:pPr>
      <w:ind w:left="1000"/>
    </w:pPr>
    <w:rPr>
      <w:rFonts w:ascii="XO Thames" w:hAnsi="XO Thames"/>
      <w:sz w:val="28"/>
    </w:rPr>
  </w:style>
  <w:style w:type="character" w:customStyle="1" w:styleId="60">
    <w:name w:val="Оглавление 6 Знак"/>
    <w:link w:val="6"/>
    <w:rsid w:val="00FC0DA1"/>
    <w:rPr>
      <w:rFonts w:ascii="XO Thames" w:hAnsi="XO Thames"/>
      <w:sz w:val="28"/>
    </w:rPr>
  </w:style>
  <w:style w:type="paragraph" w:styleId="7">
    <w:name w:val="toc 7"/>
    <w:next w:val="a"/>
    <w:link w:val="70"/>
    <w:uiPriority w:val="39"/>
    <w:rsid w:val="00FC0DA1"/>
    <w:pPr>
      <w:ind w:left="1200"/>
    </w:pPr>
    <w:rPr>
      <w:rFonts w:ascii="XO Thames" w:hAnsi="XO Thames"/>
      <w:sz w:val="28"/>
    </w:rPr>
  </w:style>
  <w:style w:type="character" w:customStyle="1" w:styleId="70">
    <w:name w:val="Оглавление 7 Знак"/>
    <w:link w:val="7"/>
    <w:rsid w:val="00FC0DA1"/>
    <w:rPr>
      <w:rFonts w:ascii="XO Thames" w:hAnsi="XO Thames"/>
      <w:sz w:val="28"/>
    </w:rPr>
  </w:style>
  <w:style w:type="paragraph" w:customStyle="1" w:styleId="12">
    <w:name w:val="Основной шрифт абзаца1"/>
    <w:link w:val="13"/>
    <w:rsid w:val="00FC0DA1"/>
  </w:style>
  <w:style w:type="character" w:customStyle="1" w:styleId="13">
    <w:name w:val="Основной шрифт абзаца1"/>
    <w:link w:val="12"/>
    <w:rsid w:val="00FC0DA1"/>
  </w:style>
  <w:style w:type="paragraph" w:customStyle="1" w:styleId="23">
    <w:name w:val="Гиперссылка2"/>
    <w:link w:val="24"/>
    <w:rsid w:val="00FC0DA1"/>
    <w:rPr>
      <w:color w:val="0000FF"/>
      <w:u w:val="single"/>
    </w:rPr>
  </w:style>
  <w:style w:type="character" w:customStyle="1" w:styleId="24">
    <w:name w:val="Гиперссылка2"/>
    <w:link w:val="23"/>
    <w:rsid w:val="00FC0DA1"/>
    <w:rPr>
      <w:color w:val="0000FF"/>
      <w:u w:val="single"/>
    </w:rPr>
  </w:style>
  <w:style w:type="paragraph" w:customStyle="1" w:styleId="ConsPlusTitle">
    <w:name w:val="ConsPlusTitle"/>
    <w:link w:val="ConsPlusTitle0"/>
    <w:rsid w:val="00FC0DA1"/>
    <w:pPr>
      <w:widowControl w:val="0"/>
      <w:spacing w:after="0" w:line="240" w:lineRule="auto"/>
    </w:pPr>
    <w:rPr>
      <w:rFonts w:ascii="Arial" w:hAnsi="Arial"/>
      <w:b/>
      <w:sz w:val="24"/>
    </w:rPr>
  </w:style>
  <w:style w:type="character" w:customStyle="1" w:styleId="ConsPlusTitle0">
    <w:name w:val="ConsPlusTitle"/>
    <w:link w:val="ConsPlusTitle"/>
    <w:rsid w:val="00FC0DA1"/>
    <w:rPr>
      <w:rFonts w:ascii="Arial" w:hAnsi="Arial"/>
      <w:b/>
      <w:sz w:val="24"/>
    </w:rPr>
  </w:style>
  <w:style w:type="paragraph" w:customStyle="1" w:styleId="Endnote">
    <w:name w:val="Endnote"/>
    <w:link w:val="Endnote0"/>
    <w:rsid w:val="00FC0DA1"/>
    <w:pPr>
      <w:ind w:firstLine="851"/>
      <w:jc w:val="both"/>
    </w:pPr>
    <w:rPr>
      <w:rFonts w:ascii="XO Thames" w:hAnsi="XO Thames"/>
    </w:rPr>
  </w:style>
  <w:style w:type="character" w:customStyle="1" w:styleId="Endnote0">
    <w:name w:val="Endnote"/>
    <w:link w:val="Endnote"/>
    <w:rsid w:val="00FC0DA1"/>
    <w:rPr>
      <w:rFonts w:ascii="XO Thames" w:hAnsi="XO Thames"/>
    </w:rPr>
  </w:style>
  <w:style w:type="character" w:customStyle="1" w:styleId="30">
    <w:name w:val="Заголовок 3 Знак"/>
    <w:link w:val="3"/>
    <w:rsid w:val="00FC0DA1"/>
    <w:rPr>
      <w:rFonts w:ascii="XO Thames" w:hAnsi="XO Thames"/>
      <w:b/>
      <w:sz w:val="26"/>
    </w:rPr>
  </w:style>
  <w:style w:type="paragraph" w:customStyle="1" w:styleId="ConsPlusNormal">
    <w:name w:val="ConsPlusNormal"/>
    <w:link w:val="ConsPlusNormal0"/>
    <w:rsid w:val="00FC0DA1"/>
    <w:pPr>
      <w:widowControl w:val="0"/>
      <w:spacing w:after="0" w:line="240" w:lineRule="auto"/>
    </w:pPr>
    <w:rPr>
      <w:rFonts w:ascii="Times New Roman" w:hAnsi="Times New Roman"/>
      <w:sz w:val="24"/>
    </w:rPr>
  </w:style>
  <w:style w:type="character" w:customStyle="1" w:styleId="ConsPlusNormal0">
    <w:name w:val="ConsPlusNormal"/>
    <w:link w:val="ConsPlusNormal"/>
    <w:rsid w:val="00FC0DA1"/>
    <w:rPr>
      <w:rFonts w:ascii="Times New Roman" w:hAnsi="Times New Roman"/>
      <w:sz w:val="24"/>
    </w:rPr>
  </w:style>
  <w:style w:type="paragraph" w:customStyle="1" w:styleId="14">
    <w:name w:val="Основной шрифт абзаца1"/>
    <w:link w:val="15"/>
    <w:rsid w:val="00FC0DA1"/>
  </w:style>
  <w:style w:type="character" w:customStyle="1" w:styleId="15">
    <w:name w:val="Основной шрифт абзаца1"/>
    <w:link w:val="14"/>
    <w:rsid w:val="00FC0DA1"/>
  </w:style>
  <w:style w:type="paragraph" w:styleId="a7">
    <w:name w:val="Balloon Text"/>
    <w:basedOn w:val="a"/>
    <w:link w:val="a8"/>
    <w:rsid w:val="00FC0DA1"/>
    <w:rPr>
      <w:rFonts w:ascii="Segoe UI" w:hAnsi="Segoe UI"/>
      <w:sz w:val="18"/>
    </w:rPr>
  </w:style>
  <w:style w:type="character" w:customStyle="1" w:styleId="a8">
    <w:name w:val="Текст выноски Знак"/>
    <w:basedOn w:val="1"/>
    <w:link w:val="a7"/>
    <w:rsid w:val="00FC0DA1"/>
    <w:rPr>
      <w:rFonts w:ascii="Segoe UI" w:hAnsi="Segoe UI"/>
      <w:sz w:val="18"/>
    </w:rPr>
  </w:style>
  <w:style w:type="paragraph" w:customStyle="1" w:styleId="16">
    <w:name w:val="Обычный1"/>
    <w:link w:val="17"/>
    <w:rsid w:val="00FC0DA1"/>
    <w:rPr>
      <w:rFonts w:ascii="Times New Roman" w:hAnsi="Times New Roman"/>
      <w:sz w:val="24"/>
    </w:rPr>
  </w:style>
  <w:style w:type="character" w:customStyle="1" w:styleId="17">
    <w:name w:val="Обычный1"/>
    <w:link w:val="16"/>
    <w:rsid w:val="00FC0DA1"/>
    <w:rPr>
      <w:rFonts w:ascii="Times New Roman" w:hAnsi="Times New Roman"/>
      <w:sz w:val="24"/>
    </w:rPr>
  </w:style>
  <w:style w:type="paragraph" w:customStyle="1" w:styleId="25">
    <w:name w:val="Основной шрифт абзаца2"/>
    <w:link w:val="31"/>
    <w:rsid w:val="00FC0DA1"/>
  </w:style>
  <w:style w:type="paragraph" w:styleId="31">
    <w:name w:val="toc 3"/>
    <w:next w:val="a"/>
    <w:link w:val="32"/>
    <w:uiPriority w:val="39"/>
    <w:rsid w:val="00FC0DA1"/>
    <w:pPr>
      <w:ind w:left="400"/>
    </w:pPr>
    <w:rPr>
      <w:rFonts w:ascii="XO Thames" w:hAnsi="XO Thames"/>
      <w:sz w:val="28"/>
    </w:rPr>
  </w:style>
  <w:style w:type="character" w:customStyle="1" w:styleId="32">
    <w:name w:val="Оглавление 3 Знак"/>
    <w:link w:val="31"/>
    <w:rsid w:val="00FC0DA1"/>
    <w:rPr>
      <w:rFonts w:ascii="XO Thames" w:hAnsi="XO Thames"/>
      <w:sz w:val="28"/>
    </w:rPr>
  </w:style>
  <w:style w:type="paragraph" w:styleId="a9">
    <w:name w:val="No Spacing"/>
    <w:link w:val="aa"/>
    <w:rsid w:val="00FC0DA1"/>
    <w:pPr>
      <w:spacing w:after="0" w:line="240" w:lineRule="auto"/>
    </w:pPr>
  </w:style>
  <w:style w:type="character" w:customStyle="1" w:styleId="aa">
    <w:name w:val="Без интервала Знак"/>
    <w:link w:val="a9"/>
    <w:rsid w:val="00FC0DA1"/>
  </w:style>
  <w:style w:type="paragraph" w:customStyle="1" w:styleId="18">
    <w:name w:val="Гиперссылка1"/>
    <w:link w:val="19"/>
    <w:rsid w:val="00FC0DA1"/>
    <w:rPr>
      <w:color w:val="0000FF"/>
      <w:u w:val="single"/>
    </w:rPr>
  </w:style>
  <w:style w:type="character" w:customStyle="1" w:styleId="19">
    <w:name w:val="Гиперссылка1"/>
    <w:link w:val="18"/>
    <w:rsid w:val="00FC0DA1"/>
    <w:rPr>
      <w:color w:val="0000FF"/>
      <w:u w:val="single"/>
    </w:rPr>
  </w:style>
  <w:style w:type="paragraph" w:customStyle="1" w:styleId="26">
    <w:name w:val="Знак примечания2"/>
    <w:basedOn w:val="27"/>
    <w:link w:val="28"/>
    <w:rsid w:val="00FC0DA1"/>
    <w:rPr>
      <w:sz w:val="16"/>
    </w:rPr>
  </w:style>
  <w:style w:type="character" w:customStyle="1" w:styleId="28">
    <w:name w:val="Знак примечания2"/>
    <w:basedOn w:val="29"/>
    <w:link w:val="26"/>
    <w:rsid w:val="00FC0DA1"/>
    <w:rPr>
      <w:sz w:val="16"/>
    </w:rPr>
  </w:style>
  <w:style w:type="paragraph" w:styleId="ab">
    <w:name w:val="List Paragraph"/>
    <w:basedOn w:val="a"/>
    <w:link w:val="ac"/>
    <w:rsid w:val="00FC0DA1"/>
    <w:pPr>
      <w:ind w:left="720"/>
      <w:contextualSpacing/>
    </w:pPr>
  </w:style>
  <w:style w:type="character" w:customStyle="1" w:styleId="ac">
    <w:name w:val="Абзац списка Знак"/>
    <w:basedOn w:val="1"/>
    <w:link w:val="ab"/>
    <w:rsid w:val="00FC0DA1"/>
  </w:style>
  <w:style w:type="character" w:customStyle="1" w:styleId="50">
    <w:name w:val="Заголовок 5 Знак"/>
    <w:link w:val="5"/>
    <w:rsid w:val="00FC0DA1"/>
    <w:rPr>
      <w:rFonts w:ascii="XO Thames" w:hAnsi="XO Thames"/>
      <w:b/>
    </w:rPr>
  </w:style>
  <w:style w:type="character" w:customStyle="1" w:styleId="11">
    <w:name w:val="Заголовок 1 Знак"/>
    <w:link w:val="10"/>
    <w:rsid w:val="00FC0DA1"/>
    <w:rPr>
      <w:rFonts w:ascii="XO Thames" w:hAnsi="XO Thames"/>
      <w:b/>
      <w:sz w:val="32"/>
    </w:rPr>
  </w:style>
  <w:style w:type="paragraph" w:customStyle="1" w:styleId="33">
    <w:name w:val="Гиперссылка3"/>
    <w:link w:val="ad"/>
    <w:rsid w:val="00FC0DA1"/>
    <w:rPr>
      <w:color w:val="0000FF"/>
      <w:u w:val="single"/>
    </w:rPr>
  </w:style>
  <w:style w:type="character" w:styleId="ad">
    <w:name w:val="Hyperlink"/>
    <w:link w:val="33"/>
    <w:rsid w:val="00FC0DA1"/>
    <w:rPr>
      <w:color w:val="0000FF"/>
      <w:u w:val="single"/>
    </w:rPr>
  </w:style>
  <w:style w:type="paragraph" w:customStyle="1" w:styleId="Footnote">
    <w:name w:val="Footnote"/>
    <w:link w:val="Footnote0"/>
    <w:rsid w:val="00FC0DA1"/>
    <w:pPr>
      <w:ind w:firstLine="851"/>
      <w:jc w:val="both"/>
    </w:pPr>
    <w:rPr>
      <w:rFonts w:ascii="XO Thames" w:hAnsi="XO Thames"/>
    </w:rPr>
  </w:style>
  <w:style w:type="character" w:customStyle="1" w:styleId="Footnote0">
    <w:name w:val="Footnote"/>
    <w:link w:val="Footnote"/>
    <w:rsid w:val="00FC0DA1"/>
    <w:rPr>
      <w:rFonts w:ascii="XO Thames" w:hAnsi="XO Thames"/>
    </w:rPr>
  </w:style>
  <w:style w:type="paragraph" w:styleId="1a">
    <w:name w:val="toc 1"/>
    <w:next w:val="a"/>
    <w:link w:val="1b"/>
    <w:uiPriority w:val="39"/>
    <w:rsid w:val="00FC0DA1"/>
    <w:rPr>
      <w:rFonts w:ascii="XO Thames" w:hAnsi="XO Thames"/>
      <w:b/>
      <w:sz w:val="28"/>
    </w:rPr>
  </w:style>
  <w:style w:type="character" w:customStyle="1" w:styleId="1b">
    <w:name w:val="Оглавление 1 Знак"/>
    <w:link w:val="1a"/>
    <w:rsid w:val="00FC0DA1"/>
    <w:rPr>
      <w:rFonts w:ascii="XO Thames" w:hAnsi="XO Thames"/>
      <w:b/>
      <w:sz w:val="28"/>
    </w:rPr>
  </w:style>
  <w:style w:type="paragraph" w:styleId="ae">
    <w:name w:val="header"/>
    <w:basedOn w:val="a"/>
    <w:link w:val="af"/>
    <w:rsid w:val="00FC0DA1"/>
    <w:pPr>
      <w:tabs>
        <w:tab w:val="center" w:pos="4677"/>
        <w:tab w:val="right" w:pos="9355"/>
      </w:tabs>
    </w:pPr>
  </w:style>
  <w:style w:type="character" w:customStyle="1" w:styleId="af">
    <w:name w:val="Верхний колонтитул Знак"/>
    <w:basedOn w:val="1"/>
    <w:link w:val="ae"/>
    <w:rsid w:val="00FC0DA1"/>
  </w:style>
  <w:style w:type="paragraph" w:customStyle="1" w:styleId="HeaderandFooter">
    <w:name w:val="Header and Footer"/>
    <w:link w:val="HeaderandFooter0"/>
    <w:rsid w:val="00FC0DA1"/>
    <w:pPr>
      <w:spacing w:line="240" w:lineRule="auto"/>
      <w:jc w:val="both"/>
    </w:pPr>
    <w:rPr>
      <w:rFonts w:ascii="XO Thames" w:hAnsi="XO Thames"/>
      <w:sz w:val="20"/>
    </w:rPr>
  </w:style>
  <w:style w:type="character" w:customStyle="1" w:styleId="HeaderandFooter0">
    <w:name w:val="Header and Footer"/>
    <w:link w:val="HeaderandFooter"/>
    <w:rsid w:val="00FC0DA1"/>
    <w:rPr>
      <w:rFonts w:ascii="XO Thames" w:hAnsi="XO Thames"/>
      <w:sz w:val="20"/>
    </w:rPr>
  </w:style>
  <w:style w:type="paragraph" w:styleId="9">
    <w:name w:val="toc 9"/>
    <w:next w:val="a"/>
    <w:link w:val="90"/>
    <w:uiPriority w:val="39"/>
    <w:rsid w:val="00FC0DA1"/>
    <w:pPr>
      <w:ind w:left="1600"/>
    </w:pPr>
    <w:rPr>
      <w:rFonts w:ascii="XO Thames" w:hAnsi="XO Thames"/>
      <w:sz w:val="28"/>
    </w:rPr>
  </w:style>
  <w:style w:type="character" w:customStyle="1" w:styleId="90">
    <w:name w:val="Оглавление 9 Знак"/>
    <w:link w:val="9"/>
    <w:rsid w:val="00FC0DA1"/>
    <w:rPr>
      <w:rFonts w:ascii="XO Thames" w:hAnsi="XO Thames"/>
      <w:sz w:val="28"/>
    </w:rPr>
  </w:style>
  <w:style w:type="paragraph" w:customStyle="1" w:styleId="1c">
    <w:name w:val="Обычный1"/>
    <w:link w:val="1d"/>
    <w:rsid w:val="00FC0DA1"/>
    <w:rPr>
      <w:rFonts w:ascii="Times New Roman" w:hAnsi="Times New Roman"/>
      <w:sz w:val="24"/>
    </w:rPr>
  </w:style>
  <w:style w:type="character" w:customStyle="1" w:styleId="1d">
    <w:name w:val="Обычный1"/>
    <w:link w:val="1c"/>
    <w:rsid w:val="00FC0DA1"/>
    <w:rPr>
      <w:rFonts w:ascii="Times New Roman" w:hAnsi="Times New Roman"/>
      <w:sz w:val="24"/>
    </w:rPr>
  </w:style>
  <w:style w:type="paragraph" w:customStyle="1" w:styleId="1e">
    <w:name w:val="Гиперссылка1"/>
    <w:basedOn w:val="14"/>
    <w:link w:val="1f"/>
    <w:rsid w:val="00FC0DA1"/>
    <w:rPr>
      <w:color w:val="0563C1" w:themeColor="hyperlink"/>
      <w:u w:val="single"/>
    </w:rPr>
  </w:style>
  <w:style w:type="character" w:customStyle="1" w:styleId="1f">
    <w:name w:val="Гиперссылка1"/>
    <w:basedOn w:val="15"/>
    <w:link w:val="1e"/>
    <w:rsid w:val="00FC0DA1"/>
    <w:rPr>
      <w:color w:val="0563C1" w:themeColor="hyperlink"/>
      <w:u w:val="single"/>
    </w:rPr>
  </w:style>
  <w:style w:type="paragraph" w:styleId="8">
    <w:name w:val="toc 8"/>
    <w:next w:val="a"/>
    <w:link w:val="80"/>
    <w:uiPriority w:val="39"/>
    <w:rsid w:val="00FC0DA1"/>
    <w:pPr>
      <w:ind w:left="1400"/>
    </w:pPr>
    <w:rPr>
      <w:rFonts w:ascii="XO Thames" w:hAnsi="XO Thames"/>
      <w:sz w:val="28"/>
    </w:rPr>
  </w:style>
  <w:style w:type="character" w:customStyle="1" w:styleId="80">
    <w:name w:val="Оглавление 8 Знак"/>
    <w:link w:val="8"/>
    <w:rsid w:val="00FC0DA1"/>
    <w:rPr>
      <w:rFonts w:ascii="XO Thames" w:hAnsi="XO Thames"/>
      <w:sz w:val="28"/>
    </w:rPr>
  </w:style>
  <w:style w:type="paragraph" w:customStyle="1" w:styleId="1f0">
    <w:name w:val="Знак примечания1"/>
    <w:basedOn w:val="14"/>
    <w:link w:val="1f1"/>
    <w:rsid w:val="00FC0DA1"/>
    <w:rPr>
      <w:sz w:val="16"/>
    </w:rPr>
  </w:style>
  <w:style w:type="character" w:customStyle="1" w:styleId="1f1">
    <w:name w:val="Знак примечания1"/>
    <w:basedOn w:val="15"/>
    <w:link w:val="1f0"/>
    <w:rsid w:val="00FC0DA1"/>
    <w:rPr>
      <w:sz w:val="16"/>
    </w:rPr>
  </w:style>
  <w:style w:type="paragraph" w:styleId="51">
    <w:name w:val="toc 5"/>
    <w:next w:val="a"/>
    <w:link w:val="52"/>
    <w:uiPriority w:val="39"/>
    <w:rsid w:val="00FC0DA1"/>
    <w:pPr>
      <w:ind w:left="800"/>
    </w:pPr>
    <w:rPr>
      <w:rFonts w:ascii="XO Thames" w:hAnsi="XO Thames"/>
      <w:sz w:val="28"/>
    </w:rPr>
  </w:style>
  <w:style w:type="character" w:customStyle="1" w:styleId="52">
    <w:name w:val="Оглавление 5 Знак"/>
    <w:link w:val="51"/>
    <w:rsid w:val="00FC0DA1"/>
    <w:rPr>
      <w:rFonts w:ascii="XO Thames" w:hAnsi="XO Thames"/>
      <w:sz w:val="28"/>
    </w:rPr>
  </w:style>
  <w:style w:type="paragraph" w:styleId="af0">
    <w:name w:val="annotation subject"/>
    <w:basedOn w:val="a5"/>
    <w:next w:val="a5"/>
    <w:link w:val="af1"/>
    <w:rsid w:val="00FC0DA1"/>
    <w:rPr>
      <w:b/>
    </w:rPr>
  </w:style>
  <w:style w:type="character" w:customStyle="1" w:styleId="af1">
    <w:name w:val="Тема примечания Знак"/>
    <w:basedOn w:val="a6"/>
    <w:link w:val="af0"/>
    <w:rsid w:val="00FC0DA1"/>
    <w:rPr>
      <w:b/>
    </w:rPr>
  </w:style>
  <w:style w:type="paragraph" w:styleId="af2">
    <w:name w:val="Subtitle"/>
    <w:next w:val="a"/>
    <w:link w:val="af3"/>
    <w:uiPriority w:val="11"/>
    <w:qFormat/>
    <w:rsid w:val="00FC0DA1"/>
    <w:pPr>
      <w:jc w:val="both"/>
    </w:pPr>
    <w:rPr>
      <w:rFonts w:ascii="XO Thames" w:hAnsi="XO Thames"/>
      <w:i/>
      <w:sz w:val="24"/>
    </w:rPr>
  </w:style>
  <w:style w:type="character" w:customStyle="1" w:styleId="af3">
    <w:name w:val="Подзаголовок Знак"/>
    <w:link w:val="af2"/>
    <w:rsid w:val="00FC0DA1"/>
    <w:rPr>
      <w:rFonts w:ascii="XO Thames" w:hAnsi="XO Thames"/>
      <w:i/>
      <w:sz w:val="24"/>
    </w:rPr>
  </w:style>
  <w:style w:type="paragraph" w:styleId="af4">
    <w:name w:val="Normal (Web)"/>
    <w:basedOn w:val="a"/>
    <w:link w:val="af5"/>
    <w:rsid w:val="00FC0DA1"/>
    <w:pPr>
      <w:spacing w:beforeAutospacing="1" w:afterAutospacing="1"/>
    </w:pPr>
  </w:style>
  <w:style w:type="character" w:customStyle="1" w:styleId="af5">
    <w:name w:val="Обычный (веб) Знак"/>
    <w:basedOn w:val="1"/>
    <w:link w:val="af4"/>
    <w:rsid w:val="00FC0DA1"/>
  </w:style>
  <w:style w:type="paragraph" w:styleId="af6">
    <w:name w:val="Title"/>
    <w:next w:val="a"/>
    <w:link w:val="af7"/>
    <w:uiPriority w:val="10"/>
    <w:qFormat/>
    <w:rsid w:val="00FC0DA1"/>
    <w:pPr>
      <w:spacing w:before="567" w:after="567"/>
      <w:jc w:val="center"/>
    </w:pPr>
    <w:rPr>
      <w:rFonts w:ascii="XO Thames" w:hAnsi="XO Thames"/>
      <w:b/>
      <w:caps/>
      <w:sz w:val="40"/>
    </w:rPr>
  </w:style>
  <w:style w:type="character" w:customStyle="1" w:styleId="af7">
    <w:name w:val="Название Знак"/>
    <w:link w:val="af6"/>
    <w:rsid w:val="00FC0DA1"/>
    <w:rPr>
      <w:rFonts w:ascii="XO Thames" w:hAnsi="XO Thames"/>
      <w:b/>
      <w:caps/>
      <w:sz w:val="40"/>
    </w:rPr>
  </w:style>
  <w:style w:type="character" w:customStyle="1" w:styleId="40">
    <w:name w:val="Заголовок 4 Знак"/>
    <w:link w:val="4"/>
    <w:rsid w:val="00FC0DA1"/>
    <w:rPr>
      <w:rFonts w:ascii="XO Thames" w:hAnsi="XO Thames"/>
      <w:b/>
      <w:sz w:val="24"/>
    </w:rPr>
  </w:style>
  <w:style w:type="paragraph" w:customStyle="1" w:styleId="1f2">
    <w:name w:val="Обычный1"/>
    <w:link w:val="1f3"/>
    <w:rsid w:val="00FC0DA1"/>
    <w:rPr>
      <w:rFonts w:ascii="Times New Roman" w:hAnsi="Times New Roman"/>
      <w:sz w:val="24"/>
    </w:rPr>
  </w:style>
  <w:style w:type="character" w:customStyle="1" w:styleId="1f3">
    <w:name w:val="Обычный1"/>
    <w:link w:val="1f2"/>
    <w:rsid w:val="00FC0DA1"/>
    <w:rPr>
      <w:rFonts w:ascii="Times New Roman" w:hAnsi="Times New Roman"/>
      <w:sz w:val="24"/>
    </w:rPr>
  </w:style>
  <w:style w:type="character" w:customStyle="1" w:styleId="20">
    <w:name w:val="Заголовок 2 Знак"/>
    <w:link w:val="2"/>
    <w:rsid w:val="00FC0DA1"/>
    <w:rPr>
      <w:rFonts w:ascii="XO Thames" w:hAnsi="XO Thames"/>
      <w:b/>
      <w:sz w:val="28"/>
    </w:rPr>
  </w:style>
  <w:style w:type="paragraph" w:customStyle="1" w:styleId="27">
    <w:name w:val="Основной шрифт абзаца2"/>
    <w:link w:val="29"/>
    <w:rsid w:val="00FC0DA1"/>
  </w:style>
  <w:style w:type="character" w:customStyle="1" w:styleId="29">
    <w:name w:val="Основной шрифт абзаца2"/>
    <w:link w:val="27"/>
    <w:rsid w:val="00FC0DA1"/>
  </w:style>
  <w:style w:type="table" w:styleId="af8">
    <w:name w:val="Table Grid"/>
    <w:basedOn w:val="a1"/>
    <w:rsid w:val="00FC0D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nhideWhenUsed/>
    <w:rsid w:val="00923F27"/>
    <w:pPr>
      <w:tabs>
        <w:tab w:val="left" w:pos="567"/>
      </w:tabs>
      <w:jc w:val="both"/>
    </w:pPr>
    <w:rPr>
      <w:color w:val="auto"/>
      <w:sz w:val="28"/>
    </w:rPr>
  </w:style>
  <w:style w:type="character" w:customStyle="1" w:styleId="afa">
    <w:name w:val="Основной текст Знак"/>
    <w:basedOn w:val="a0"/>
    <w:link w:val="af9"/>
    <w:rsid w:val="00923F27"/>
    <w:rPr>
      <w:rFonts w:ascii="Times New Roman" w:hAnsi="Times New Roman"/>
      <w:color w:val="auto"/>
      <w:sz w:val="28"/>
    </w:rPr>
  </w:style>
  <w:style w:type="character" w:customStyle="1" w:styleId="ConsPlusNormal1">
    <w:name w:val="ConsPlusNormal1"/>
    <w:locked/>
    <w:rsid w:val="00923F27"/>
    <w:rPr>
      <w:rFonts w:ascii="Times New Roman" w:eastAsia="Times New Roman" w:hAnsi="Times New Roman" w:cs="Times New Roman"/>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yperlink" Target="https://login.consultant.ru/link/?req=doc&amp;base=LAW&amp;n=386954&amp;date=08.07.2021&amp;dst=10027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546&amp;date=08.07.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269&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18</Pages>
  <Words>6558</Words>
  <Characters>37384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Александровна</dc:creator>
  <cp:lastModifiedBy>Рахманова ОС</cp:lastModifiedBy>
  <cp:revision>42</cp:revision>
  <cp:lastPrinted>2024-05-28T10:00:00Z</cp:lastPrinted>
  <dcterms:created xsi:type="dcterms:W3CDTF">2024-02-16T18:21:00Z</dcterms:created>
  <dcterms:modified xsi:type="dcterms:W3CDTF">2024-05-28T10:01:00Z</dcterms:modified>
</cp:coreProperties>
</file>