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535E5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D229DE" w:rsidP="00B33CBD">
            <w:pPr>
              <w:jc w:val="both"/>
            </w:pPr>
            <w:r>
              <w:t>21.05</w:t>
            </w:r>
            <w:r w:rsidR="00810733">
              <w:t>.2024</w:t>
            </w:r>
            <w:r w:rsidR="00C65F1A">
              <w:t xml:space="preserve"> №</w:t>
            </w:r>
            <w:r w:rsidR="009B56FA">
              <w:t xml:space="preserve"> 331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D229DE">
                    <w:rPr>
                      <w:kern w:val="2"/>
                      <w:szCs w:val="28"/>
                    </w:rPr>
                    <w:t>квартала 35:13:0101034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9B56FA" w:rsidP="00D229DE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551FD6">
        <w:rPr>
          <w:szCs w:val="28"/>
        </w:rPr>
        <w:t>На основании заявлени</w:t>
      </w:r>
      <w:r w:rsidR="00814BCD">
        <w:rPr>
          <w:szCs w:val="28"/>
        </w:rPr>
        <w:t xml:space="preserve">я </w:t>
      </w:r>
      <w:r>
        <w:rPr>
          <w:szCs w:val="28"/>
        </w:rPr>
        <w:t>Бю</w:t>
      </w:r>
      <w:r w:rsidR="00D229DE">
        <w:rPr>
          <w:szCs w:val="28"/>
        </w:rPr>
        <w:t>джетного учреждения здравоохранения Вологодской области «</w:t>
      </w:r>
      <w:proofErr w:type="spellStart"/>
      <w:r w:rsidR="00D229DE">
        <w:rPr>
          <w:szCs w:val="28"/>
        </w:rPr>
        <w:t>Сямженская</w:t>
      </w:r>
      <w:proofErr w:type="spellEnd"/>
      <w:r w:rsidR="00D229DE">
        <w:rPr>
          <w:szCs w:val="28"/>
        </w:rPr>
        <w:t xml:space="preserve"> центральная районная больница»</w:t>
      </w:r>
      <w:r>
        <w:rPr>
          <w:szCs w:val="28"/>
        </w:rPr>
        <w:t xml:space="preserve"> (ИНН 3516001081)</w:t>
      </w:r>
      <w:r w:rsidR="00D229DE">
        <w:rPr>
          <w:szCs w:val="28"/>
        </w:rPr>
        <w:t xml:space="preserve"> от 21.05</w:t>
      </w:r>
      <w:r w:rsidR="00810733">
        <w:rPr>
          <w:szCs w:val="28"/>
        </w:rPr>
        <w:t>.2024</w:t>
      </w:r>
      <w:r w:rsidR="00551FD6"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>
        <w:rPr>
          <w:szCs w:val="28"/>
        </w:rPr>
        <w:t xml:space="preserve">11.10 </w:t>
      </w:r>
      <w:r w:rsidR="00551FD6">
        <w:rPr>
          <w:szCs w:val="28"/>
        </w:rPr>
        <w:t>Земельного кодекса Российской Федерации, руководствуясь статьей 3.3 Федерального закона от 25</w:t>
      </w:r>
      <w:r w:rsidR="000F796E">
        <w:rPr>
          <w:szCs w:val="28"/>
        </w:rPr>
        <w:t>.10.2001 №137–</w:t>
      </w:r>
      <w:r w:rsidR="00551FD6">
        <w:rPr>
          <w:szCs w:val="28"/>
        </w:rPr>
        <w:t xml:space="preserve">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D229DE">
        <w:rPr>
          <w:szCs w:val="28"/>
        </w:rPr>
        <w:t xml:space="preserve">с решением Совета сельского поселения Ногинское от 12.12.2012 № 44 «Об утверждении Правил землепользования и застройки сельского поселения Ногинское» (в редакции решений Совета сельского поселения Ногинское от 27.08.2015 № 31, от 26.12.2017 № 57),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810733">
        <w:rPr>
          <w:szCs w:val="28"/>
        </w:rPr>
        <w:t xml:space="preserve">артала </w:t>
      </w:r>
      <w:r w:rsidR="00D229DE">
        <w:rPr>
          <w:szCs w:val="28"/>
        </w:rPr>
        <w:t>35:13:0101034 площадью 595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</w:t>
      </w:r>
      <w:r w:rsidR="00D229DE">
        <w:rPr>
          <w:szCs w:val="28"/>
        </w:rPr>
        <w:t>оне – «Зона застройки индивидуальными жилыми домами»  (Ж-1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D229DE">
        <w:rPr>
          <w:szCs w:val="28"/>
        </w:rPr>
        <w:t>пункты первой медицинской помощи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D229DE">
        <w:rPr>
          <w:szCs w:val="28"/>
        </w:rPr>
        <w:t>деревня Борок-1</w:t>
      </w:r>
      <w:r w:rsidR="004D583D">
        <w:rPr>
          <w:szCs w:val="28"/>
        </w:rPr>
        <w:t>.</w:t>
      </w:r>
    </w:p>
    <w:p w:rsidR="00551FD6" w:rsidRDefault="00D229D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1FD6">
        <w:rPr>
          <w:szCs w:val="28"/>
        </w:rPr>
        <w:t xml:space="preserve">. Настоящее постановление действует в течение двух лет со дня </w:t>
      </w:r>
      <w:proofErr w:type="gramStart"/>
      <w:r w:rsidR="00551FD6">
        <w:rPr>
          <w:szCs w:val="28"/>
        </w:rPr>
        <w:t>его  принятия</w:t>
      </w:r>
      <w:proofErr w:type="gramEnd"/>
      <w:r w:rsidR="00551FD6">
        <w:rPr>
          <w:szCs w:val="28"/>
        </w:rPr>
        <w:t>.</w:t>
      </w:r>
    </w:p>
    <w:p w:rsidR="00C65F1A" w:rsidRPr="00327B2A" w:rsidRDefault="00D229D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3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D229DE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A7BD5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8A7BD5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8A7BD5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D5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A7BD5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A7BD5">
        <w:rPr>
          <w:rFonts w:ascii="Times New Roman" w:hAnsi="Times New Roman" w:cs="Times New Roman"/>
          <w:sz w:val="28"/>
          <w:szCs w:val="28"/>
        </w:rPr>
        <w:t>округа</w:t>
      </w:r>
      <w:r w:rsidR="008A7BD5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8A7BD5" w:rsidRPr="006F37E4">
        <w:rPr>
          <w:rFonts w:ascii="Times New Roman" w:hAnsi="Times New Roman" w:cs="Times New Roman"/>
          <w:sz w:val="28"/>
          <w:szCs w:val="28"/>
        </w:rPr>
        <w:t>http</w:t>
      </w:r>
      <w:r w:rsidR="008A7BD5">
        <w:rPr>
          <w:rFonts w:ascii="Times New Roman" w:hAnsi="Times New Roman" w:cs="Times New Roman"/>
          <w:sz w:val="28"/>
          <w:szCs w:val="28"/>
        </w:rPr>
        <w:t>s://35syamzhenskij.gosuslugi.ru</w:t>
      </w:r>
      <w:r w:rsidR="008A7BD5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D229DE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BD5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8A7BD5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8A7BD5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D5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A7BD5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A7B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BD5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8A7BD5">
        <w:rPr>
          <w:rFonts w:ascii="Times New Roman" w:hAnsi="Times New Roman" w:cs="Times New Roman"/>
          <w:sz w:val="28"/>
          <w:szCs w:val="28"/>
        </w:rPr>
        <w:t>Восход</w:t>
      </w:r>
      <w:r w:rsidR="008A7BD5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6A659E" w:rsidRPr="006409F1" w:rsidRDefault="006A659E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6A659E" w:rsidRDefault="006A659E" w:rsidP="006A659E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Pr="006A659E" w:rsidRDefault="00C65F1A" w:rsidP="006A659E">
      <w:pPr>
        <w:rPr>
          <w:szCs w:val="28"/>
        </w:rPr>
      </w:pPr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</w:t>
      </w:r>
      <w:r w:rsidR="006A659E">
        <w:rPr>
          <w:szCs w:val="28"/>
        </w:rPr>
        <w:t xml:space="preserve">                        </w:t>
      </w:r>
      <w:proofErr w:type="spellStart"/>
      <w:r w:rsidR="006A659E">
        <w:rPr>
          <w:szCs w:val="28"/>
        </w:rPr>
        <w:t>Л.А.Шаверина</w:t>
      </w:r>
      <w:proofErr w:type="spellEnd"/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E5" w:rsidRDefault="002535E5" w:rsidP="00C14624">
      <w:r>
        <w:separator/>
      </w:r>
    </w:p>
  </w:endnote>
  <w:endnote w:type="continuationSeparator" w:id="0">
    <w:p w:rsidR="002535E5" w:rsidRDefault="002535E5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E5" w:rsidRDefault="002535E5" w:rsidP="00C14624">
      <w:r>
        <w:separator/>
      </w:r>
    </w:p>
  </w:footnote>
  <w:footnote w:type="continuationSeparator" w:id="0">
    <w:p w:rsidR="002535E5" w:rsidRDefault="002535E5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A659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0F796E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35E5"/>
    <w:rsid w:val="00254E48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2BF0"/>
    <w:rsid w:val="00425723"/>
    <w:rsid w:val="00426932"/>
    <w:rsid w:val="004458C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113CE"/>
    <w:rsid w:val="00511F93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A659E"/>
    <w:rsid w:val="006B1A16"/>
    <w:rsid w:val="006C0796"/>
    <w:rsid w:val="006C75B5"/>
    <w:rsid w:val="006E3EAC"/>
    <w:rsid w:val="006F634D"/>
    <w:rsid w:val="00720CDD"/>
    <w:rsid w:val="00745114"/>
    <w:rsid w:val="007530BE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81B0F"/>
    <w:rsid w:val="008A0512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56FA"/>
    <w:rsid w:val="009B7B0B"/>
    <w:rsid w:val="009D4A8A"/>
    <w:rsid w:val="009E4046"/>
    <w:rsid w:val="009E46D2"/>
    <w:rsid w:val="009E4E18"/>
    <w:rsid w:val="009E56E1"/>
    <w:rsid w:val="009F1C7D"/>
    <w:rsid w:val="00A4053B"/>
    <w:rsid w:val="00A521E1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33CBD"/>
    <w:rsid w:val="00B52F14"/>
    <w:rsid w:val="00B709A1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D4112"/>
    <w:rsid w:val="00CF5B84"/>
    <w:rsid w:val="00D229DE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B4D97"/>
    <w:rsid w:val="00EC53FA"/>
    <w:rsid w:val="00ED5ED9"/>
    <w:rsid w:val="00EE26E9"/>
    <w:rsid w:val="00EF2BF2"/>
    <w:rsid w:val="00F2489F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54</cp:revision>
  <cp:lastPrinted>2024-05-21T12:47:00Z</cp:lastPrinted>
  <dcterms:created xsi:type="dcterms:W3CDTF">2023-02-01T11:43:00Z</dcterms:created>
  <dcterms:modified xsi:type="dcterms:W3CDTF">2024-05-21T13:00:00Z</dcterms:modified>
</cp:coreProperties>
</file>