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B96B63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96B63" w:rsidP="00CD16E8">
            <w:pPr>
              <w:jc w:val="both"/>
            </w:pPr>
            <w:r>
              <w:t>28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363</w:t>
            </w:r>
            <w:bookmarkStart w:id="0" w:name="_GoBack"/>
            <w:bookmarkEnd w:id="0"/>
            <w:r w:rsidR="00346C4A">
              <w:t xml:space="preserve"> 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0B2BD7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0B2BD7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50519F">
        <w:rPr>
          <w:bCs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346C4A">
        <w:rPr>
          <w:szCs w:val="28"/>
        </w:rPr>
        <w:t>35:13:0101041:7</w:t>
      </w:r>
      <w:r w:rsidR="008A07D6">
        <w:rPr>
          <w:bCs/>
          <w:szCs w:val="28"/>
        </w:rPr>
        <w:t xml:space="preserve">, </w:t>
      </w:r>
      <w:r w:rsidR="00346C4A">
        <w:rPr>
          <w:szCs w:val="28"/>
        </w:rPr>
        <w:t>площадью 75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50519F">
        <w:rPr>
          <w:szCs w:val="28"/>
        </w:rPr>
        <w:t xml:space="preserve">астровый номер </w:t>
      </w:r>
      <w:r w:rsidR="00346C4A">
        <w:rPr>
          <w:szCs w:val="28"/>
        </w:rPr>
        <w:t>35:13:0101041:10</w:t>
      </w:r>
      <w:r>
        <w:rPr>
          <w:bCs/>
          <w:szCs w:val="28"/>
        </w:rPr>
        <w:t xml:space="preserve">, </w:t>
      </w:r>
      <w:r w:rsidR="00346C4A">
        <w:rPr>
          <w:szCs w:val="28"/>
        </w:rPr>
        <w:t>площадью 91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46C4A">
        <w:rPr>
          <w:szCs w:val="28"/>
        </w:rPr>
        <w:t>, сельское поселение Ногинское, Устьрецкий с/с</w:t>
      </w:r>
      <w:r w:rsidR="0050519F">
        <w:rPr>
          <w:szCs w:val="28"/>
        </w:rPr>
        <w:t>,</w:t>
      </w:r>
      <w:r w:rsidRPr="00794485">
        <w:rPr>
          <w:bCs/>
          <w:szCs w:val="28"/>
        </w:rPr>
        <w:t xml:space="preserve"> </w:t>
      </w:r>
    </w:p>
    <w:p w:rsidR="008A07D6" w:rsidRPr="00C40FDC" w:rsidRDefault="008A07D6" w:rsidP="003B5D0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46C4A">
        <w:rPr>
          <w:szCs w:val="28"/>
        </w:rPr>
        <w:t>производственная деятельность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50519F">
        <w:rPr>
          <w:szCs w:val="28"/>
        </w:rPr>
        <w:t>«Общественное использование объектов капитального строительства» (код 3.0</w:t>
      </w:r>
      <w:r w:rsidR="00861469">
        <w:rPr>
          <w:szCs w:val="28"/>
        </w:rPr>
        <w:t>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0B2BD7">
        <w:rPr>
          <w:szCs w:val="28"/>
        </w:rPr>
        <w:t xml:space="preserve"> 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B1" w:rsidRDefault="000C29B1" w:rsidP="00C14624">
      <w:r>
        <w:separator/>
      </w:r>
    </w:p>
  </w:endnote>
  <w:endnote w:type="continuationSeparator" w:id="0">
    <w:p w:rsidR="000C29B1" w:rsidRDefault="000C29B1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B1" w:rsidRDefault="000C29B1" w:rsidP="00C14624">
      <w:r>
        <w:separator/>
      </w:r>
    </w:p>
  </w:footnote>
  <w:footnote w:type="continuationSeparator" w:id="0">
    <w:p w:rsidR="000C29B1" w:rsidRDefault="000C29B1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96B63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2BD7"/>
    <w:rsid w:val="000C29B1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5F41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C4A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81AF9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5463D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1A2C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96B63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E4CB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205C5"/>
    <w:rsid w:val="00F4234A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81</cp:revision>
  <cp:lastPrinted>2024-05-24T11:30:00Z</cp:lastPrinted>
  <dcterms:created xsi:type="dcterms:W3CDTF">2023-02-01T11:43:00Z</dcterms:created>
  <dcterms:modified xsi:type="dcterms:W3CDTF">2024-05-28T07:45:00Z</dcterms:modified>
</cp:coreProperties>
</file>