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C" w:rsidRPr="00755D7C" w:rsidRDefault="00755D7C" w:rsidP="00922A9F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bookmarkStart w:id="0" w:name="_GoBack"/>
      <w:bookmarkEnd w:id="0"/>
      <w:r w:rsidRPr="00755D7C">
        <w:rPr>
          <w:rFonts w:ascii="Times New Roman" w:eastAsia="BatangChe" w:hAnsi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7C" w:rsidRPr="00755D7C" w:rsidRDefault="00755D7C" w:rsidP="00922A9F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755D7C">
        <w:rPr>
          <w:rFonts w:ascii="Times New Roman" w:eastAsia="BatangChe" w:hAnsi="Times New Roman"/>
        </w:rPr>
        <w:t xml:space="preserve"> </w:t>
      </w:r>
      <w:r w:rsidRPr="00755D7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755D7C" w:rsidRPr="00755D7C" w:rsidRDefault="00755D7C" w:rsidP="00922A9F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755D7C" w:rsidRPr="00755D7C" w:rsidRDefault="00755D7C" w:rsidP="00922A9F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755D7C" w:rsidRPr="00755D7C" w:rsidRDefault="00755D7C" w:rsidP="00922A9F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755D7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755D7C" w:rsidRPr="00755D7C" w:rsidRDefault="00755D7C" w:rsidP="00922A9F">
      <w:pPr>
        <w:pStyle w:val="aa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755D7C" w:rsidRPr="00755D7C" w:rsidRDefault="00755D7C" w:rsidP="00922A9F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755D7C">
        <w:rPr>
          <w:rFonts w:ascii="Times New Roman" w:eastAsia="BatangChe" w:hAnsi="Times New Roman"/>
          <w:sz w:val="28"/>
          <w:szCs w:val="23"/>
        </w:rPr>
        <w:t xml:space="preserve">от  04.12.2023  № </w:t>
      </w:r>
      <w:r w:rsidR="003616CD">
        <w:rPr>
          <w:rFonts w:ascii="Times New Roman" w:eastAsia="BatangChe" w:hAnsi="Times New Roman"/>
          <w:sz w:val="28"/>
          <w:szCs w:val="23"/>
        </w:rPr>
        <w:t>777</w:t>
      </w:r>
    </w:p>
    <w:p w:rsidR="00755D7C" w:rsidRPr="00755D7C" w:rsidRDefault="00755D7C" w:rsidP="00922A9F">
      <w:pPr>
        <w:pStyle w:val="aa"/>
        <w:tabs>
          <w:tab w:val="left" w:pos="4820"/>
        </w:tabs>
        <w:ind w:left="20" w:right="5072"/>
        <w:contextualSpacing/>
        <w:rPr>
          <w:rFonts w:eastAsia="BatangChe"/>
          <w:b/>
          <w:i/>
          <w:sz w:val="24"/>
        </w:rPr>
      </w:pPr>
      <w:r w:rsidRPr="00755D7C">
        <w:rPr>
          <w:rFonts w:eastAsia="BatangChe"/>
          <w:b/>
          <w:i/>
          <w:iCs/>
          <w:sz w:val="24"/>
        </w:rPr>
        <w:t>с. Сямжа Вологодской области</w:t>
      </w:r>
    </w:p>
    <w:p w:rsidR="00755D7C" w:rsidRPr="00755D7C" w:rsidRDefault="00755D7C" w:rsidP="00922A9F">
      <w:pPr>
        <w:pStyle w:val="ConsPlusNormal"/>
        <w:ind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right="4819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О Порядке установления и использования полос отвода и придорожных полос автомобильных дорог местного значения на территории Сямженского муниципального округа</w:t>
      </w:r>
    </w:p>
    <w:p w:rsidR="00755D7C" w:rsidRPr="00755D7C" w:rsidRDefault="00755D7C" w:rsidP="00922A9F">
      <w:pPr>
        <w:pStyle w:val="ConsPlusNormal"/>
        <w:ind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right="-81" w:firstLine="708"/>
        <w:contextualSpacing/>
        <w:jc w:val="both"/>
        <w:rPr>
          <w:b/>
          <w:sz w:val="28"/>
          <w:szCs w:val="28"/>
        </w:rPr>
      </w:pPr>
      <w:r w:rsidRPr="00755D7C">
        <w:rPr>
          <w:sz w:val="28"/>
          <w:szCs w:val="28"/>
        </w:rPr>
        <w:t xml:space="preserve">Руководствуясь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на основании Устава Сямженского муниципального округа, </w:t>
      </w:r>
      <w:r w:rsidRPr="00755D7C">
        <w:rPr>
          <w:b/>
          <w:sz w:val="32"/>
          <w:szCs w:val="32"/>
        </w:rPr>
        <w:t>ПОСТАНОВЛЯЮ</w:t>
      </w:r>
      <w:r w:rsidRPr="00755D7C">
        <w:rPr>
          <w:b/>
          <w:sz w:val="28"/>
          <w:szCs w:val="28"/>
        </w:rPr>
        <w:t>:</w:t>
      </w:r>
    </w:p>
    <w:p w:rsidR="00755D7C" w:rsidRPr="00755D7C" w:rsidRDefault="00755D7C" w:rsidP="00922A9F">
      <w:pPr>
        <w:pStyle w:val="ConsPlusNormal"/>
        <w:ind w:right="-81" w:firstLine="708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right="-81"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 Утвердить Порядок установления и использования полос отвода и придорожных полос автомобильных дорог местного значения на территории Сямженского муниципального округа согласно приложению к настоящему постановлению.</w:t>
      </w:r>
    </w:p>
    <w:p w:rsidR="00755D7C" w:rsidRPr="00755D7C" w:rsidRDefault="00755D7C" w:rsidP="00922A9F">
      <w:pPr>
        <w:pStyle w:val="ConsPlusNormal"/>
        <w:ind w:right="-81"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2. Признать утратившим силу постановление администрации Сямженского муниципального </w:t>
      </w:r>
      <w:r>
        <w:rPr>
          <w:sz w:val="28"/>
          <w:szCs w:val="28"/>
        </w:rPr>
        <w:t>района</w:t>
      </w:r>
      <w:r w:rsidRPr="00755D7C">
        <w:rPr>
          <w:sz w:val="28"/>
          <w:szCs w:val="28"/>
        </w:rPr>
        <w:t xml:space="preserve"> от </w:t>
      </w:r>
      <w:r>
        <w:rPr>
          <w:sz w:val="28"/>
          <w:szCs w:val="28"/>
        </w:rPr>
        <w:t>17.12.2018 № 650 «</w:t>
      </w:r>
      <w:r w:rsidRPr="00036101">
        <w:rPr>
          <w:sz w:val="28"/>
          <w:szCs w:val="28"/>
        </w:rPr>
        <w:t xml:space="preserve">О порядке установления и использования полос отвода и придорожных полос автомобильных дорог местного значения на территории Сямженского муниципального </w:t>
      </w:r>
      <w:r>
        <w:rPr>
          <w:sz w:val="28"/>
          <w:szCs w:val="28"/>
        </w:rPr>
        <w:t>района».</w:t>
      </w:r>
    </w:p>
    <w:p w:rsidR="00755D7C" w:rsidRPr="00755D7C" w:rsidRDefault="00755D7C" w:rsidP="00922A9F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3</w:t>
      </w:r>
      <w:r w:rsidRPr="00755D7C">
        <w:rPr>
          <w:rFonts w:ascii="Times New Roman" w:eastAsia="BatangChe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55D7C" w:rsidRPr="00755D7C" w:rsidRDefault="00755D7C" w:rsidP="00922A9F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4</w:t>
      </w:r>
      <w:r w:rsidRPr="00755D7C">
        <w:rPr>
          <w:rFonts w:ascii="Times New Roman" w:eastAsia="BatangChe" w:hAnsi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755D7C" w:rsidRPr="00755D7C" w:rsidRDefault="00755D7C" w:rsidP="00922A9F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5</w:t>
      </w:r>
      <w:r w:rsidRPr="00755D7C">
        <w:rPr>
          <w:rFonts w:ascii="Times New Roman" w:eastAsia="BatangChe" w:hAnsi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755D7C" w:rsidRDefault="00755D7C" w:rsidP="00922A9F">
      <w:pPr>
        <w:pStyle w:val="ae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55D7C" w:rsidRPr="00755D7C" w:rsidRDefault="00755D7C" w:rsidP="00922A9F">
      <w:pPr>
        <w:pStyle w:val="ae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55D7C">
        <w:rPr>
          <w:rFonts w:ascii="Times New Roman" w:eastAsia="BatangChe" w:hAnsi="Times New Roman" w:cs="Times New Roman"/>
          <w:sz w:val="28"/>
          <w:szCs w:val="28"/>
        </w:rPr>
        <w:tab/>
      </w:r>
    </w:p>
    <w:p w:rsidR="00755D7C" w:rsidRPr="00755D7C" w:rsidRDefault="00755D7C" w:rsidP="00922A9F">
      <w:pPr>
        <w:pStyle w:val="ConsPlusNormal"/>
        <w:contextualSpacing/>
        <w:rPr>
          <w:sz w:val="28"/>
        </w:rPr>
      </w:pPr>
      <w:r w:rsidRPr="00755D7C">
        <w:rPr>
          <w:rFonts w:eastAsia="BatangChe"/>
          <w:sz w:val="28"/>
          <w:szCs w:val="28"/>
        </w:rPr>
        <w:t>Глава Сямженского муниципального округа                                       С.Н. Лашков</w:t>
      </w:r>
    </w:p>
    <w:p w:rsidR="00755D7C" w:rsidRPr="00755D7C" w:rsidRDefault="00755D7C" w:rsidP="00922A9F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755D7C">
        <w:rPr>
          <w:rFonts w:ascii="Times New Roman" w:eastAsia="BatangChe" w:hAnsi="Times New Roman"/>
          <w:bCs/>
          <w:sz w:val="28"/>
          <w:szCs w:val="28"/>
        </w:rPr>
        <w:lastRenderedPageBreak/>
        <w:t>Приложение</w:t>
      </w:r>
    </w:p>
    <w:p w:rsidR="00755D7C" w:rsidRPr="00755D7C" w:rsidRDefault="00755D7C" w:rsidP="00922A9F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755D7C">
        <w:rPr>
          <w:rFonts w:ascii="Times New Roman" w:eastAsia="BatangChe" w:hAnsi="Times New Roman"/>
          <w:bCs/>
          <w:sz w:val="28"/>
          <w:szCs w:val="28"/>
        </w:rPr>
        <w:t>к постановлению администрации</w:t>
      </w:r>
    </w:p>
    <w:p w:rsidR="00755D7C" w:rsidRPr="00755D7C" w:rsidRDefault="00755D7C" w:rsidP="00922A9F">
      <w:pPr>
        <w:spacing w:after="0" w:line="240" w:lineRule="auto"/>
        <w:contextualSpacing/>
        <w:jc w:val="right"/>
        <w:rPr>
          <w:rFonts w:ascii="Times New Roman" w:eastAsia="BatangChe" w:hAnsi="Times New Roman"/>
          <w:bCs/>
          <w:sz w:val="28"/>
          <w:szCs w:val="28"/>
        </w:rPr>
      </w:pPr>
      <w:r w:rsidRPr="00755D7C">
        <w:rPr>
          <w:rFonts w:ascii="Times New Roman" w:eastAsia="BatangChe" w:hAnsi="Times New Roman"/>
          <w:bCs/>
          <w:sz w:val="28"/>
          <w:szCs w:val="28"/>
        </w:rPr>
        <w:t xml:space="preserve">Сямженского муниципального округа </w:t>
      </w:r>
    </w:p>
    <w:p w:rsidR="00755D7C" w:rsidRPr="00755D7C" w:rsidRDefault="00755D7C" w:rsidP="00922A9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BatangChe" w:hAnsi="Times New Roman"/>
          <w:b/>
          <w:sz w:val="28"/>
          <w:szCs w:val="28"/>
        </w:rPr>
      </w:pPr>
      <w:r w:rsidRPr="00755D7C">
        <w:rPr>
          <w:rFonts w:ascii="Times New Roman" w:eastAsia="BatangChe" w:hAnsi="Times New Roman"/>
          <w:bCs/>
          <w:sz w:val="28"/>
          <w:szCs w:val="28"/>
        </w:rPr>
        <w:t>от 0</w:t>
      </w:r>
      <w:r>
        <w:rPr>
          <w:rFonts w:ascii="Times New Roman" w:eastAsia="BatangChe" w:hAnsi="Times New Roman"/>
          <w:bCs/>
          <w:sz w:val="28"/>
          <w:szCs w:val="28"/>
        </w:rPr>
        <w:t>4</w:t>
      </w:r>
      <w:r w:rsidRPr="00755D7C">
        <w:rPr>
          <w:rFonts w:ascii="Times New Roman" w:eastAsia="BatangChe" w:hAnsi="Times New Roman"/>
          <w:bCs/>
          <w:sz w:val="28"/>
          <w:szCs w:val="28"/>
        </w:rPr>
        <w:t xml:space="preserve">.12.2023 № </w:t>
      </w:r>
      <w:r w:rsidR="003616CD">
        <w:rPr>
          <w:rFonts w:ascii="Times New Roman" w:eastAsia="BatangChe" w:hAnsi="Times New Roman"/>
          <w:bCs/>
          <w:sz w:val="28"/>
          <w:szCs w:val="28"/>
        </w:rPr>
        <w:t>777</w:t>
      </w:r>
    </w:p>
    <w:p w:rsidR="00755D7C" w:rsidRPr="00755D7C" w:rsidRDefault="00755D7C" w:rsidP="00922A9F">
      <w:pPr>
        <w:pStyle w:val="ConsPlusNormal"/>
        <w:ind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left="-567"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Title"/>
        <w:ind w:left="-567" w:right="-81"/>
        <w:contextualSpacing/>
        <w:jc w:val="center"/>
        <w:rPr>
          <w:b w:val="0"/>
          <w:sz w:val="28"/>
          <w:szCs w:val="28"/>
        </w:rPr>
      </w:pPr>
      <w:bookmarkStart w:id="1" w:name="P29"/>
      <w:bookmarkEnd w:id="1"/>
      <w:r>
        <w:rPr>
          <w:b w:val="0"/>
          <w:sz w:val="28"/>
          <w:szCs w:val="28"/>
        </w:rPr>
        <w:t>П</w:t>
      </w:r>
      <w:r w:rsidRPr="00755D7C">
        <w:rPr>
          <w:b w:val="0"/>
          <w:sz w:val="28"/>
          <w:szCs w:val="28"/>
        </w:rPr>
        <w:t>орядок</w:t>
      </w:r>
    </w:p>
    <w:p w:rsidR="00755D7C" w:rsidRPr="00755D7C" w:rsidRDefault="00755D7C" w:rsidP="00922A9F">
      <w:pPr>
        <w:pStyle w:val="ConsPlusTitle"/>
        <w:ind w:left="-567" w:right="-81"/>
        <w:contextualSpacing/>
        <w:jc w:val="center"/>
        <w:rPr>
          <w:b w:val="0"/>
          <w:sz w:val="28"/>
          <w:szCs w:val="28"/>
        </w:rPr>
      </w:pPr>
      <w:r w:rsidRPr="00755D7C">
        <w:rPr>
          <w:b w:val="0"/>
          <w:sz w:val="28"/>
          <w:szCs w:val="28"/>
        </w:rPr>
        <w:t>установления и использования полос отвода</w:t>
      </w:r>
    </w:p>
    <w:p w:rsidR="00755D7C" w:rsidRPr="00755D7C" w:rsidRDefault="00755D7C" w:rsidP="00922A9F">
      <w:pPr>
        <w:pStyle w:val="ConsPlusTitle"/>
        <w:ind w:left="-567" w:right="-81"/>
        <w:contextualSpacing/>
        <w:jc w:val="center"/>
        <w:rPr>
          <w:b w:val="0"/>
          <w:sz w:val="28"/>
          <w:szCs w:val="28"/>
        </w:rPr>
      </w:pPr>
      <w:r w:rsidRPr="00755D7C">
        <w:rPr>
          <w:b w:val="0"/>
          <w:sz w:val="28"/>
          <w:szCs w:val="28"/>
        </w:rPr>
        <w:t>и придорожных полос автомобильных дорог</w:t>
      </w:r>
    </w:p>
    <w:p w:rsidR="00755D7C" w:rsidRPr="00755D7C" w:rsidRDefault="00755D7C" w:rsidP="00922A9F">
      <w:pPr>
        <w:pStyle w:val="ConsPlusTitle"/>
        <w:ind w:left="-567" w:right="-81"/>
        <w:contextualSpacing/>
        <w:jc w:val="center"/>
        <w:rPr>
          <w:b w:val="0"/>
          <w:sz w:val="28"/>
          <w:szCs w:val="28"/>
        </w:rPr>
      </w:pPr>
      <w:r w:rsidRPr="00755D7C">
        <w:rPr>
          <w:b w:val="0"/>
          <w:sz w:val="28"/>
          <w:szCs w:val="28"/>
        </w:rPr>
        <w:t>местного значения вне границ населенных пунктов</w:t>
      </w:r>
    </w:p>
    <w:p w:rsidR="00755D7C" w:rsidRPr="00755D7C" w:rsidRDefault="00755D7C" w:rsidP="00922A9F">
      <w:pPr>
        <w:pStyle w:val="ConsPlusTitle"/>
        <w:ind w:left="-567" w:right="-81"/>
        <w:contextualSpacing/>
        <w:jc w:val="center"/>
        <w:rPr>
          <w:sz w:val="28"/>
          <w:szCs w:val="28"/>
        </w:rPr>
      </w:pPr>
      <w:r w:rsidRPr="00755D7C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С</w:t>
      </w:r>
      <w:r w:rsidRPr="00755D7C">
        <w:rPr>
          <w:b w:val="0"/>
          <w:sz w:val="28"/>
          <w:szCs w:val="28"/>
        </w:rPr>
        <w:t xml:space="preserve">ямженского муниципального </w:t>
      </w:r>
      <w:r>
        <w:rPr>
          <w:b w:val="0"/>
          <w:sz w:val="28"/>
          <w:szCs w:val="28"/>
        </w:rPr>
        <w:t>округа</w:t>
      </w:r>
    </w:p>
    <w:p w:rsidR="00755D7C" w:rsidRPr="00755D7C" w:rsidRDefault="00755D7C" w:rsidP="00922A9F">
      <w:pPr>
        <w:pStyle w:val="ConsPlusNormal"/>
        <w:ind w:left="-567"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left="-567" w:right="-81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1. Общие положения</w:t>
      </w:r>
    </w:p>
    <w:p w:rsidR="00755D7C" w:rsidRPr="00755D7C" w:rsidRDefault="00755D7C" w:rsidP="00922A9F">
      <w:pPr>
        <w:pStyle w:val="ConsPlusNormal"/>
        <w:ind w:left="-567" w:right="-81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1.1. Настоящий Порядок установления и использования полос отвода и придорожных полос автомобильных дорог местного значения на территории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 xml:space="preserve">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 xml:space="preserve"> и являющихся зонами с особыми условиями использования земель (далее - автомобильные дороги местного значения).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1.2. Настоящий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и придорожных полос автомобильных дорог местного значения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1.3.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1)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2) к автомобильным дорогам необщего пользования относятся автомобильные дороги, находящиеся в собственности, во владении или в пользовании </w:t>
      </w:r>
      <w:r w:rsidR="007B57BC">
        <w:rPr>
          <w:sz w:val="28"/>
          <w:szCs w:val="28"/>
        </w:rPr>
        <w:t>местной администрации (исполнительно-распорядительного органа муниципального образования)</w:t>
      </w:r>
      <w:r w:rsidRPr="00755D7C">
        <w:rPr>
          <w:sz w:val="28"/>
          <w:szCs w:val="28"/>
        </w:rPr>
        <w:t>, физических или юридических лиц и используемые ими исключительно для обеспечения собственных нужд либо для государственных или муниципальных нужд.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1.4. Перечни автомобильных дорог (общего и необщего пользования) местного значения утверждаются постановлением </w:t>
      </w:r>
      <w:r>
        <w:rPr>
          <w:sz w:val="28"/>
          <w:szCs w:val="28"/>
        </w:rPr>
        <w:t>А</w:t>
      </w:r>
      <w:r w:rsidRPr="00755D7C">
        <w:rPr>
          <w:sz w:val="28"/>
          <w:szCs w:val="28"/>
        </w:rPr>
        <w:t xml:space="preserve">дминистрации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1.5. Автомобильными дорогами общего пользования местного значения являются автомобильные дороги общего пользования в границах Сямженского </w:t>
      </w:r>
      <w:r w:rsidRPr="00755D7C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1.6.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1.7. К собственности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 xml:space="preserve"> относятся автомобильные дороги общего и необщего пользования в границах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1.8. Автомобильные дороги общего пользования местного значения могут иметь наименования, которые им присваиваются </w:t>
      </w:r>
      <w:r>
        <w:rPr>
          <w:sz w:val="28"/>
          <w:szCs w:val="28"/>
        </w:rPr>
        <w:t>А</w:t>
      </w:r>
      <w:r w:rsidRPr="00755D7C">
        <w:rPr>
          <w:sz w:val="28"/>
          <w:szCs w:val="28"/>
        </w:rPr>
        <w:t>дминистраци</w:t>
      </w:r>
      <w:r w:rsidR="00663F73">
        <w:rPr>
          <w:sz w:val="28"/>
          <w:szCs w:val="28"/>
        </w:rPr>
        <w:t>ей</w:t>
      </w:r>
      <w:r w:rsidRPr="00755D7C">
        <w:rPr>
          <w:sz w:val="28"/>
          <w:szCs w:val="28"/>
        </w:rPr>
        <w:t xml:space="preserve"> Сямженского муниципального </w:t>
      </w:r>
      <w:r>
        <w:rPr>
          <w:sz w:val="28"/>
          <w:szCs w:val="28"/>
        </w:rPr>
        <w:t>округа</w:t>
      </w:r>
      <w:r w:rsidR="00663F73">
        <w:rPr>
          <w:sz w:val="28"/>
          <w:szCs w:val="28"/>
        </w:rPr>
        <w:t xml:space="preserve"> по согласованию с уполномоченным органом исполнительной власти субъекта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Частные автомобильные дороги могут иметь наименования, которые им присваиваются собственниками таких автомобильных дорог.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1.9. В наименовании автомобильной дороги допускается указывать наименования населенных пунктов, расположенных вблизи автомобильной дороги, наименования географических или иных объектов, наименования исторических событий, а также допускается устанавливать наименование автомобильной дороги с учетом национальных традиций и особенностей соответствующих местностей.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1.10. Автомобильные дороги местного значения должны иметь идентификационные номера, присваиваемые в соответствии с Приказом Министерства транспорта Российской Федерации от 07.02.2007 </w:t>
      </w:r>
      <w:r>
        <w:rPr>
          <w:sz w:val="28"/>
          <w:szCs w:val="28"/>
        </w:rPr>
        <w:t>№</w:t>
      </w:r>
      <w:r w:rsidRPr="00755D7C">
        <w:rPr>
          <w:sz w:val="28"/>
          <w:szCs w:val="28"/>
        </w:rPr>
        <w:t xml:space="preserve"> 16 </w:t>
      </w:r>
      <w:r>
        <w:rPr>
          <w:sz w:val="28"/>
          <w:szCs w:val="28"/>
        </w:rPr>
        <w:t>«</w:t>
      </w:r>
      <w:r w:rsidRPr="00755D7C">
        <w:rPr>
          <w:sz w:val="28"/>
          <w:szCs w:val="28"/>
        </w:rPr>
        <w:t>Об утверждении Правил присвоения автомобильным дорогам идентификационных номеров</w:t>
      </w:r>
      <w:r>
        <w:rPr>
          <w:sz w:val="28"/>
          <w:szCs w:val="28"/>
        </w:rPr>
        <w:t>»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1.11. Наименование и идентификационный номер автомобильной дороги указываются в реестре муниципальных автомобильных дорог местного значения.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1.12. Земли, занятые автомобильными дорогами местного значения, их полосами отвода и придорожными полосами, подлежат учету в государственном кадастре недвижимости по заявлению владельцев автомобильных дорог.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2. Термины и определения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A440A3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Для целей настоящего Порядка используются следующие основные термины и определения:</w:t>
      </w:r>
    </w:p>
    <w:p w:rsidR="00755D7C" w:rsidRPr="00A440A3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A440A3">
        <w:rPr>
          <w:sz w:val="28"/>
          <w:szCs w:val="28"/>
        </w:rPr>
        <w:t xml:space="preserve">1) </w:t>
      </w:r>
      <w:r w:rsidR="00A440A3" w:rsidRPr="00A440A3">
        <w:rPr>
          <w:sz w:val="28"/>
          <w:szCs w:val="28"/>
        </w:rPr>
        <w:t xml:space="preserve">автомобильная дорога - объект транспортной инфраструктуры, </w:t>
      </w:r>
      <w:r w:rsidR="00A440A3" w:rsidRPr="00A440A3">
        <w:rPr>
          <w:sz w:val="28"/>
          <w:szCs w:val="28"/>
        </w:rPr>
        <w:lastRenderedPageBreak/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и рекламы;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обеспечения условий для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5) защитные дорожные 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шумозащитные и ветрозащитные устройства, иные подобные сооружения;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7) производственные объекты - сооружения, используемые при капитальном ремонте, ремонте, содержании автомобильных дорог;</w:t>
      </w:r>
    </w:p>
    <w:p w:rsidR="00755D7C" w:rsidRPr="003D320D" w:rsidRDefault="00755D7C" w:rsidP="00922A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20D">
        <w:rPr>
          <w:rFonts w:ascii="Times New Roman" w:hAnsi="Times New Roman" w:cs="Times New Roman"/>
          <w:sz w:val="28"/>
          <w:szCs w:val="28"/>
        </w:rPr>
        <w:t>8)</w:t>
      </w:r>
      <w:r w:rsidRPr="00755D7C">
        <w:rPr>
          <w:sz w:val="28"/>
          <w:szCs w:val="28"/>
        </w:rPr>
        <w:t xml:space="preserve"> </w:t>
      </w:r>
      <w:r w:rsidR="003D320D">
        <w:rPr>
          <w:rFonts w:ascii="Times New Roman" w:hAnsi="Times New Roman" w:cs="Times New Roman"/>
          <w:sz w:val="28"/>
          <w:szCs w:val="28"/>
        </w:rPr>
        <w:t xml:space="preserve">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правил дорожного движения,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</w:t>
      </w:r>
      <w:r w:rsidR="003D320D">
        <w:rPr>
          <w:rFonts w:ascii="Times New Roman" w:hAnsi="Times New Roman" w:cs="Times New Roman"/>
          <w:sz w:val="28"/>
          <w:szCs w:val="28"/>
        </w:rPr>
        <w:lastRenderedPageBreak/>
        <w:t>массу 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9)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10) владельцы автомобильных дорог - органы исполнительной государственной власти, органы местного самоуправления, физические или юридические лица, владеющие автомобильными дорогами на вещном праве в соответствии с действующим законодательством Российской Федерации;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11)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12)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13)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14)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15)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16) платная автомобильная дорога - автомобильная дорога, использование которой осуществляется на платной основе;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17) автомобильная дорога, содержащая платный участок, - автомобильная дорога, содержащая участок автомобильной дороги, использование которого осуществляется на платной основе в соответствии с федеральным </w:t>
      </w:r>
      <w:r w:rsidRPr="00755D7C">
        <w:rPr>
          <w:sz w:val="28"/>
          <w:szCs w:val="28"/>
        </w:rPr>
        <w:lastRenderedPageBreak/>
        <w:t>законодательством и который ограничен начальным и конечным пунктами, определенными в решении об использовании такого участка автомобильной дороги на платной основе (далее также - платный участок автомобильной дороги);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18) наружная реклама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19) средства наружной рекламы - технические средства стабильного территориального размещения рекламы.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3. Установление и использование полос отвода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3.1. Границы полосы отвода автомобильной дороги определяются на основании документации </w:t>
      </w:r>
      <w:r w:rsidR="00935D53">
        <w:rPr>
          <w:sz w:val="28"/>
          <w:szCs w:val="28"/>
        </w:rPr>
        <w:t>по планировке территории, за исключением случаев, предусмотренных земельным законодательством.</w:t>
      </w:r>
      <w:r w:rsidRPr="00755D7C">
        <w:rPr>
          <w:sz w:val="28"/>
          <w:szCs w:val="28"/>
        </w:rPr>
        <w:t xml:space="preserve">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3.2.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а также постановка сформированных земельных участков на государственный кадастровый учет обеспечивается в порядке, установленном законодательством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3.3. Классификация автомобильных дорог производится в соответствии с постановлением Правительства Российской Федерации от 28.09.2009 </w:t>
      </w:r>
      <w:r w:rsidR="002274A4">
        <w:rPr>
          <w:sz w:val="28"/>
          <w:szCs w:val="28"/>
        </w:rPr>
        <w:t>№</w:t>
      </w:r>
      <w:r w:rsidRPr="00755D7C">
        <w:rPr>
          <w:sz w:val="28"/>
          <w:szCs w:val="28"/>
        </w:rPr>
        <w:t xml:space="preserve"> 767 </w:t>
      </w:r>
      <w:r w:rsidR="002274A4">
        <w:rPr>
          <w:sz w:val="28"/>
          <w:szCs w:val="28"/>
        </w:rPr>
        <w:t>«</w:t>
      </w:r>
      <w:r w:rsidRPr="00755D7C">
        <w:rPr>
          <w:sz w:val="28"/>
          <w:szCs w:val="28"/>
        </w:rPr>
        <w:t>О классификации автомобильных дорог в Российской Федерации</w:t>
      </w:r>
      <w:r w:rsidR="002274A4">
        <w:rPr>
          <w:sz w:val="28"/>
          <w:szCs w:val="28"/>
        </w:rPr>
        <w:t>»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3.4.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нормы отвода земель в соответствии с постановлением Правительства Российской Федерации от 02.09.2009 </w:t>
      </w:r>
      <w:r w:rsidR="002274A4">
        <w:rPr>
          <w:sz w:val="28"/>
          <w:szCs w:val="28"/>
        </w:rPr>
        <w:t>№</w:t>
      </w:r>
      <w:r w:rsidRPr="00755D7C">
        <w:rPr>
          <w:sz w:val="28"/>
          <w:szCs w:val="28"/>
        </w:rPr>
        <w:t xml:space="preserve"> 717 </w:t>
      </w:r>
      <w:r w:rsidR="002274A4">
        <w:rPr>
          <w:sz w:val="28"/>
          <w:szCs w:val="28"/>
        </w:rPr>
        <w:t>«</w:t>
      </w:r>
      <w:r w:rsidRPr="00755D7C">
        <w:rPr>
          <w:sz w:val="28"/>
          <w:szCs w:val="28"/>
        </w:rPr>
        <w:t>О нормах отвода земель для размещения автомобильных дорог и (или) объектов дорожного сервиса</w:t>
      </w:r>
      <w:r w:rsidR="002274A4">
        <w:rPr>
          <w:sz w:val="28"/>
          <w:szCs w:val="28"/>
        </w:rPr>
        <w:t>»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3.5. Осредненные показатели площадей отвода земель не учитывают площадей для размещения транспортных развязок в одном или в разных </w:t>
      </w:r>
      <w:r w:rsidRPr="00755D7C">
        <w:rPr>
          <w:sz w:val="28"/>
          <w:szCs w:val="28"/>
        </w:rPr>
        <w:lastRenderedPageBreak/>
        <w:t>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3.6. 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 земель при экспертизе технических (технорабочих) проектов на строительство или реконструкцию автомобильных дорог.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3.7.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кавальеров. Устройство боковых резервов может быть допущено как исключение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3.8. Земельные участки, расположенные в пределах полосы отвода дороги местного значения, могут предоставляться гражданам и юридическим лицам для размещения объектов дорожного сервиса и наружной рекламы в соответствии с требованиями действующего законодательства Российской Федерации, Вологодской области и настоящего Порядка. 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3.9.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3.10. В пределах полос отвода автомобильных дорог, за исключением случаев, предусмотренных Федеральным законом от 08.11.2007 </w:t>
      </w:r>
      <w:r w:rsidR="002274A4">
        <w:rPr>
          <w:sz w:val="28"/>
          <w:szCs w:val="28"/>
        </w:rPr>
        <w:t>№</w:t>
      </w:r>
      <w:r w:rsidRPr="00755D7C">
        <w:rPr>
          <w:sz w:val="28"/>
          <w:szCs w:val="28"/>
        </w:rPr>
        <w:t xml:space="preserve"> 257-ФЗ </w:t>
      </w:r>
      <w:r w:rsidR="002274A4">
        <w:rPr>
          <w:sz w:val="28"/>
          <w:szCs w:val="28"/>
        </w:rPr>
        <w:t>«</w:t>
      </w:r>
      <w:r w:rsidRPr="00755D7C">
        <w:rPr>
          <w:sz w:val="28"/>
          <w:szCs w:val="28"/>
        </w:rPr>
        <w:t xml:space="preserve">Об автомобильных дорогах и о дорожной деятельности в Российской Федерации и </w:t>
      </w:r>
      <w:r w:rsidRPr="00755D7C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</w:t>
      </w:r>
      <w:r w:rsidR="002274A4">
        <w:rPr>
          <w:sz w:val="28"/>
          <w:szCs w:val="28"/>
        </w:rPr>
        <w:t>»</w:t>
      </w:r>
      <w:r w:rsidRPr="00755D7C">
        <w:rPr>
          <w:sz w:val="28"/>
          <w:szCs w:val="28"/>
        </w:rPr>
        <w:t>, запрещаются: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движения, а также данному Порядку;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4. Установление и использование придорожных полос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4.1. Для автомобильных дорог местного значения устанавливаются придорожные полосы. Решение об установлении придорожных полос автомобильных дорог местного значения принимается </w:t>
      </w:r>
      <w:r w:rsidR="002274A4">
        <w:rPr>
          <w:sz w:val="28"/>
          <w:szCs w:val="28"/>
        </w:rPr>
        <w:t>А</w:t>
      </w:r>
      <w:r w:rsidRPr="00755D7C">
        <w:rPr>
          <w:sz w:val="28"/>
          <w:szCs w:val="28"/>
        </w:rPr>
        <w:t xml:space="preserve">дминистрацией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4.2. Придорожные полосы автомобильных дорог местного значения (далее - придорожные полосы) предназначаются для обеспечения безопасности населения и создания необходимых условий для эксплуатации дорог с учетом требований безопасности дорожного движения, а также возможности осуществления реконструкции, ремонта, содержания дорог и размещения объектов дорожной инфраструктуры.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4.3. Ширина каждой придорожной полосы начинает исчисляться от границы полосы отвода дорог местного значения и в зависимости от класса и (или) категории автомобильных дорог с учетом перспективы их развития устанавливается в размере: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1) пятидесяти метров - для автомобильных дорог третьей и четвертой категорий;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двадцати пяти метров - для автомобильных дорог пятой категории.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4.4.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lastRenderedPageBreak/>
        <w:t>4.5. Для земель, расположенных в пределах придорожных полос, устанавливается особый режим их использования, включающий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4.6. Администрация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 xml:space="preserve"> в месячный срок со дня принятия решения (либо поступления копии решения от органов государственной власти) об установлении границ придорожных полос автомобильной дороги обязана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F27754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4.7.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F27754" w:rsidRPr="00F27754" w:rsidRDefault="00755D7C" w:rsidP="00922A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F27754">
        <w:rPr>
          <w:rFonts w:ascii="Times New Roman" w:hAnsi="Times New Roman" w:cs="Times New Roman"/>
          <w:sz w:val="28"/>
          <w:szCs w:val="28"/>
        </w:rPr>
        <w:t xml:space="preserve">4.8. </w:t>
      </w:r>
      <w:r w:rsidR="00F27754" w:rsidRPr="00F27754">
        <w:rPr>
          <w:rFonts w:ascii="Times New Roman" w:hAnsi="Times New Roman" w:cs="Times New Roman"/>
          <w:sz w:val="28"/>
          <w:szCs w:val="28"/>
        </w:rPr>
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п. 4.8 настоящего Порядка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 </w:t>
      </w:r>
    </w:p>
    <w:p w:rsidR="00F27754" w:rsidRDefault="00F27754" w:rsidP="00922A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754">
        <w:rPr>
          <w:rFonts w:ascii="Times New Roman" w:hAnsi="Times New Roman" w:cs="Times New Roman"/>
          <w:sz w:val="28"/>
          <w:szCs w:val="28"/>
        </w:rPr>
        <w:t>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лиц, виновных в незаконном возведении таких объектов, сооружений, в соответствии с законодательством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4.9. В пределах придорожных полос запрещаются: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lastRenderedPageBreak/>
        <w:t>1) складирование легковоспламеняющихся и горючих материалов;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устройство мест массового отдыха ближе 200 метров от мостов;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3) разведение огня на расстоянии менее 100 метров от деревянных мостов;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4) установка и иное размещение памятников;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5) установка рекламных конструкций, не соответствующих требованиям технических регламентов, нормативных актов по безопасности движения транспорта и данного Порядка, а также информационных щитов и плакатов, не имеющих отношения к безопасности дорожного движения.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AD587F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Прокладка, </w:t>
      </w:r>
      <w:r w:rsidR="00755D7C" w:rsidRPr="00755D7C">
        <w:rPr>
          <w:sz w:val="28"/>
          <w:szCs w:val="28"/>
        </w:rPr>
        <w:t>переустройство</w:t>
      </w:r>
      <w:r>
        <w:rPr>
          <w:sz w:val="28"/>
          <w:szCs w:val="28"/>
        </w:rPr>
        <w:t>, перенос</w:t>
      </w: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 xml:space="preserve"> инженерных коммуникаций в границах полос отвода</w:t>
      </w:r>
    </w:p>
    <w:p w:rsidR="00755D7C" w:rsidRPr="00755D7C" w:rsidRDefault="00755D7C" w:rsidP="00922A9F">
      <w:pPr>
        <w:pStyle w:val="ConsPlusNormal"/>
        <w:contextualSpacing/>
        <w:jc w:val="center"/>
        <w:rPr>
          <w:sz w:val="28"/>
          <w:szCs w:val="28"/>
        </w:rPr>
      </w:pPr>
      <w:r w:rsidRPr="00755D7C">
        <w:rPr>
          <w:sz w:val="28"/>
          <w:szCs w:val="28"/>
        </w:rPr>
        <w:t>и (или) придорожных полос автомобильных дорог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AD587F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Прокладка, </w:t>
      </w:r>
      <w:r w:rsidR="00755D7C" w:rsidRPr="00755D7C">
        <w:rPr>
          <w:sz w:val="28"/>
          <w:szCs w:val="28"/>
        </w:rPr>
        <w:t>переустройство</w:t>
      </w:r>
      <w:r>
        <w:rPr>
          <w:sz w:val="28"/>
          <w:szCs w:val="28"/>
        </w:rPr>
        <w:t>, перенос</w:t>
      </w:r>
      <w:r w:rsidR="00755D7C" w:rsidRPr="00755D7C">
        <w:rPr>
          <w:sz w:val="28"/>
          <w:szCs w:val="28"/>
        </w:rPr>
        <w:t xml:space="preserve"> инженерных коммуникаций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</w:t>
      </w:r>
      <w:r w:rsidR="002274A4">
        <w:rPr>
          <w:sz w:val="28"/>
          <w:szCs w:val="28"/>
        </w:rPr>
        <w:t>№</w:t>
      </w:r>
      <w:r w:rsidR="00755D7C" w:rsidRPr="00755D7C">
        <w:rPr>
          <w:sz w:val="28"/>
          <w:szCs w:val="28"/>
        </w:rPr>
        <w:t xml:space="preserve"> 257-ФЗ </w:t>
      </w:r>
      <w:r w:rsidR="002274A4">
        <w:rPr>
          <w:sz w:val="28"/>
          <w:szCs w:val="28"/>
        </w:rPr>
        <w:t>«</w:t>
      </w:r>
      <w:r w:rsidR="00755D7C" w:rsidRPr="00755D7C">
        <w:rPr>
          <w:sz w:val="28"/>
          <w:szCs w:val="28"/>
        </w:rPr>
        <w:t>Об автомобильных дорогах и дорожной деятельности в Российской Федерации</w:t>
      </w:r>
      <w:r w:rsidR="002274A4">
        <w:rPr>
          <w:sz w:val="28"/>
          <w:szCs w:val="28"/>
        </w:rPr>
        <w:t>»</w:t>
      </w:r>
      <w:r>
        <w:rPr>
          <w:sz w:val="28"/>
          <w:szCs w:val="28"/>
        </w:rPr>
        <w:t xml:space="preserve"> (в случае, если для прокладки, </w:t>
      </w:r>
      <w:r w:rsidR="00755D7C" w:rsidRPr="00755D7C">
        <w:rPr>
          <w:sz w:val="28"/>
          <w:szCs w:val="28"/>
        </w:rPr>
        <w:t>переустройства</w:t>
      </w:r>
      <w:r>
        <w:rPr>
          <w:sz w:val="28"/>
          <w:szCs w:val="28"/>
        </w:rPr>
        <w:t>, переноса</w:t>
      </w:r>
      <w:r w:rsidR="00755D7C" w:rsidRPr="00755D7C">
        <w:rPr>
          <w:sz w:val="28"/>
          <w:szCs w:val="28"/>
        </w:rPr>
        <w:t xml:space="preserve"> таких инженерных коммуникаций требуется выдача разрешения на строительство).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bookmarkStart w:id="3" w:name="P123"/>
      <w:bookmarkEnd w:id="3"/>
      <w:r w:rsidRPr="00755D7C">
        <w:rPr>
          <w:sz w:val="28"/>
          <w:szCs w:val="28"/>
        </w:rPr>
        <w:t>5.</w:t>
      </w:r>
      <w:r w:rsidR="003F0EFE">
        <w:rPr>
          <w:sz w:val="28"/>
          <w:szCs w:val="28"/>
        </w:rPr>
        <w:t xml:space="preserve">2. При проектировании прокладки, </w:t>
      </w:r>
      <w:r w:rsidRPr="00755D7C">
        <w:rPr>
          <w:sz w:val="28"/>
          <w:szCs w:val="28"/>
        </w:rPr>
        <w:t>переустройства</w:t>
      </w:r>
      <w:r w:rsidR="003F0EFE">
        <w:rPr>
          <w:sz w:val="28"/>
          <w:szCs w:val="28"/>
        </w:rPr>
        <w:t>, переноса</w:t>
      </w:r>
      <w:r w:rsidRPr="00755D7C">
        <w:rPr>
          <w:sz w:val="28"/>
          <w:szCs w:val="28"/>
        </w:rPr>
        <w:t xml:space="preserve">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bookmarkStart w:id="4" w:name="P124"/>
      <w:bookmarkEnd w:id="4"/>
      <w:r w:rsidRPr="00755D7C">
        <w:rPr>
          <w:sz w:val="28"/>
          <w:szCs w:val="28"/>
        </w:rPr>
        <w:t xml:space="preserve">5.3. </w:t>
      </w:r>
      <w:r w:rsidR="003F0EFE">
        <w:rPr>
          <w:sz w:val="28"/>
          <w:szCs w:val="28"/>
        </w:rPr>
        <w:t xml:space="preserve">Прокладка, </w:t>
      </w:r>
      <w:r w:rsidRPr="00755D7C">
        <w:rPr>
          <w:sz w:val="28"/>
          <w:szCs w:val="28"/>
        </w:rPr>
        <w:t>переустройство</w:t>
      </w:r>
      <w:r w:rsidR="003F0EFE">
        <w:rPr>
          <w:sz w:val="28"/>
          <w:szCs w:val="28"/>
        </w:rPr>
        <w:t>, перенос</w:t>
      </w:r>
      <w:r w:rsidRPr="00755D7C">
        <w:rPr>
          <w:sz w:val="28"/>
          <w:szCs w:val="28"/>
        </w:rPr>
        <w:t xml:space="preserve"> инженерных коммуникаций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</w:t>
      </w:r>
      <w:r w:rsidR="003F0EFE">
        <w:rPr>
          <w:sz w:val="28"/>
          <w:szCs w:val="28"/>
        </w:rPr>
        <w:t xml:space="preserve">х коммуникаций при их прокладке, </w:t>
      </w:r>
      <w:r w:rsidRPr="00755D7C">
        <w:rPr>
          <w:sz w:val="28"/>
          <w:szCs w:val="28"/>
        </w:rPr>
        <w:t>переустройстве</w:t>
      </w:r>
      <w:r w:rsidR="003F0EFE">
        <w:rPr>
          <w:sz w:val="28"/>
          <w:szCs w:val="28"/>
        </w:rPr>
        <w:t>, переносу</w:t>
      </w:r>
      <w:r w:rsidRPr="00755D7C">
        <w:rPr>
          <w:sz w:val="28"/>
          <w:szCs w:val="28"/>
        </w:rPr>
        <w:t>.</w:t>
      </w:r>
    </w:p>
    <w:p w:rsidR="00755D7C" w:rsidRPr="00755D7C" w:rsidRDefault="00463901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прокладки, </w:t>
      </w:r>
      <w:r w:rsidR="00755D7C" w:rsidRPr="00755D7C">
        <w:rPr>
          <w:sz w:val="28"/>
          <w:szCs w:val="28"/>
        </w:rPr>
        <w:t>переустройства</w:t>
      </w:r>
      <w:r>
        <w:rPr>
          <w:sz w:val="28"/>
          <w:szCs w:val="28"/>
        </w:rPr>
        <w:t>, переноса</w:t>
      </w:r>
      <w:r w:rsidR="00755D7C" w:rsidRPr="00755D7C">
        <w:rPr>
          <w:sz w:val="28"/>
          <w:szCs w:val="28"/>
        </w:rPr>
        <w:t xml:space="preserve"> инженерных коммуникаций в границах полос отвода или придорожных полос автомобильной дороги разрешение на строительство выдается </w:t>
      </w:r>
      <w:r>
        <w:rPr>
          <w:sz w:val="28"/>
          <w:szCs w:val="28"/>
        </w:rPr>
        <w:t>А</w:t>
      </w:r>
      <w:r w:rsidR="00755D7C" w:rsidRPr="00755D7C">
        <w:rPr>
          <w:sz w:val="28"/>
          <w:szCs w:val="28"/>
        </w:rPr>
        <w:t xml:space="preserve">дминистрацией Сямженского муниципального </w:t>
      </w:r>
      <w:r w:rsidR="00755D7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случае прокладки, </w:t>
      </w:r>
      <w:r w:rsidR="00755D7C" w:rsidRPr="00755D7C">
        <w:rPr>
          <w:sz w:val="28"/>
          <w:szCs w:val="28"/>
        </w:rPr>
        <w:t>переустройства</w:t>
      </w:r>
      <w:r>
        <w:rPr>
          <w:sz w:val="28"/>
          <w:szCs w:val="28"/>
        </w:rPr>
        <w:t>, переноса</w:t>
      </w:r>
      <w:r w:rsidR="00755D7C" w:rsidRPr="00755D7C">
        <w:rPr>
          <w:sz w:val="28"/>
          <w:szCs w:val="28"/>
        </w:rPr>
        <w:t xml:space="preserve"> инженерных коммуникаций в границах Сямженского муниципального </w:t>
      </w:r>
      <w:r w:rsidR="00755D7C">
        <w:rPr>
          <w:sz w:val="28"/>
          <w:szCs w:val="28"/>
        </w:rPr>
        <w:t>округа</w:t>
      </w:r>
      <w:r w:rsidR="00755D7C" w:rsidRPr="00755D7C">
        <w:rPr>
          <w:sz w:val="28"/>
          <w:szCs w:val="28"/>
        </w:rPr>
        <w:t>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5.5. В случае </w:t>
      </w:r>
      <w:r w:rsidR="00463901">
        <w:rPr>
          <w:sz w:val="28"/>
          <w:szCs w:val="28"/>
        </w:rPr>
        <w:t xml:space="preserve">если прокладка, </w:t>
      </w:r>
      <w:r w:rsidRPr="00755D7C">
        <w:rPr>
          <w:sz w:val="28"/>
          <w:szCs w:val="28"/>
        </w:rPr>
        <w:t>переустройство</w:t>
      </w:r>
      <w:r w:rsidR="00463901">
        <w:rPr>
          <w:sz w:val="28"/>
          <w:szCs w:val="28"/>
        </w:rPr>
        <w:t>, перенос</w:t>
      </w:r>
      <w:r w:rsidRPr="00755D7C">
        <w:rPr>
          <w:sz w:val="28"/>
          <w:szCs w:val="28"/>
        </w:rPr>
        <w:t xml:space="preserve"> инженерных коммуникаций в границах полосы отвода и (или) придорожных полос </w:t>
      </w:r>
      <w:r w:rsidRPr="00755D7C">
        <w:rPr>
          <w:sz w:val="28"/>
          <w:szCs w:val="28"/>
        </w:rPr>
        <w:lastRenderedPageBreak/>
        <w:t>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5.6. Владельцы инженерных коммуникаций, осуществляющие их проклад</w:t>
      </w:r>
      <w:r w:rsidR="00463901">
        <w:rPr>
          <w:sz w:val="28"/>
          <w:szCs w:val="28"/>
        </w:rPr>
        <w:t xml:space="preserve">ку, </w:t>
      </w:r>
      <w:r w:rsidRPr="00755D7C">
        <w:rPr>
          <w:sz w:val="28"/>
          <w:szCs w:val="28"/>
        </w:rPr>
        <w:t>переустройство</w:t>
      </w:r>
      <w:r w:rsidR="00463901">
        <w:rPr>
          <w:sz w:val="28"/>
          <w:szCs w:val="28"/>
        </w:rPr>
        <w:t>, перенос</w:t>
      </w:r>
      <w:r w:rsidRPr="00755D7C">
        <w:rPr>
          <w:sz w:val="28"/>
          <w:szCs w:val="28"/>
        </w:rPr>
        <w:t xml:space="preserve"> без предусмотренного пунктами 5.2 и 5.3 настоящего Порядка согласия и без разрешения на строительство (в случае, если для про</w:t>
      </w:r>
      <w:r w:rsidR="00463901">
        <w:rPr>
          <w:sz w:val="28"/>
          <w:szCs w:val="28"/>
        </w:rPr>
        <w:t xml:space="preserve">кладки, </w:t>
      </w:r>
      <w:r w:rsidRPr="00755D7C">
        <w:rPr>
          <w:sz w:val="28"/>
          <w:szCs w:val="28"/>
        </w:rPr>
        <w:t>переустройства</w:t>
      </w:r>
      <w:r w:rsidR="00463901">
        <w:rPr>
          <w:sz w:val="28"/>
          <w:szCs w:val="28"/>
        </w:rPr>
        <w:t>, переноса</w:t>
      </w:r>
      <w:r w:rsidRPr="00755D7C">
        <w:rPr>
          <w:sz w:val="28"/>
          <w:szCs w:val="28"/>
        </w:rPr>
        <w:t xml:space="preserve">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</w:t>
      </w:r>
      <w:r w:rsidR="00463901">
        <w:rPr>
          <w:sz w:val="28"/>
          <w:szCs w:val="28"/>
        </w:rPr>
        <w:t xml:space="preserve">ги обязаны прекратить прокладку, </w:t>
      </w:r>
      <w:r w:rsidRPr="00755D7C">
        <w:rPr>
          <w:sz w:val="28"/>
          <w:szCs w:val="28"/>
        </w:rPr>
        <w:t>переустройство</w:t>
      </w:r>
      <w:r w:rsidR="00463901">
        <w:rPr>
          <w:sz w:val="28"/>
          <w:szCs w:val="28"/>
        </w:rPr>
        <w:t>, перенос</w:t>
      </w:r>
      <w:r w:rsidRPr="00755D7C">
        <w:rPr>
          <w:sz w:val="28"/>
          <w:szCs w:val="28"/>
        </w:rPr>
        <w:t xml:space="preserve">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В случае отказа от исполнения указанных требований владелец автомобильной дороги выполняет р</w:t>
      </w:r>
      <w:r w:rsidR="00463901">
        <w:rPr>
          <w:sz w:val="28"/>
          <w:szCs w:val="28"/>
        </w:rPr>
        <w:t xml:space="preserve">аботы по ликвидации проложенных, </w:t>
      </w:r>
      <w:r w:rsidRPr="00755D7C">
        <w:rPr>
          <w:sz w:val="28"/>
          <w:szCs w:val="28"/>
        </w:rPr>
        <w:t>переустроенных</w:t>
      </w:r>
      <w:r w:rsidR="00463901">
        <w:rPr>
          <w:sz w:val="28"/>
          <w:szCs w:val="28"/>
        </w:rPr>
        <w:t>, перенесенных</w:t>
      </w:r>
      <w:r w:rsidRPr="00755D7C">
        <w:rPr>
          <w:sz w:val="28"/>
          <w:szCs w:val="28"/>
        </w:rPr>
        <w:t xml:space="preserve"> инженерных коммуникаций с последующей компенсацией затрат на выполнение этих работ за счет лиц, </w:t>
      </w:r>
      <w:r w:rsidR="00463901">
        <w:rPr>
          <w:sz w:val="28"/>
          <w:szCs w:val="28"/>
        </w:rPr>
        <w:t xml:space="preserve">виновных в незаконных прокладке, </w:t>
      </w:r>
      <w:r w:rsidRPr="00755D7C">
        <w:rPr>
          <w:sz w:val="28"/>
          <w:szCs w:val="28"/>
        </w:rPr>
        <w:t>переустройстве</w:t>
      </w:r>
      <w:r w:rsidR="00463901">
        <w:rPr>
          <w:sz w:val="28"/>
          <w:szCs w:val="28"/>
        </w:rPr>
        <w:t>, переносе</w:t>
      </w:r>
      <w:r w:rsidRPr="00755D7C">
        <w:rPr>
          <w:sz w:val="28"/>
          <w:szCs w:val="28"/>
        </w:rPr>
        <w:t xml:space="preserve"> таких сооружений, иных объектов, в соответствии с законодательством Российской Федерации.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6. Размещение объектов дорожного сервиса и рекламы</w:t>
      </w:r>
    </w:p>
    <w:p w:rsidR="00755D7C" w:rsidRPr="00755D7C" w:rsidRDefault="00755D7C" w:rsidP="00922A9F">
      <w:pPr>
        <w:pStyle w:val="ConsPlusNormal"/>
        <w:contextualSpacing/>
        <w:jc w:val="center"/>
        <w:rPr>
          <w:sz w:val="28"/>
          <w:szCs w:val="28"/>
        </w:rPr>
      </w:pPr>
      <w:r w:rsidRPr="00755D7C">
        <w:rPr>
          <w:sz w:val="28"/>
          <w:szCs w:val="28"/>
        </w:rPr>
        <w:t>в границах полос отвода и придорожных полос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6.1. 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в соответствии с действующим законодательством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6.2. Для согласования размещения объекта дорожного сервиса или рекламы в пределах полосы отвода либо придорожной полосы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пакет документов в соответствии с требованиями действующего законодательства Российской Федерации, Вологодской области и муниципальными правовыми актами.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6.3.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922A9F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1) данные объекты не должны </w:t>
      </w:r>
      <w:r w:rsidR="00922A9F">
        <w:rPr>
          <w:sz w:val="28"/>
          <w:szCs w:val="28"/>
        </w:rPr>
        <w:t xml:space="preserve">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</w:r>
      <w:r w:rsidR="00922A9F">
        <w:rPr>
          <w:sz w:val="28"/>
          <w:szCs w:val="28"/>
        </w:rPr>
        <w:lastRenderedPageBreak/>
        <w:t>сооружений и иных объектов;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3)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генеральных планов муниципальных образований, схем размещения данных объектов и муниципальных правовых актов Сямженского муниципального </w:t>
      </w:r>
      <w:r>
        <w:rPr>
          <w:sz w:val="28"/>
          <w:szCs w:val="28"/>
        </w:rPr>
        <w:t>округа</w:t>
      </w:r>
      <w:r w:rsidRPr="00755D7C">
        <w:rPr>
          <w:sz w:val="28"/>
          <w:szCs w:val="28"/>
        </w:rPr>
        <w:t>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4)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</w:t>
      </w:r>
      <w:r w:rsidR="002274A4">
        <w:rPr>
          <w:sz w:val="28"/>
          <w:szCs w:val="28"/>
        </w:rPr>
        <w:t xml:space="preserve"> </w:t>
      </w:r>
      <w:r w:rsidRPr="00755D7C">
        <w:rPr>
          <w:sz w:val="28"/>
          <w:szCs w:val="28"/>
        </w:rPr>
        <w:t>как правило, эти объекты комплексно в границах земель, отведенных для этих целей.</w:t>
      </w:r>
    </w:p>
    <w:p w:rsidR="007D4C99" w:rsidRDefault="007D4C99" w:rsidP="007D4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755D7C" w:rsidRPr="00755D7C" w:rsidRDefault="007D4C99" w:rsidP="007D4C99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 </w:t>
      </w:r>
      <w:r w:rsidR="00755D7C" w:rsidRPr="00755D7C">
        <w:rPr>
          <w:sz w:val="28"/>
          <w:szCs w:val="28"/>
        </w:rPr>
        <w:t>5) строительство и содержание объектов дорожного сервиса осуществляется за счет средств их владельцев;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6)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7)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6.4.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 соответствии с действующим законодательством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6.5. Средства наружной рекламы: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 xml:space="preserve">1)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</w:t>
      </w:r>
      <w:r w:rsidRPr="00755D7C">
        <w:rPr>
          <w:sz w:val="28"/>
          <w:szCs w:val="28"/>
        </w:rPr>
        <w:lastRenderedPageBreak/>
        <w:t>какого-либо объекта;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2) не должны быть размещены: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а) на одной опоре, в створе и в одном сечении с дорожными знаками и светофорами;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б) на аварийно-опасных участках дорог, на мостовых сооружениях и под путепроводами, а также на расстоянии менее 350 метров от них вне населенного пункта;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в) на участках автомобильных дорог и улиц с высотой насыпи земляного полотна более 2 метров;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г) на участках автомобильных дорог вне населенного пункта с радиусом кривой в плане менее 1200 метров;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д) над проезжей частью и обочинами дорог;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е) на дорожных ограждениях и направляющих устройствах;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ж) на подпорных стенах, деревьях, скалах и других природных объектах;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з) на участках автомобильных дорог с расстоянием видимости менее 350 метров вне населенного пункта;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и) ближе 25 метров от остановок маршрутных транспортных средств.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6.15. Фундаменты размещения стационарных средств наружной рекламы должны быть заглублены (величина заглубления устанавливается проектной документацией) с последующим восстановлением газона.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6.16. Рекламораспространитель обязан восстановить благоустройство территории после установки (демонтажа) средст</w:t>
      </w:r>
      <w:r w:rsidR="002274A4">
        <w:rPr>
          <w:sz w:val="28"/>
          <w:szCs w:val="28"/>
        </w:rPr>
        <w:t xml:space="preserve">ва размещения наружной рекламы. </w:t>
      </w:r>
      <w:r w:rsidRPr="00755D7C">
        <w:rPr>
          <w:sz w:val="28"/>
          <w:szCs w:val="28"/>
        </w:rPr>
        <w:t>Демонтаж средств размещения наружной рекламы необходимо проводить вместе с их фундаментом.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755D7C">
        <w:rPr>
          <w:sz w:val="28"/>
          <w:szCs w:val="28"/>
        </w:rPr>
        <w:t>7. Ответственность</w:t>
      </w:r>
    </w:p>
    <w:p w:rsidR="00755D7C" w:rsidRPr="00755D7C" w:rsidRDefault="00755D7C" w:rsidP="00922A9F">
      <w:pPr>
        <w:pStyle w:val="ConsPlusNormal"/>
        <w:contextualSpacing/>
        <w:jc w:val="both"/>
        <w:rPr>
          <w:sz w:val="28"/>
          <w:szCs w:val="28"/>
        </w:rPr>
      </w:pP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7.1.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 Российской Федерации, Вологодской области, строительных норм и правил, а также настоящего Порядка, признаются в соответствии со ст. 222 Гражданского кодекса РФ самовольной постройкой.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7.2. 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755D7C" w:rsidRPr="00755D7C" w:rsidRDefault="00755D7C" w:rsidP="00922A9F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55D7C">
        <w:rPr>
          <w:sz w:val="28"/>
          <w:szCs w:val="28"/>
        </w:rPr>
        <w:t>7.3. Нарушение Порядка использования полос отвода или придорожных полос влечет ответственность в соответствии с законодательством Российской Федерации.</w:t>
      </w:r>
    </w:p>
    <w:p w:rsidR="00663F73" w:rsidRPr="00755D7C" w:rsidRDefault="00663F73" w:rsidP="00922A9F">
      <w:pPr>
        <w:spacing w:after="0" w:line="240" w:lineRule="auto"/>
        <w:contextualSpacing/>
      </w:pPr>
    </w:p>
    <w:sectPr w:rsidR="00663F73" w:rsidRPr="00755D7C" w:rsidSect="00755D7C">
      <w:headerReference w:type="default" r:id="rId7"/>
      <w:pgSz w:w="11907" w:h="16840" w:code="9"/>
      <w:pgMar w:top="567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62" w:rsidRDefault="002B5262" w:rsidP="00755D7C">
      <w:pPr>
        <w:spacing w:after="0" w:line="240" w:lineRule="auto"/>
      </w:pPr>
      <w:r>
        <w:separator/>
      </w:r>
    </w:p>
  </w:endnote>
  <w:endnote w:type="continuationSeparator" w:id="1">
    <w:p w:rsidR="002B5262" w:rsidRDefault="002B5262" w:rsidP="007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62" w:rsidRDefault="002B5262" w:rsidP="00755D7C">
      <w:pPr>
        <w:spacing w:after="0" w:line="240" w:lineRule="auto"/>
      </w:pPr>
      <w:r>
        <w:separator/>
      </w:r>
    </w:p>
  </w:footnote>
  <w:footnote w:type="continuationSeparator" w:id="1">
    <w:p w:rsidR="002B5262" w:rsidRDefault="002B5262" w:rsidP="0075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760"/>
      <w:docPartObj>
        <w:docPartGallery w:val="Page Numbers (Top of Page)"/>
        <w:docPartUnique/>
      </w:docPartObj>
    </w:sdtPr>
    <w:sdtContent>
      <w:p w:rsidR="00663F73" w:rsidRDefault="00A12737">
        <w:pPr>
          <w:pStyle w:val="a6"/>
          <w:jc w:val="center"/>
        </w:pPr>
        <w:r w:rsidRPr="00755D7C">
          <w:rPr>
            <w:rFonts w:ascii="Times New Roman" w:hAnsi="Times New Roman" w:cs="Times New Roman"/>
            <w:sz w:val="24"/>
          </w:rPr>
          <w:fldChar w:fldCharType="begin"/>
        </w:r>
        <w:r w:rsidR="00663F73" w:rsidRPr="00755D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5D7C">
          <w:rPr>
            <w:rFonts w:ascii="Times New Roman" w:hAnsi="Times New Roman" w:cs="Times New Roman"/>
            <w:sz w:val="24"/>
          </w:rPr>
          <w:fldChar w:fldCharType="separate"/>
        </w:r>
        <w:r w:rsidR="003616CD">
          <w:rPr>
            <w:rFonts w:ascii="Times New Roman" w:hAnsi="Times New Roman" w:cs="Times New Roman"/>
            <w:noProof/>
            <w:sz w:val="24"/>
          </w:rPr>
          <w:t>2</w:t>
        </w:r>
        <w:r w:rsidRPr="00755D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3F73" w:rsidRDefault="00663F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D7C"/>
    <w:rsid w:val="002274A4"/>
    <w:rsid w:val="002B5262"/>
    <w:rsid w:val="002F1CDB"/>
    <w:rsid w:val="003616CD"/>
    <w:rsid w:val="003D320D"/>
    <w:rsid w:val="003F0EFE"/>
    <w:rsid w:val="00463901"/>
    <w:rsid w:val="005B717F"/>
    <w:rsid w:val="00663F73"/>
    <w:rsid w:val="00755D7C"/>
    <w:rsid w:val="007B57BC"/>
    <w:rsid w:val="007D4C99"/>
    <w:rsid w:val="00922A9F"/>
    <w:rsid w:val="00935D53"/>
    <w:rsid w:val="00A12737"/>
    <w:rsid w:val="00A440A3"/>
    <w:rsid w:val="00AD587F"/>
    <w:rsid w:val="00F2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37"/>
  </w:style>
  <w:style w:type="paragraph" w:styleId="3">
    <w:name w:val="heading 3"/>
    <w:basedOn w:val="a"/>
    <w:next w:val="a"/>
    <w:link w:val="30"/>
    <w:uiPriority w:val="99"/>
    <w:qFormat/>
    <w:rsid w:val="00755D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5D7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75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75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755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5D7C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99"/>
    <w:rsid w:val="00755D7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D7C"/>
  </w:style>
  <w:style w:type="paragraph" w:styleId="a8">
    <w:name w:val="footer"/>
    <w:basedOn w:val="a"/>
    <w:link w:val="a9"/>
    <w:uiPriority w:val="99"/>
    <w:semiHidden/>
    <w:unhideWhenUsed/>
    <w:rsid w:val="0075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7C"/>
  </w:style>
  <w:style w:type="paragraph" w:styleId="aa">
    <w:name w:val="Body Text"/>
    <w:basedOn w:val="a"/>
    <w:link w:val="ab"/>
    <w:semiHidden/>
    <w:rsid w:val="00755D7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755D7C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755D7C"/>
    <w:rPr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55D7C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5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D7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55D7C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unhideWhenUsed/>
    <w:rsid w:val="00755D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55D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2023-12-04T08:01:00Z</dcterms:created>
  <dcterms:modified xsi:type="dcterms:W3CDTF">2023-12-04T08:41:00Z</dcterms:modified>
</cp:coreProperties>
</file>