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B" w:rsidRPr="00755D7C" w:rsidRDefault="0041115B" w:rsidP="0041115B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bookmarkStart w:id="0" w:name="_GoBack"/>
      <w:bookmarkEnd w:id="0"/>
      <w:r w:rsidRPr="00755D7C">
        <w:rPr>
          <w:rFonts w:ascii="Times New Roman" w:eastAsia="BatangChe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5B" w:rsidRPr="00755D7C" w:rsidRDefault="0041115B" w:rsidP="0041115B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755D7C">
        <w:rPr>
          <w:rFonts w:ascii="Times New Roman" w:eastAsia="BatangChe" w:hAnsi="Times New Roman"/>
        </w:rPr>
        <w:t xml:space="preserve"> </w:t>
      </w:r>
      <w:r w:rsidRPr="00755D7C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41115B" w:rsidRPr="00755D7C" w:rsidRDefault="0041115B" w:rsidP="0041115B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41115B" w:rsidRPr="00755D7C" w:rsidRDefault="0041115B" w:rsidP="0041115B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8"/>
        </w:rPr>
      </w:pPr>
    </w:p>
    <w:p w:rsidR="0041115B" w:rsidRPr="00755D7C" w:rsidRDefault="0041115B" w:rsidP="0041115B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/>
          <w:sz w:val="40"/>
          <w:szCs w:val="40"/>
        </w:rPr>
      </w:pPr>
      <w:r w:rsidRPr="00755D7C">
        <w:rPr>
          <w:rFonts w:ascii="Times New Roman" w:eastAsia="BatangChe" w:hAnsi="Times New Roman"/>
          <w:sz w:val="40"/>
          <w:szCs w:val="40"/>
        </w:rPr>
        <w:t>ПОСТАНОВЛЕНИЕ</w:t>
      </w:r>
    </w:p>
    <w:p w:rsidR="0041115B" w:rsidRDefault="0041115B" w:rsidP="0041115B">
      <w:pPr>
        <w:pStyle w:val="a6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41115B" w:rsidRPr="00755D7C" w:rsidRDefault="0041115B" w:rsidP="0041115B">
      <w:pPr>
        <w:pStyle w:val="a6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41115B" w:rsidRPr="00755D7C" w:rsidRDefault="0041115B" w:rsidP="0041115B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3"/>
        </w:rPr>
      </w:pPr>
      <w:r w:rsidRPr="00755D7C">
        <w:rPr>
          <w:rFonts w:ascii="Times New Roman" w:eastAsia="BatangChe" w:hAnsi="Times New Roman"/>
          <w:sz w:val="28"/>
          <w:szCs w:val="23"/>
        </w:rPr>
        <w:t>от  0</w:t>
      </w:r>
      <w:r>
        <w:rPr>
          <w:rFonts w:ascii="Times New Roman" w:eastAsia="BatangChe" w:hAnsi="Times New Roman"/>
          <w:sz w:val="28"/>
          <w:szCs w:val="23"/>
        </w:rPr>
        <w:t>7</w:t>
      </w:r>
      <w:r w:rsidRPr="00755D7C">
        <w:rPr>
          <w:rFonts w:ascii="Times New Roman" w:eastAsia="BatangChe" w:hAnsi="Times New Roman"/>
          <w:sz w:val="28"/>
          <w:szCs w:val="23"/>
        </w:rPr>
        <w:t xml:space="preserve">.12.2023  № </w:t>
      </w:r>
      <w:r>
        <w:rPr>
          <w:rFonts w:ascii="Times New Roman" w:eastAsia="BatangChe" w:hAnsi="Times New Roman"/>
          <w:sz w:val="28"/>
          <w:szCs w:val="23"/>
        </w:rPr>
        <w:t>79</w:t>
      </w:r>
      <w:r w:rsidR="00C74FF8">
        <w:rPr>
          <w:rFonts w:ascii="Times New Roman" w:eastAsia="BatangChe" w:hAnsi="Times New Roman"/>
          <w:sz w:val="28"/>
          <w:szCs w:val="23"/>
        </w:rPr>
        <w:t>1</w:t>
      </w:r>
    </w:p>
    <w:p w:rsidR="002E365E" w:rsidRPr="0041115B" w:rsidRDefault="0041115B" w:rsidP="0041115B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41115B">
        <w:rPr>
          <w:rFonts w:ascii="Times New Roman" w:eastAsia="BatangChe" w:hAnsi="Times New Roman" w:cs="Times New Roman"/>
          <w:b/>
          <w:i/>
          <w:iCs/>
          <w:sz w:val="24"/>
        </w:rPr>
        <w:t>с. Сямжа Вологодской области</w:t>
      </w:r>
    </w:p>
    <w:p w:rsidR="002E365E" w:rsidRPr="002E365E" w:rsidRDefault="002E365E" w:rsidP="002E365E">
      <w:pPr>
        <w:spacing w:after="0" w:line="240" w:lineRule="auto"/>
        <w:contextualSpacing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2E365E" w:rsidRPr="0041115B" w:rsidRDefault="002E365E" w:rsidP="00866807">
      <w:pPr>
        <w:spacing w:after="0" w:line="240" w:lineRule="auto"/>
        <w:ind w:left="20" w:right="49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приема Администрацией Сямженского</w:t>
      </w:r>
      <w:r w:rsidR="0041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муниципального округа предоставляемого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</w:p>
    <w:p w:rsidR="002E365E" w:rsidRPr="0041115B" w:rsidRDefault="002E365E" w:rsidP="002E365E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41115B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4(1-1) Закона Вол</w:t>
      </w:r>
      <w:r w:rsidR="0041115B">
        <w:rPr>
          <w:rFonts w:ascii="Times New Roman" w:eastAsia="Times New Roman" w:hAnsi="Times New Roman" w:cs="Times New Roman"/>
          <w:sz w:val="28"/>
          <w:szCs w:val="28"/>
        </w:rPr>
        <w:t>огодской области от 09.10.2007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№ 1663-ОЗ «О регулировании некоторых вопросов муниципальной службы в Вологодской области»,</w:t>
      </w:r>
      <w:r w:rsidR="0041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5B">
        <w:rPr>
          <w:rFonts w:ascii="Times New Roman" w:eastAsia="Times New Roman" w:hAnsi="Times New Roman" w:cs="Times New Roman"/>
          <w:b/>
          <w:sz w:val="32"/>
          <w:szCs w:val="28"/>
        </w:rPr>
        <w:t>ПОСТАНОВЛЯЮ:</w:t>
      </w:r>
    </w:p>
    <w:p w:rsidR="002E365E" w:rsidRPr="0041115B" w:rsidRDefault="002E365E" w:rsidP="002E365E">
      <w:pPr>
        <w:tabs>
          <w:tab w:val="left" w:pos="10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ab/>
        <w:t>1. Утвердить Порядок организации приема Администрацией Сямженского</w:t>
      </w:r>
      <w:r w:rsidR="0086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муниципального округа предоставляемого муниципальным служащим ходатайства о разрешении на участие на безвозмездной основе в управле</w:t>
      </w:r>
      <w:r w:rsidR="005F79BC">
        <w:rPr>
          <w:rFonts w:ascii="Times New Roman" w:eastAsia="Times New Roman" w:hAnsi="Times New Roman" w:cs="Times New Roman"/>
          <w:sz w:val="28"/>
          <w:szCs w:val="28"/>
        </w:rPr>
        <w:t>нии некоммерческой организацией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07A8A" w:rsidRDefault="002E365E" w:rsidP="002E36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</w:t>
      </w:r>
      <w:r w:rsidR="00607A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607A8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65E" w:rsidRDefault="00607A8A" w:rsidP="002E36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E365E" w:rsidRPr="0041115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Сямженского муниципального района от 12.05.2020 № 132 «Об утверждении Порядка организации приема администрацией Сямженского муниципального района предоставляемых муниципальными служащими ходатайств о разрешении на участие на безвозмездной основе в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ии некоммерческой организацией»;</w:t>
      </w:r>
    </w:p>
    <w:p w:rsidR="00607A8A" w:rsidRDefault="00607A8A" w:rsidP="002E36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A8A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администрации сельского поселения Двиницкое от 25.05.2020 № 25 «</w:t>
      </w:r>
      <w:r w:rsidRPr="00607A8A">
        <w:rPr>
          <w:rFonts w:ascii="Times New Roman" w:hAnsi="Times New Roman" w:cs="Times New Roman"/>
          <w:sz w:val="28"/>
          <w:szCs w:val="28"/>
        </w:rPr>
        <w:t>Об утверждении Порядка организации приема администрацией сельского поселения Двиницкое предоставляемого муниципальным служащим ходатайства о разрешении на участие на безвозмездной основе в управлении некоммерческой организацией»;</w:t>
      </w:r>
    </w:p>
    <w:p w:rsidR="00607A8A" w:rsidRDefault="00607A8A" w:rsidP="002E36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A8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Ногинское от 28.05.2020 № 30 «Об утверждении Порядка организации приема администрацией сельского поселения  Ногинское предоставляемого </w:t>
      </w:r>
      <w:r w:rsidRPr="00607A8A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ходатайства о разрешении на участие на безвозмездной основе в управлении некоммерческой организацией»;</w:t>
      </w:r>
    </w:p>
    <w:p w:rsidR="00607A8A" w:rsidRDefault="00607A8A" w:rsidP="00607A8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Раменское от 29.05.2020 № 33 «</w:t>
      </w:r>
      <w:r w:rsidRPr="00F92CA7">
        <w:rPr>
          <w:rFonts w:ascii="Times New Roman" w:hAnsi="Times New Roman"/>
          <w:sz w:val="28"/>
          <w:szCs w:val="28"/>
        </w:rPr>
        <w:t>Об утверждении Порядка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A7">
        <w:rPr>
          <w:rFonts w:ascii="Times New Roman" w:hAnsi="Times New Roman"/>
          <w:sz w:val="28"/>
          <w:szCs w:val="28"/>
        </w:rPr>
        <w:t>приема администрацией сельского поселения Раменское предоставляемого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A7">
        <w:rPr>
          <w:rFonts w:ascii="Times New Roman" w:hAnsi="Times New Roman"/>
          <w:sz w:val="28"/>
          <w:szCs w:val="28"/>
        </w:rPr>
        <w:t>муниципальным служащим ходатайства о разрешении на участие на 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A7">
        <w:rPr>
          <w:rFonts w:ascii="Times New Roman" w:hAnsi="Times New Roman"/>
          <w:sz w:val="28"/>
          <w:szCs w:val="28"/>
        </w:rPr>
        <w:t>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>»;</w:t>
      </w:r>
    </w:p>
    <w:p w:rsidR="00607A8A" w:rsidRPr="00607A8A" w:rsidRDefault="00607A8A" w:rsidP="00607A8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07A8A"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Сямженское от 12.05.2020 № 36 «</w:t>
      </w:r>
      <w:r w:rsidRPr="00607A8A">
        <w:rPr>
          <w:rStyle w:val="highlighthighlightactive"/>
          <w:rFonts w:ascii="Times New Roman" w:eastAsia="Calibri" w:hAnsi="Times New Roman"/>
          <w:sz w:val="28"/>
          <w:szCs w:val="28"/>
        </w:rPr>
        <w:t>Об утверждении Порядка организации приема администрацией сельского поселения Сямженское предоставляемого муниципальным служащим ходатайства о разрешении на участие на безвозмездной основе в управлении некоммерческой организацией».</w:t>
      </w:r>
    </w:p>
    <w:p w:rsidR="002E365E" w:rsidRPr="0041115B" w:rsidRDefault="002E365E" w:rsidP="002E36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2E365E" w:rsidRPr="0041115B" w:rsidRDefault="002E365E" w:rsidP="002E36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2E365E" w:rsidRDefault="002E365E" w:rsidP="002E365E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866807" w:rsidRPr="0041115B" w:rsidRDefault="00866807" w:rsidP="002E365E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5E" w:rsidRDefault="002E365E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Сямженского муниципального округа                                       С.Н. Лашков</w:t>
      </w: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8A" w:rsidRPr="00866807" w:rsidRDefault="00607A8A" w:rsidP="0086680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5E" w:rsidRPr="0041115B" w:rsidRDefault="002E365E" w:rsidP="002E36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2E365E" w:rsidRPr="0041115B" w:rsidRDefault="002E365E" w:rsidP="002E36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E365E" w:rsidRPr="0041115B" w:rsidRDefault="002E365E" w:rsidP="002E36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2E365E" w:rsidRPr="0041115B" w:rsidRDefault="002E365E" w:rsidP="002E36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8668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66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866807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</w:p>
    <w:p w:rsidR="002E365E" w:rsidRPr="0041115B" w:rsidRDefault="002E365E" w:rsidP="002E365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87194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7194" w:rsidRPr="0041115B">
        <w:rPr>
          <w:rFonts w:ascii="Times New Roman" w:eastAsia="Times New Roman" w:hAnsi="Times New Roman" w:cs="Times New Roman"/>
          <w:sz w:val="28"/>
          <w:szCs w:val="28"/>
        </w:rPr>
        <w:t>орядок</w:t>
      </w:r>
      <w:bookmarkEnd w:id="1"/>
    </w:p>
    <w:p w:rsidR="002E365E" w:rsidRPr="0041115B" w:rsidRDefault="002E365E" w:rsidP="00287194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r w:rsidRPr="0041115B">
        <w:rPr>
          <w:rFonts w:ascii="Times New Roman" w:eastAsia="Times New Roman" w:hAnsi="Times New Roman" w:cs="Times New Roman"/>
          <w:sz w:val="28"/>
          <w:szCs w:val="28"/>
        </w:rPr>
        <w:t>организации приема Администрацией Сямженского</w:t>
      </w:r>
      <w:r w:rsidR="0028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муниципального округа предоставляемого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</w:p>
    <w:bookmarkEnd w:id="2"/>
    <w:p w:rsidR="002E365E" w:rsidRPr="0041115B" w:rsidRDefault="002E365E" w:rsidP="002E365E">
      <w:pPr>
        <w:keepNext/>
        <w:keepLines/>
        <w:spacing w:after="0" w:line="240" w:lineRule="auto"/>
        <w:ind w:left="35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F637D3" w:rsidRDefault="002E365E" w:rsidP="00F63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Фед</w:t>
      </w:r>
      <w:r w:rsidR="009730D3">
        <w:rPr>
          <w:rFonts w:ascii="Times New Roman" w:eastAsia="Times New Roman" w:hAnsi="Times New Roman" w:cs="Times New Roman"/>
          <w:sz w:val="28"/>
          <w:szCs w:val="28"/>
        </w:rPr>
        <w:t>еральным законом от 02.03.2007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Законом Вол</w:t>
      </w:r>
      <w:r w:rsidR="009730D3">
        <w:rPr>
          <w:rFonts w:ascii="Times New Roman" w:eastAsia="Times New Roman" w:hAnsi="Times New Roman" w:cs="Times New Roman"/>
          <w:sz w:val="28"/>
          <w:szCs w:val="28"/>
        </w:rPr>
        <w:t>огодской области от 09.10.2007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N 1663-ОЗ «О регулировании некоторых вопросов муниципальной службы в Вологодской области» (далее – Закон области № 1663-ОЗ) и устанавливает процедуру приема Администрацией Сямженского муниципального округа предоставляемых муниципальными служащими Администрации Сямженского муниципального округа ходатайств о разрешении на участие на безвозмездной основе в управлении </w:t>
      </w:r>
      <w:r w:rsidR="00F637D3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65E" w:rsidRPr="00F637D3" w:rsidRDefault="002E365E" w:rsidP="00F63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Муниципальный служащий, планирующий участие на безвозмездной основе в управлении </w:t>
      </w:r>
      <w:r w:rsidR="00F637D3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Законом области № 1663-ОЗ, направляет в </w:t>
      </w:r>
      <w:r w:rsidR="009730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дминистрацию Сямженского муниципального округа на имя представителя нанимателя (работодателя) – Главы Сямженского муниципального округа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(муниципальные служащие 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 xml:space="preserve"> (структурно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 xml:space="preserve"> облад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ающего правами юридического лица,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7D3" w:rsidRPr="00411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37D3" w:rsidRPr="005C170D">
        <w:rPr>
          <w:rFonts w:ascii="Times New Roman" w:eastAsia="Times New Roman" w:hAnsi="Times New Roman" w:cs="Times New Roman"/>
          <w:sz w:val="28"/>
          <w:szCs w:val="28"/>
        </w:rPr>
        <w:t xml:space="preserve"> на имя руководителя соответствующего отраслевого (функционального) или территориального органа (структурного подразделения), обладающего правами юридического лица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разрешении на участие на безвозмездной основе в управлении некоммерческой организацией (далее</w:t>
      </w:r>
      <w:r w:rsidR="00F6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– ходатайство) по форме, утвержденной Законом области № 1663-ОЗ с приложением копий учредительных документов соответствующей некоммерческой организации.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lastRenderedPageBreak/>
        <w:t>3. Представленное муниципальным служащим ходатайство регистрируется в день его поступления в Журнале регистрации принятых Администрацией Сямженского муниципального округа предоставляемых муниципальными служащими ходатайств о разрешении на участие на безвозмездной основе в управлении некоммерческой организацией (далее – Журнал регистрации), который ведется по форме, согласно приложению к настоящему Порядку.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 Сямженского муниципального округа. Исправленные записи заверяются должностным лицом, ответственным за ведение и хранение журнала.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В нижнем правом углу последнего листа заявления ставится регистрационная запись, содержащая: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- входящий номер и дату поступления (в соответствии с записью, внесенной в журнал);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- подпись и расшифровку подписи должностного лица, зарегистрировавшего заявление.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Журнал регистрации оформляется и ведется должностным лицом отдела организационной и кадровой работы Администрации Сямженского муниципального округа и хранится в месте, защищенном от несанкционированного доступа.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4. После регистрации ходатайство подлежит рассмотрению на предмет наличия (отсутствия)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и представлению представителю нанимателя (работодателю) муниципального служащего в порядке, установленном Законом области № 1663-ОЗ.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0D3" w:rsidRDefault="009730D3" w:rsidP="009730D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D3" w:rsidRPr="0041115B" w:rsidRDefault="00F637D3" w:rsidP="009730D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0D3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365E" w:rsidRPr="0041115B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2E365E" w:rsidRPr="0041115B" w:rsidRDefault="002E365E" w:rsidP="00B55008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5E" w:rsidRPr="0041115B" w:rsidRDefault="002E365E" w:rsidP="009730D3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Журнал регистрации</w:t>
      </w:r>
    </w:p>
    <w:p w:rsidR="002E365E" w:rsidRPr="009730D3" w:rsidRDefault="002E365E" w:rsidP="009730D3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принятых Администрацией Сямженского</w:t>
      </w:r>
      <w:r w:rsidR="009730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предоставляемых муниципальными служащими</w:t>
      </w:r>
      <w:r w:rsidR="0097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ходатайств о разрешении на участие на безвозмездной основе в управлении некоммерческой организацией</w:t>
      </w:r>
    </w:p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1"/>
        <w:tblW w:w="10603" w:type="dxa"/>
        <w:tblInd w:w="-856" w:type="dxa"/>
        <w:tblLayout w:type="fixed"/>
        <w:tblLook w:val="04A0"/>
      </w:tblPr>
      <w:tblGrid>
        <w:gridCol w:w="1531"/>
        <w:gridCol w:w="1134"/>
        <w:gridCol w:w="1701"/>
        <w:gridCol w:w="1418"/>
        <w:gridCol w:w="1559"/>
        <w:gridCol w:w="1418"/>
        <w:gridCol w:w="1842"/>
      </w:tblGrid>
      <w:tr w:rsidR="002E365E" w:rsidRPr="002E365E" w:rsidTr="00B55008">
        <w:tc>
          <w:tcPr>
            <w:tcW w:w="1531" w:type="dxa"/>
          </w:tcPr>
          <w:p w:rsidR="002E365E" w:rsidRPr="009730D3" w:rsidRDefault="002E365E" w:rsidP="00B55008">
            <w:pPr>
              <w:tabs>
                <w:tab w:val="left" w:pos="1489"/>
              </w:tabs>
              <w:ind w:left="-137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Регистрационный</w:t>
            </w:r>
          </w:p>
          <w:p w:rsidR="002E365E" w:rsidRPr="009730D3" w:rsidRDefault="002E365E" w:rsidP="00B55008">
            <w:pPr>
              <w:tabs>
                <w:tab w:val="left" w:pos="1730"/>
              </w:tabs>
              <w:ind w:left="-137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номер заявления</w:t>
            </w:r>
          </w:p>
        </w:tc>
        <w:tc>
          <w:tcPr>
            <w:tcW w:w="1134" w:type="dxa"/>
          </w:tcPr>
          <w:p w:rsidR="002E365E" w:rsidRPr="009730D3" w:rsidRDefault="002E365E" w:rsidP="00B55008">
            <w:pPr>
              <w:tabs>
                <w:tab w:val="left" w:pos="1489"/>
              </w:tabs>
              <w:ind w:left="-108" w:right="-1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E365E" w:rsidRPr="009730D3" w:rsidRDefault="002E365E" w:rsidP="00B55008">
            <w:pPr>
              <w:tabs>
                <w:tab w:val="left" w:pos="1489"/>
              </w:tabs>
              <w:ind w:left="-82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Ф.И.О.,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left="-82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left="-82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муниципального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left="-82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служащего,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left="-82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предоставившего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left="-82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1418" w:type="dxa"/>
          </w:tcPr>
          <w:p w:rsidR="002E365E" w:rsidRPr="009730D3" w:rsidRDefault="002E365E" w:rsidP="00B55008">
            <w:pPr>
              <w:tabs>
                <w:tab w:val="left" w:pos="1452"/>
              </w:tabs>
              <w:ind w:left="-107" w:righ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  <w:p w:rsidR="002E365E" w:rsidRPr="009730D3" w:rsidRDefault="002E365E" w:rsidP="00B55008">
            <w:pPr>
              <w:tabs>
                <w:tab w:val="left" w:pos="1452"/>
              </w:tabs>
              <w:ind w:left="-107" w:righ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организации,</w:t>
            </w:r>
          </w:p>
          <w:p w:rsidR="002E365E" w:rsidRPr="009730D3" w:rsidRDefault="002E365E" w:rsidP="00B55008">
            <w:pPr>
              <w:tabs>
                <w:tab w:val="left" w:pos="1452"/>
              </w:tabs>
              <w:ind w:left="-107" w:righ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в управлении</w:t>
            </w:r>
          </w:p>
          <w:p w:rsidR="002E365E" w:rsidRPr="009730D3" w:rsidRDefault="002E365E" w:rsidP="00B55008">
            <w:pPr>
              <w:tabs>
                <w:tab w:val="left" w:pos="1452"/>
              </w:tabs>
              <w:ind w:left="-107" w:righ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которой</w:t>
            </w:r>
          </w:p>
          <w:p w:rsidR="002E365E" w:rsidRPr="009730D3" w:rsidRDefault="002E365E" w:rsidP="00B55008">
            <w:pPr>
              <w:tabs>
                <w:tab w:val="left" w:pos="1452"/>
              </w:tabs>
              <w:ind w:left="-107" w:righ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планируется</w:t>
            </w:r>
          </w:p>
          <w:p w:rsidR="002E365E" w:rsidRPr="009730D3" w:rsidRDefault="002E365E" w:rsidP="00B55008">
            <w:pPr>
              <w:tabs>
                <w:tab w:val="left" w:pos="1452"/>
              </w:tabs>
              <w:ind w:left="-107" w:righ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участвовать</w:t>
            </w:r>
          </w:p>
        </w:tc>
        <w:tc>
          <w:tcPr>
            <w:tcW w:w="1559" w:type="dxa"/>
          </w:tcPr>
          <w:p w:rsidR="002E365E" w:rsidRPr="009730D3" w:rsidRDefault="002E365E" w:rsidP="00B55008">
            <w:pPr>
              <w:tabs>
                <w:tab w:val="left" w:pos="1685"/>
              </w:tabs>
              <w:ind w:left="-16" w:right="-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Наименование органа управления организацией</w:t>
            </w:r>
          </w:p>
        </w:tc>
        <w:tc>
          <w:tcPr>
            <w:tcW w:w="1418" w:type="dxa"/>
          </w:tcPr>
          <w:p w:rsidR="002E365E" w:rsidRPr="009730D3" w:rsidRDefault="002E365E" w:rsidP="00B55008">
            <w:pPr>
              <w:tabs>
                <w:tab w:val="left" w:pos="1489"/>
              </w:tabs>
              <w:ind w:left="-67" w:right="-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Решение представителя нанимателя</w:t>
            </w:r>
          </w:p>
        </w:tc>
        <w:tc>
          <w:tcPr>
            <w:tcW w:w="1842" w:type="dxa"/>
          </w:tcPr>
          <w:p w:rsidR="002E365E" w:rsidRPr="009730D3" w:rsidRDefault="009730D3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</w:t>
            </w:r>
            <w:r w:rsidR="002E365E" w:rsidRPr="009730D3">
              <w:rPr>
                <w:rFonts w:ascii="Times New Roman" w:eastAsia="Times New Roman" w:hAnsi="Times New Roman" w:cs="Times New Roman"/>
                <w:sz w:val="20"/>
              </w:rPr>
              <w:t>пись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муниципального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служащего о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получении копии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заявления с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регистрационной</w:t>
            </w:r>
          </w:p>
          <w:p w:rsidR="002E365E" w:rsidRPr="009730D3" w:rsidRDefault="002E365E" w:rsidP="00B55008">
            <w:pPr>
              <w:tabs>
                <w:tab w:val="left" w:pos="1489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30D3">
              <w:rPr>
                <w:rFonts w:ascii="Times New Roman" w:eastAsia="Times New Roman" w:hAnsi="Times New Roman" w:cs="Times New Roman"/>
                <w:sz w:val="20"/>
              </w:rPr>
              <w:t>отметкой</w:t>
            </w:r>
          </w:p>
        </w:tc>
      </w:tr>
      <w:tr w:rsidR="002E365E" w:rsidRPr="002E365E" w:rsidTr="00B55008">
        <w:tc>
          <w:tcPr>
            <w:tcW w:w="153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E365E" w:rsidRPr="002E365E" w:rsidTr="00B55008">
        <w:tc>
          <w:tcPr>
            <w:tcW w:w="153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E365E" w:rsidRPr="002E365E" w:rsidTr="00B55008">
        <w:tc>
          <w:tcPr>
            <w:tcW w:w="153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E365E" w:rsidRPr="002E365E" w:rsidTr="00B55008">
        <w:tc>
          <w:tcPr>
            <w:tcW w:w="153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2E365E" w:rsidRPr="002E365E" w:rsidRDefault="002E365E" w:rsidP="002E365E">
            <w:pPr>
              <w:tabs>
                <w:tab w:val="left" w:pos="1489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365E" w:rsidRPr="002E365E" w:rsidRDefault="002E365E" w:rsidP="002E36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6C0C" w:rsidRDefault="00FB6C0C"/>
    <w:sectPr w:rsidR="00FB6C0C" w:rsidSect="0041115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87" w:rsidRDefault="00A13687" w:rsidP="0041115B">
      <w:pPr>
        <w:spacing w:after="0" w:line="240" w:lineRule="auto"/>
      </w:pPr>
      <w:r>
        <w:separator/>
      </w:r>
    </w:p>
  </w:endnote>
  <w:endnote w:type="continuationSeparator" w:id="1">
    <w:p w:rsidR="00A13687" w:rsidRDefault="00A13687" w:rsidP="0041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87" w:rsidRDefault="00A13687" w:rsidP="0041115B">
      <w:pPr>
        <w:spacing w:after="0" w:line="240" w:lineRule="auto"/>
      </w:pPr>
      <w:r>
        <w:separator/>
      </w:r>
    </w:p>
  </w:footnote>
  <w:footnote w:type="continuationSeparator" w:id="1">
    <w:p w:rsidR="00A13687" w:rsidRDefault="00A13687" w:rsidP="0041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782"/>
      <w:docPartObj>
        <w:docPartGallery w:val="Page Numbers (Top of Page)"/>
        <w:docPartUnique/>
      </w:docPartObj>
    </w:sdtPr>
    <w:sdtContent>
      <w:p w:rsidR="0041115B" w:rsidRDefault="00AF33CF">
        <w:pPr>
          <w:pStyle w:val="a8"/>
          <w:jc w:val="center"/>
        </w:pPr>
        <w:r w:rsidRPr="0041115B">
          <w:rPr>
            <w:rFonts w:ascii="Times New Roman" w:hAnsi="Times New Roman" w:cs="Times New Roman"/>
            <w:sz w:val="24"/>
          </w:rPr>
          <w:fldChar w:fldCharType="begin"/>
        </w:r>
        <w:r w:rsidR="0041115B" w:rsidRPr="004111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115B">
          <w:rPr>
            <w:rFonts w:ascii="Times New Roman" w:hAnsi="Times New Roman" w:cs="Times New Roman"/>
            <w:sz w:val="24"/>
          </w:rPr>
          <w:fldChar w:fldCharType="separate"/>
        </w:r>
        <w:r w:rsidR="00C74FF8">
          <w:rPr>
            <w:rFonts w:ascii="Times New Roman" w:hAnsi="Times New Roman" w:cs="Times New Roman"/>
            <w:noProof/>
            <w:sz w:val="24"/>
          </w:rPr>
          <w:t>3</w:t>
        </w:r>
        <w:r w:rsidRPr="004111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115B" w:rsidRDefault="0041115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65E"/>
    <w:rsid w:val="001E5D5C"/>
    <w:rsid w:val="00287194"/>
    <w:rsid w:val="002E365E"/>
    <w:rsid w:val="0041115B"/>
    <w:rsid w:val="005F79BC"/>
    <w:rsid w:val="00607A8A"/>
    <w:rsid w:val="006D0197"/>
    <w:rsid w:val="007F6434"/>
    <w:rsid w:val="00866807"/>
    <w:rsid w:val="00912503"/>
    <w:rsid w:val="009730D3"/>
    <w:rsid w:val="00A13687"/>
    <w:rsid w:val="00A4238E"/>
    <w:rsid w:val="00AF33CF"/>
    <w:rsid w:val="00B55008"/>
    <w:rsid w:val="00B96B22"/>
    <w:rsid w:val="00C74FF8"/>
    <w:rsid w:val="00CC2DE3"/>
    <w:rsid w:val="00F637D3"/>
    <w:rsid w:val="00FB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5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41115B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1115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locked/>
    <w:rsid w:val="0041115B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41115B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1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15B"/>
  </w:style>
  <w:style w:type="paragraph" w:styleId="aa">
    <w:name w:val="footer"/>
    <w:basedOn w:val="a"/>
    <w:link w:val="ab"/>
    <w:uiPriority w:val="99"/>
    <w:semiHidden/>
    <w:unhideWhenUsed/>
    <w:rsid w:val="0041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15B"/>
  </w:style>
  <w:style w:type="paragraph" w:styleId="ac">
    <w:name w:val="No Spacing"/>
    <w:aliases w:val="письмо"/>
    <w:link w:val="ad"/>
    <w:uiPriority w:val="1"/>
    <w:qFormat/>
    <w:rsid w:val="00607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письмо Знак"/>
    <w:basedOn w:val="a0"/>
    <w:link w:val="ac"/>
    <w:uiPriority w:val="1"/>
    <w:locked/>
    <w:rsid w:val="00607A8A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60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admin</cp:lastModifiedBy>
  <cp:revision>9</cp:revision>
  <cp:lastPrinted>2023-11-29T12:13:00Z</cp:lastPrinted>
  <dcterms:created xsi:type="dcterms:W3CDTF">2023-11-29T12:09:00Z</dcterms:created>
  <dcterms:modified xsi:type="dcterms:W3CDTF">2023-12-07T10:34:00Z</dcterms:modified>
</cp:coreProperties>
</file>