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77546A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Сямженского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r>
              <w:t>от</w:t>
            </w:r>
          </w:p>
        </w:tc>
        <w:tc>
          <w:tcPr>
            <w:tcW w:w="4545" w:type="dxa"/>
          </w:tcPr>
          <w:p w:rsidR="00C65F1A" w:rsidRDefault="00B04937" w:rsidP="00EA31B2">
            <w:pPr>
              <w:jc w:val="both"/>
            </w:pPr>
            <w:r>
              <w:t>05.02.2025</w:t>
            </w:r>
            <w:r w:rsidR="00C65F1A">
              <w:t xml:space="preserve"> №</w:t>
            </w:r>
            <w:r>
              <w:t xml:space="preserve"> </w:t>
            </w:r>
            <w:r w:rsidR="00305E14">
              <w:t>89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197B54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 прекращении права постоянного (бессрочного) пользования на земельные участки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  <w:bookmarkStart w:id="0" w:name="_GoBack"/>
        <w:bookmarkEnd w:id="0"/>
      </w:tr>
    </w:tbl>
    <w:p w:rsidR="00BD5392" w:rsidRPr="00745BDA" w:rsidRDefault="004D44F9" w:rsidP="004D44F9">
      <w:pPr>
        <w:pStyle w:val="ac"/>
        <w:spacing w:after="0"/>
        <w:jc w:val="both"/>
        <w:rPr>
          <w:szCs w:val="28"/>
        </w:rPr>
      </w:pPr>
      <w:r>
        <w:rPr>
          <w:szCs w:val="28"/>
        </w:rPr>
        <w:t xml:space="preserve">         Р</w:t>
      </w:r>
      <w:r w:rsidR="00197B54">
        <w:rPr>
          <w:szCs w:val="28"/>
        </w:rPr>
        <w:t xml:space="preserve">уководствуясь статьей 45 Земельного кодекса Российской Федерации, </w:t>
      </w:r>
      <w:r w:rsidR="00BD5392" w:rsidRPr="001A0D13">
        <w:rPr>
          <w:b/>
          <w:bCs/>
          <w:sz w:val="32"/>
          <w:szCs w:val="32"/>
        </w:rPr>
        <w:t>ПОСТАНОВЛЯЮ</w:t>
      </w:r>
      <w:r w:rsidR="00BD5392" w:rsidRPr="001A0D13">
        <w:rPr>
          <w:sz w:val="32"/>
          <w:szCs w:val="32"/>
        </w:rPr>
        <w:t>:</w:t>
      </w:r>
      <w:r w:rsidR="00BD5392" w:rsidRPr="00745BDA">
        <w:rPr>
          <w:b/>
          <w:bCs/>
          <w:szCs w:val="28"/>
        </w:rPr>
        <w:t xml:space="preserve"> </w:t>
      </w:r>
    </w:p>
    <w:p w:rsidR="00BD5392" w:rsidRPr="00745BDA" w:rsidRDefault="00BD5392" w:rsidP="00BD5392">
      <w:pPr>
        <w:ind w:firstLine="709"/>
        <w:jc w:val="both"/>
        <w:rPr>
          <w:b/>
          <w:bCs/>
          <w:szCs w:val="28"/>
        </w:rPr>
      </w:pPr>
    </w:p>
    <w:p w:rsidR="00197B54" w:rsidRDefault="00197B54" w:rsidP="00197B54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1. Прекратить право постоянного (бессрочного) пользов</w:t>
      </w:r>
      <w:r w:rsidR="00EA7719">
        <w:rPr>
          <w:szCs w:val="28"/>
        </w:rPr>
        <w:t>ания АО «Лесторг»</w:t>
      </w:r>
      <w:r>
        <w:rPr>
          <w:szCs w:val="28"/>
        </w:rPr>
        <w:t xml:space="preserve"> на земельные участки категории земель – земли населенных пунктов:</w:t>
      </w:r>
    </w:p>
    <w:p w:rsidR="00197B54" w:rsidRDefault="000D7325" w:rsidP="00197B54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</w:t>
      </w:r>
      <w:r w:rsidR="00197B54">
        <w:rPr>
          <w:szCs w:val="28"/>
        </w:rPr>
        <w:t>ка</w:t>
      </w:r>
      <w:r w:rsidR="00B04937">
        <w:rPr>
          <w:szCs w:val="28"/>
        </w:rPr>
        <w:t>д</w:t>
      </w:r>
      <w:r w:rsidR="00EA7719">
        <w:rPr>
          <w:szCs w:val="28"/>
        </w:rPr>
        <w:t>астровый номер 35:13:0101029:144 площадью 3</w:t>
      </w:r>
      <w:r w:rsidR="00B04937">
        <w:rPr>
          <w:szCs w:val="28"/>
        </w:rPr>
        <w:t>00</w:t>
      </w:r>
      <w:r w:rsidR="00197B54">
        <w:rPr>
          <w:szCs w:val="28"/>
        </w:rPr>
        <w:t xml:space="preserve"> кв.м., местоположение: Вологодская область, Сямженский ра</w:t>
      </w:r>
      <w:r w:rsidR="00082555">
        <w:rPr>
          <w:szCs w:val="28"/>
        </w:rPr>
        <w:t>йо</w:t>
      </w:r>
      <w:r w:rsidR="000E2356">
        <w:rPr>
          <w:szCs w:val="28"/>
        </w:rPr>
        <w:t xml:space="preserve">н, </w:t>
      </w:r>
      <w:r w:rsidR="00EA7719">
        <w:rPr>
          <w:szCs w:val="28"/>
        </w:rPr>
        <w:t>Раменский с/с, поселок Ширега</w:t>
      </w:r>
      <w:r w:rsidR="005A3E10">
        <w:rPr>
          <w:szCs w:val="28"/>
        </w:rPr>
        <w:t>, с ра</w:t>
      </w:r>
      <w:r w:rsidR="00B04937">
        <w:rPr>
          <w:szCs w:val="28"/>
        </w:rPr>
        <w:t>зрешенным и</w:t>
      </w:r>
      <w:r w:rsidR="00EA7719">
        <w:rPr>
          <w:szCs w:val="28"/>
        </w:rPr>
        <w:t>спользованием: для размещения магазина</w:t>
      </w:r>
      <w:r w:rsidR="005A3E10">
        <w:rPr>
          <w:szCs w:val="28"/>
        </w:rPr>
        <w:t>;</w:t>
      </w:r>
    </w:p>
    <w:p w:rsidR="00082555" w:rsidRDefault="00F40909" w:rsidP="00F4090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</w:t>
      </w:r>
      <w:r w:rsidR="00AF7807">
        <w:rPr>
          <w:szCs w:val="28"/>
        </w:rPr>
        <w:t xml:space="preserve"> </w:t>
      </w:r>
      <w:r w:rsidR="000D7325">
        <w:rPr>
          <w:szCs w:val="28"/>
        </w:rPr>
        <w:t xml:space="preserve">  - </w:t>
      </w:r>
      <w:r>
        <w:rPr>
          <w:szCs w:val="28"/>
        </w:rPr>
        <w:t>кад</w:t>
      </w:r>
      <w:r w:rsidR="00EA7719">
        <w:rPr>
          <w:szCs w:val="28"/>
        </w:rPr>
        <w:t>астровый номер 35:13:0101029:143 площадью 200</w:t>
      </w:r>
      <w:r>
        <w:rPr>
          <w:szCs w:val="28"/>
        </w:rPr>
        <w:t xml:space="preserve"> кв.м., местоположение: Вологодская область, Сямженский ра</w:t>
      </w:r>
      <w:r w:rsidR="005A3E10">
        <w:rPr>
          <w:szCs w:val="28"/>
        </w:rPr>
        <w:t>йо</w:t>
      </w:r>
      <w:r w:rsidR="000E2356">
        <w:rPr>
          <w:szCs w:val="28"/>
        </w:rPr>
        <w:t>н,</w:t>
      </w:r>
      <w:r w:rsidR="00EA7719">
        <w:rPr>
          <w:szCs w:val="28"/>
        </w:rPr>
        <w:t xml:space="preserve"> Раменский с/с, поселок Ширега</w:t>
      </w:r>
      <w:r w:rsidR="005A3E10">
        <w:rPr>
          <w:szCs w:val="28"/>
        </w:rPr>
        <w:t>, с разр</w:t>
      </w:r>
      <w:r w:rsidR="00082555">
        <w:rPr>
          <w:szCs w:val="28"/>
        </w:rPr>
        <w:t xml:space="preserve">ешенным использованием: для </w:t>
      </w:r>
      <w:r w:rsidR="00EA7719">
        <w:rPr>
          <w:szCs w:val="28"/>
        </w:rPr>
        <w:t>размещения магазина</w:t>
      </w:r>
      <w:r w:rsidR="00082555">
        <w:rPr>
          <w:szCs w:val="28"/>
        </w:rPr>
        <w:t>;</w:t>
      </w:r>
    </w:p>
    <w:p w:rsidR="00082555" w:rsidRDefault="00082555" w:rsidP="00082555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</w:t>
      </w:r>
      <w:r w:rsidR="00EA7719">
        <w:rPr>
          <w:szCs w:val="28"/>
        </w:rPr>
        <w:t>5:13:0101018:365 площадью 100</w:t>
      </w:r>
      <w:r>
        <w:rPr>
          <w:szCs w:val="28"/>
        </w:rPr>
        <w:t xml:space="preserve"> кв.м., местоположение: Вологодская область, Сямженский ра</w:t>
      </w:r>
      <w:r w:rsidR="000E2356">
        <w:rPr>
          <w:szCs w:val="28"/>
        </w:rPr>
        <w:t xml:space="preserve">йон, </w:t>
      </w:r>
      <w:r w:rsidR="00B04937">
        <w:rPr>
          <w:szCs w:val="28"/>
        </w:rPr>
        <w:t>Раменский с/с, поселок Гремячий</w:t>
      </w:r>
      <w:r>
        <w:rPr>
          <w:szCs w:val="28"/>
        </w:rPr>
        <w:t xml:space="preserve">, с разрешенным использованием: </w:t>
      </w:r>
      <w:r w:rsidR="000E2356">
        <w:rPr>
          <w:szCs w:val="28"/>
        </w:rPr>
        <w:t>д</w:t>
      </w:r>
      <w:r w:rsidR="00EA7719">
        <w:rPr>
          <w:szCs w:val="28"/>
        </w:rPr>
        <w:t>ля размещения торговли</w:t>
      </w:r>
      <w:r>
        <w:rPr>
          <w:szCs w:val="28"/>
        </w:rPr>
        <w:t>;</w:t>
      </w:r>
      <w:r w:rsidRPr="00082555">
        <w:rPr>
          <w:szCs w:val="28"/>
        </w:rPr>
        <w:t xml:space="preserve"> </w:t>
      </w:r>
    </w:p>
    <w:p w:rsidR="00082555" w:rsidRDefault="00082555" w:rsidP="00082555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</w:t>
      </w:r>
      <w:r w:rsidR="00B04937">
        <w:rPr>
          <w:szCs w:val="28"/>
        </w:rPr>
        <w:t>- кад</w:t>
      </w:r>
      <w:r w:rsidR="00EA7719">
        <w:rPr>
          <w:szCs w:val="28"/>
        </w:rPr>
        <w:t>астровый номер 35:13:0101018:364 площадью 200</w:t>
      </w:r>
      <w:r w:rsidRPr="00B54AB7">
        <w:rPr>
          <w:szCs w:val="28"/>
        </w:rPr>
        <w:t xml:space="preserve"> кв.м., местоположение: Вологодская область, Сямженский ра</w:t>
      </w:r>
      <w:r w:rsidR="00B54AB7" w:rsidRPr="00B54AB7">
        <w:rPr>
          <w:szCs w:val="28"/>
        </w:rPr>
        <w:t xml:space="preserve">йон, </w:t>
      </w:r>
      <w:r w:rsidR="00B04937">
        <w:rPr>
          <w:szCs w:val="28"/>
        </w:rPr>
        <w:t>Раменский с/с, поселок Гремячий</w:t>
      </w:r>
      <w:r w:rsidRPr="00B54AB7">
        <w:rPr>
          <w:szCs w:val="28"/>
        </w:rPr>
        <w:t xml:space="preserve">, с разрешенным использованием: </w:t>
      </w:r>
      <w:r w:rsidR="00B54AB7" w:rsidRPr="00B54AB7">
        <w:rPr>
          <w:szCs w:val="28"/>
        </w:rPr>
        <w:t xml:space="preserve">для </w:t>
      </w:r>
      <w:r w:rsidR="00EA7719">
        <w:rPr>
          <w:szCs w:val="28"/>
        </w:rPr>
        <w:t>размещения торговли</w:t>
      </w:r>
      <w:r w:rsidRPr="00B54AB7">
        <w:rPr>
          <w:szCs w:val="28"/>
        </w:rPr>
        <w:t>;</w:t>
      </w:r>
    </w:p>
    <w:p w:rsidR="00080837" w:rsidRDefault="00082555" w:rsidP="00EA7719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</w:t>
      </w:r>
      <w:r w:rsidR="00B04937">
        <w:rPr>
          <w:szCs w:val="28"/>
        </w:rPr>
        <w:t>д</w:t>
      </w:r>
      <w:r w:rsidR="00EA7719">
        <w:rPr>
          <w:szCs w:val="28"/>
        </w:rPr>
        <w:t>астровый номер 35:13:0101018:367</w:t>
      </w:r>
      <w:r>
        <w:rPr>
          <w:szCs w:val="28"/>
        </w:rPr>
        <w:t xml:space="preserve"> площадь</w:t>
      </w:r>
      <w:r w:rsidR="00EA7719">
        <w:rPr>
          <w:szCs w:val="28"/>
        </w:rPr>
        <w:t>ю 100</w:t>
      </w:r>
      <w:r>
        <w:rPr>
          <w:szCs w:val="28"/>
        </w:rPr>
        <w:t xml:space="preserve"> кв.м., местоположение: Вологодская область, Сямженский </w:t>
      </w:r>
      <w:r w:rsidR="00B54AB7">
        <w:rPr>
          <w:szCs w:val="28"/>
        </w:rPr>
        <w:t xml:space="preserve">район, </w:t>
      </w:r>
      <w:r w:rsidR="00B04937">
        <w:rPr>
          <w:szCs w:val="28"/>
        </w:rPr>
        <w:t>Раменский с/с, поселок Гремячий</w:t>
      </w:r>
      <w:r>
        <w:rPr>
          <w:szCs w:val="28"/>
        </w:rPr>
        <w:t xml:space="preserve">, с разрешенным использованием: </w:t>
      </w:r>
      <w:r w:rsidR="00B54AB7">
        <w:rPr>
          <w:szCs w:val="28"/>
        </w:rPr>
        <w:t>д</w:t>
      </w:r>
      <w:r w:rsidR="00EA7719">
        <w:rPr>
          <w:szCs w:val="28"/>
        </w:rPr>
        <w:t>ля размещения торговли.</w:t>
      </w:r>
    </w:p>
    <w:p w:rsidR="006B4F56" w:rsidRDefault="00D06336" w:rsidP="006B4F56">
      <w:pPr>
        <w:pStyle w:val="ac"/>
        <w:spacing w:after="0"/>
        <w:ind w:firstLine="709"/>
        <w:jc w:val="both"/>
        <w:rPr>
          <w:szCs w:val="28"/>
        </w:rPr>
      </w:pPr>
      <w:r>
        <w:rPr>
          <w:kern w:val="2"/>
        </w:rPr>
        <w:t>2</w:t>
      </w:r>
      <w:r w:rsidR="006B4F56">
        <w:rPr>
          <w:kern w:val="2"/>
        </w:rPr>
        <w:t xml:space="preserve">. </w:t>
      </w:r>
      <w:r w:rsidR="006B4F56">
        <w:t>Настоящее постановление вступает в силу со дня его подписания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B4F56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размещению на официальном сайте Сямженского муниципального округа </w:t>
      </w:r>
      <w:r w:rsidR="006B4F56">
        <w:rPr>
          <w:rFonts w:ascii="Times New Roman" w:hAnsi="Times New Roman" w:cs="Times New Roman"/>
          <w:sz w:val="28"/>
          <w:szCs w:val="28"/>
        </w:rPr>
        <w:lastRenderedPageBreak/>
        <w:t>https://35syamzhenskij.gosuslugi.ru в информационно-телекоммуникационной сети Интернет.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4F56">
        <w:rPr>
          <w:rFonts w:ascii="Times New Roman" w:hAnsi="Times New Roman" w:cs="Times New Roman"/>
          <w:sz w:val="28"/>
          <w:szCs w:val="28"/>
        </w:rPr>
        <w:t>. Информацию о размещении настоящего постановления на официальном сайте Сямженского муниципального округа опубликовать в газете «Восход».</w:t>
      </w:r>
    </w:p>
    <w:p w:rsidR="00C73FEB" w:rsidRDefault="00C73FEB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FEB" w:rsidRDefault="00C73FEB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FEB" w:rsidRPr="00B95428" w:rsidRDefault="00B117EC" w:rsidP="00C73FEB">
      <w:pPr>
        <w:jc w:val="both"/>
        <w:rPr>
          <w:szCs w:val="28"/>
        </w:rPr>
      </w:pPr>
      <w:r>
        <w:rPr>
          <w:szCs w:val="28"/>
        </w:rPr>
        <w:t>Глава</w:t>
      </w:r>
      <w:r w:rsidR="003A4F8F">
        <w:rPr>
          <w:szCs w:val="28"/>
        </w:rPr>
        <w:t xml:space="preserve"> </w:t>
      </w:r>
      <w:r w:rsidR="00C73FEB">
        <w:rPr>
          <w:szCs w:val="28"/>
        </w:rPr>
        <w:t>Сямженского муниципального</w:t>
      </w:r>
      <w:r w:rsidR="00C73FEB" w:rsidRPr="009E4046">
        <w:rPr>
          <w:szCs w:val="28"/>
        </w:rPr>
        <w:t xml:space="preserve"> округа</w:t>
      </w:r>
      <w:r w:rsidR="00C73FEB">
        <w:rPr>
          <w:szCs w:val="28"/>
        </w:rPr>
        <w:t xml:space="preserve">            </w:t>
      </w:r>
      <w:r w:rsidR="003A4F8F">
        <w:rPr>
          <w:szCs w:val="28"/>
        </w:rPr>
        <w:t xml:space="preserve"> </w:t>
      </w:r>
      <w:r>
        <w:rPr>
          <w:szCs w:val="28"/>
        </w:rPr>
        <w:t xml:space="preserve">      </w:t>
      </w:r>
      <w:r w:rsidR="003A4F8F">
        <w:rPr>
          <w:szCs w:val="28"/>
        </w:rPr>
        <w:t xml:space="preserve">        </w:t>
      </w:r>
      <w:r>
        <w:rPr>
          <w:szCs w:val="28"/>
        </w:rPr>
        <w:t xml:space="preserve">         С.Н.Лашков</w:t>
      </w:r>
      <w:r w:rsidR="00C73FEB">
        <w:rPr>
          <w:szCs w:val="28"/>
        </w:rPr>
        <w:t xml:space="preserve">    </w:t>
      </w:r>
      <w:r w:rsidR="003A4F8F">
        <w:rPr>
          <w:szCs w:val="28"/>
        </w:rPr>
        <w:t xml:space="preserve">  </w:t>
      </w:r>
      <w:r w:rsidR="00C73FEB">
        <w:rPr>
          <w:szCs w:val="28"/>
        </w:rPr>
        <w:t xml:space="preserve">        </w:t>
      </w:r>
      <w:r w:rsidR="00C73FEB" w:rsidRPr="009E4046">
        <w:rPr>
          <w:szCs w:val="28"/>
        </w:rPr>
        <w:t xml:space="preserve">                    </w:t>
      </w:r>
      <w:r w:rsidR="00C73FEB">
        <w:rPr>
          <w:szCs w:val="28"/>
        </w:rPr>
        <w:t xml:space="preserve">                              </w:t>
      </w:r>
    </w:p>
    <w:p w:rsidR="00BD5392" w:rsidRPr="00745BDA" w:rsidRDefault="00BD5392" w:rsidP="00BD5392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46A" w:rsidRDefault="0077546A" w:rsidP="00C14624">
      <w:r>
        <w:separator/>
      </w:r>
    </w:p>
  </w:endnote>
  <w:endnote w:type="continuationSeparator" w:id="0">
    <w:p w:rsidR="0077546A" w:rsidRDefault="0077546A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113" w:rsidRDefault="0035611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113" w:rsidRDefault="0035611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113" w:rsidRDefault="0035611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46A" w:rsidRDefault="0077546A" w:rsidP="00C14624">
      <w:r>
        <w:separator/>
      </w:r>
    </w:p>
  </w:footnote>
  <w:footnote w:type="continuationSeparator" w:id="0">
    <w:p w:rsidR="0077546A" w:rsidRDefault="0077546A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113" w:rsidRDefault="00356113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113" w:rsidRDefault="00356113">
    <w:pPr>
      <w:pStyle w:val="ae"/>
    </w:pPr>
  </w:p>
  <w:p w:rsidR="00356113" w:rsidRDefault="00356113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305E14">
      <w:rPr>
        <w:noProof/>
      </w:rPr>
      <w:t>2</w:t>
    </w:r>
    <w:r>
      <w:rPr>
        <w:noProof/>
      </w:rPr>
      <w:fldChar w:fldCharType="end"/>
    </w:r>
  </w:p>
  <w:p w:rsidR="00356113" w:rsidRDefault="00356113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113" w:rsidRDefault="0035611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D66688"/>
    <w:multiLevelType w:val="hybridMultilevel"/>
    <w:tmpl w:val="FE9AE9FC"/>
    <w:lvl w:ilvl="0" w:tplc="369C9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8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9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5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1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4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8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9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2"/>
  </w:num>
  <w:num w:numId="5">
    <w:abstractNumId w:val="4"/>
  </w:num>
  <w:num w:numId="6">
    <w:abstractNumId w:val="19"/>
  </w:num>
  <w:num w:numId="7">
    <w:abstractNumId w:val="32"/>
  </w:num>
  <w:num w:numId="8">
    <w:abstractNumId w:val="7"/>
  </w:num>
  <w:num w:numId="9">
    <w:abstractNumId w:val="31"/>
  </w:num>
  <w:num w:numId="10">
    <w:abstractNumId w:val="27"/>
  </w:num>
  <w:num w:numId="11">
    <w:abstractNumId w:val="25"/>
  </w:num>
  <w:num w:numId="12">
    <w:abstractNumId w:val="12"/>
  </w:num>
  <w:num w:numId="13">
    <w:abstractNumId w:val="18"/>
  </w:num>
  <w:num w:numId="14">
    <w:abstractNumId w:val="4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3"/>
  </w:num>
  <w:num w:numId="19">
    <w:abstractNumId w:val="20"/>
  </w:num>
  <w:num w:numId="20">
    <w:abstractNumId w:val="29"/>
  </w:num>
  <w:num w:numId="21">
    <w:abstractNumId w:val="37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7"/>
  </w:num>
  <w:num w:numId="27">
    <w:abstractNumId w:val="2"/>
  </w:num>
  <w:num w:numId="28">
    <w:abstractNumId w:val="33"/>
  </w:num>
  <w:num w:numId="29">
    <w:abstractNumId w:val="14"/>
  </w:num>
  <w:num w:numId="30">
    <w:abstractNumId w:val="41"/>
  </w:num>
  <w:num w:numId="31">
    <w:abstractNumId w:val="21"/>
  </w:num>
  <w:num w:numId="32">
    <w:abstractNumId w:val="39"/>
  </w:num>
  <w:num w:numId="33">
    <w:abstractNumId w:val="36"/>
  </w:num>
  <w:num w:numId="34">
    <w:abstractNumId w:val="35"/>
  </w:num>
  <w:num w:numId="35">
    <w:abstractNumId w:val="34"/>
  </w:num>
  <w:num w:numId="36">
    <w:abstractNumId w:val="16"/>
  </w:num>
  <w:num w:numId="37">
    <w:abstractNumId w:val="5"/>
  </w:num>
  <w:num w:numId="38">
    <w:abstractNumId w:val="38"/>
  </w:num>
  <w:num w:numId="39">
    <w:abstractNumId w:val="26"/>
  </w:num>
  <w:num w:numId="40">
    <w:abstractNumId w:val="24"/>
  </w:num>
  <w:num w:numId="41">
    <w:abstractNumId w:val="30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36356"/>
    <w:rsid w:val="00070F70"/>
    <w:rsid w:val="00077A71"/>
    <w:rsid w:val="00080837"/>
    <w:rsid w:val="00082555"/>
    <w:rsid w:val="00084CD7"/>
    <w:rsid w:val="000B5AAB"/>
    <w:rsid w:val="000C6B27"/>
    <w:rsid w:val="000C7355"/>
    <w:rsid w:val="000C7E71"/>
    <w:rsid w:val="000D0FB7"/>
    <w:rsid w:val="000D7325"/>
    <w:rsid w:val="000E2356"/>
    <w:rsid w:val="000E3324"/>
    <w:rsid w:val="000F41C4"/>
    <w:rsid w:val="00105A7D"/>
    <w:rsid w:val="0011052C"/>
    <w:rsid w:val="00112F9A"/>
    <w:rsid w:val="00116A43"/>
    <w:rsid w:val="001177C2"/>
    <w:rsid w:val="0013153C"/>
    <w:rsid w:val="00154ED2"/>
    <w:rsid w:val="0017751A"/>
    <w:rsid w:val="00177EB5"/>
    <w:rsid w:val="00197B54"/>
    <w:rsid w:val="001A0D13"/>
    <w:rsid w:val="001C646E"/>
    <w:rsid w:val="001C6AA4"/>
    <w:rsid w:val="001F2903"/>
    <w:rsid w:val="002050F3"/>
    <w:rsid w:val="00206BE2"/>
    <w:rsid w:val="00214C44"/>
    <w:rsid w:val="002316EF"/>
    <w:rsid w:val="00244D5A"/>
    <w:rsid w:val="002468E5"/>
    <w:rsid w:val="0025767C"/>
    <w:rsid w:val="00267671"/>
    <w:rsid w:val="00273943"/>
    <w:rsid w:val="0028234B"/>
    <w:rsid w:val="00291482"/>
    <w:rsid w:val="002A4653"/>
    <w:rsid w:val="002A4F4A"/>
    <w:rsid w:val="002C4DA4"/>
    <w:rsid w:val="002F07A2"/>
    <w:rsid w:val="002F38F7"/>
    <w:rsid w:val="00305E14"/>
    <w:rsid w:val="00311C6B"/>
    <w:rsid w:val="00314C51"/>
    <w:rsid w:val="00327B2A"/>
    <w:rsid w:val="00334057"/>
    <w:rsid w:val="00346F30"/>
    <w:rsid w:val="00356113"/>
    <w:rsid w:val="00360D3F"/>
    <w:rsid w:val="00363262"/>
    <w:rsid w:val="00370B09"/>
    <w:rsid w:val="003733E0"/>
    <w:rsid w:val="0038269A"/>
    <w:rsid w:val="00391563"/>
    <w:rsid w:val="003A4F8F"/>
    <w:rsid w:val="003B1024"/>
    <w:rsid w:val="003B1644"/>
    <w:rsid w:val="003C555D"/>
    <w:rsid w:val="003D2FD4"/>
    <w:rsid w:val="003D62FE"/>
    <w:rsid w:val="00402426"/>
    <w:rsid w:val="004117E7"/>
    <w:rsid w:val="00415899"/>
    <w:rsid w:val="00426932"/>
    <w:rsid w:val="00433CF8"/>
    <w:rsid w:val="004476E6"/>
    <w:rsid w:val="00457FB0"/>
    <w:rsid w:val="00476812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D44F9"/>
    <w:rsid w:val="004E09B5"/>
    <w:rsid w:val="00501793"/>
    <w:rsid w:val="00551A32"/>
    <w:rsid w:val="00557EF8"/>
    <w:rsid w:val="00580A65"/>
    <w:rsid w:val="005814EF"/>
    <w:rsid w:val="00592942"/>
    <w:rsid w:val="0059360A"/>
    <w:rsid w:val="005A3E10"/>
    <w:rsid w:val="005E0A40"/>
    <w:rsid w:val="00614E40"/>
    <w:rsid w:val="0062010E"/>
    <w:rsid w:val="006254F1"/>
    <w:rsid w:val="006409F1"/>
    <w:rsid w:val="006414D9"/>
    <w:rsid w:val="00646219"/>
    <w:rsid w:val="006749C1"/>
    <w:rsid w:val="00687935"/>
    <w:rsid w:val="00692411"/>
    <w:rsid w:val="006A2992"/>
    <w:rsid w:val="006B1A16"/>
    <w:rsid w:val="006B4F56"/>
    <w:rsid w:val="006C0796"/>
    <w:rsid w:val="006C75B5"/>
    <w:rsid w:val="006E3EAC"/>
    <w:rsid w:val="006E747C"/>
    <w:rsid w:val="006F634D"/>
    <w:rsid w:val="00712F34"/>
    <w:rsid w:val="00714308"/>
    <w:rsid w:val="00745114"/>
    <w:rsid w:val="0077546A"/>
    <w:rsid w:val="007A6D2A"/>
    <w:rsid w:val="007B0616"/>
    <w:rsid w:val="007D21B9"/>
    <w:rsid w:val="007F0CA8"/>
    <w:rsid w:val="00803341"/>
    <w:rsid w:val="00810F40"/>
    <w:rsid w:val="008200AC"/>
    <w:rsid w:val="00837A89"/>
    <w:rsid w:val="00837E78"/>
    <w:rsid w:val="008467EB"/>
    <w:rsid w:val="00864227"/>
    <w:rsid w:val="00881B0F"/>
    <w:rsid w:val="008B38E8"/>
    <w:rsid w:val="008B3C4A"/>
    <w:rsid w:val="008C46C3"/>
    <w:rsid w:val="009043D6"/>
    <w:rsid w:val="009115CA"/>
    <w:rsid w:val="00913D29"/>
    <w:rsid w:val="009275DB"/>
    <w:rsid w:val="009365A4"/>
    <w:rsid w:val="0095382E"/>
    <w:rsid w:val="00960D06"/>
    <w:rsid w:val="00961D08"/>
    <w:rsid w:val="00971199"/>
    <w:rsid w:val="00981006"/>
    <w:rsid w:val="009A429F"/>
    <w:rsid w:val="009D4A8A"/>
    <w:rsid w:val="009E4046"/>
    <w:rsid w:val="009E46D2"/>
    <w:rsid w:val="009E4E18"/>
    <w:rsid w:val="009E56E1"/>
    <w:rsid w:val="009F1C7D"/>
    <w:rsid w:val="009F543C"/>
    <w:rsid w:val="00A03FF4"/>
    <w:rsid w:val="00A05624"/>
    <w:rsid w:val="00A4053B"/>
    <w:rsid w:val="00A521E1"/>
    <w:rsid w:val="00A53EBD"/>
    <w:rsid w:val="00A81C0F"/>
    <w:rsid w:val="00A842D1"/>
    <w:rsid w:val="00A855BB"/>
    <w:rsid w:val="00A97F0B"/>
    <w:rsid w:val="00AA2338"/>
    <w:rsid w:val="00AA3B0C"/>
    <w:rsid w:val="00AA56FF"/>
    <w:rsid w:val="00AA64A7"/>
    <w:rsid w:val="00AC437F"/>
    <w:rsid w:val="00AC6705"/>
    <w:rsid w:val="00AD699C"/>
    <w:rsid w:val="00AF2EFD"/>
    <w:rsid w:val="00AF7807"/>
    <w:rsid w:val="00B00852"/>
    <w:rsid w:val="00B026CF"/>
    <w:rsid w:val="00B04937"/>
    <w:rsid w:val="00B117EC"/>
    <w:rsid w:val="00B52F14"/>
    <w:rsid w:val="00B54AB7"/>
    <w:rsid w:val="00B81136"/>
    <w:rsid w:val="00B82E92"/>
    <w:rsid w:val="00B91B83"/>
    <w:rsid w:val="00BB5763"/>
    <w:rsid w:val="00BC0994"/>
    <w:rsid w:val="00BD50C5"/>
    <w:rsid w:val="00BD5392"/>
    <w:rsid w:val="00BD68A1"/>
    <w:rsid w:val="00BF24B1"/>
    <w:rsid w:val="00C11B76"/>
    <w:rsid w:val="00C14624"/>
    <w:rsid w:val="00C24DB1"/>
    <w:rsid w:val="00C55E9B"/>
    <w:rsid w:val="00C65F1A"/>
    <w:rsid w:val="00C70F7C"/>
    <w:rsid w:val="00C73FEB"/>
    <w:rsid w:val="00C82D52"/>
    <w:rsid w:val="00CA71A7"/>
    <w:rsid w:val="00CB0B56"/>
    <w:rsid w:val="00CB7DF5"/>
    <w:rsid w:val="00CE74FE"/>
    <w:rsid w:val="00CF5B84"/>
    <w:rsid w:val="00D009D4"/>
    <w:rsid w:val="00D06336"/>
    <w:rsid w:val="00D15932"/>
    <w:rsid w:val="00D317B5"/>
    <w:rsid w:val="00D351FC"/>
    <w:rsid w:val="00D510F3"/>
    <w:rsid w:val="00D56612"/>
    <w:rsid w:val="00D8179E"/>
    <w:rsid w:val="00D81DA4"/>
    <w:rsid w:val="00D82B6D"/>
    <w:rsid w:val="00DC768A"/>
    <w:rsid w:val="00DE5B7D"/>
    <w:rsid w:val="00E107F5"/>
    <w:rsid w:val="00E66562"/>
    <w:rsid w:val="00E852F0"/>
    <w:rsid w:val="00E91DC3"/>
    <w:rsid w:val="00EA31B2"/>
    <w:rsid w:val="00EA7719"/>
    <w:rsid w:val="00EB4D97"/>
    <w:rsid w:val="00EC53FA"/>
    <w:rsid w:val="00ED5ED9"/>
    <w:rsid w:val="00EE26E9"/>
    <w:rsid w:val="00F40909"/>
    <w:rsid w:val="00F552F0"/>
    <w:rsid w:val="00F87A69"/>
    <w:rsid w:val="00FA3DFE"/>
    <w:rsid w:val="00FA7F6F"/>
    <w:rsid w:val="00FB7CE5"/>
    <w:rsid w:val="00FB7FD8"/>
    <w:rsid w:val="00FC2254"/>
    <w:rsid w:val="00FC5573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677F82-9F34-443B-A792-7FFB3371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63</cp:revision>
  <cp:lastPrinted>2025-02-05T11:34:00Z</cp:lastPrinted>
  <dcterms:created xsi:type="dcterms:W3CDTF">2023-02-01T11:43:00Z</dcterms:created>
  <dcterms:modified xsi:type="dcterms:W3CDTF">2025-02-05T12:44:00Z</dcterms:modified>
</cp:coreProperties>
</file>