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F9" w:rsidRDefault="00A628F9" w:rsidP="00A628F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2F69453" wp14:editId="08A514D0">
            <wp:extent cx="504825" cy="655387"/>
            <wp:effectExtent l="0" t="0" r="0" b="0"/>
            <wp:docPr id="8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8" cy="65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F9" w:rsidRPr="008B3C4A" w:rsidRDefault="00A628F9" w:rsidP="00A628F9">
      <w:pPr>
        <w:rPr>
          <w:b/>
          <w:bCs/>
          <w:sz w:val="24"/>
        </w:rPr>
      </w:pPr>
    </w:p>
    <w:p w:rsidR="00A628F9" w:rsidRDefault="00A628F9" w:rsidP="00A628F9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A628F9" w:rsidRDefault="00A628F9" w:rsidP="00A628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A628F9" w:rsidRPr="003733E0" w:rsidRDefault="00A628F9" w:rsidP="00A628F9">
      <w:pPr>
        <w:rPr>
          <w:sz w:val="24"/>
        </w:rPr>
      </w:pPr>
    </w:p>
    <w:p w:rsidR="00A628F9" w:rsidRPr="00864227" w:rsidRDefault="00A628F9" w:rsidP="00A628F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A628F9" w:rsidRDefault="00A628F9" w:rsidP="00A628F9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A628F9" w:rsidTr="00751310">
        <w:tc>
          <w:tcPr>
            <w:tcW w:w="525" w:type="dxa"/>
          </w:tcPr>
          <w:p w:rsidR="00A628F9" w:rsidRDefault="00A628F9" w:rsidP="00751310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A628F9" w:rsidRDefault="00A628F9" w:rsidP="003C5253">
            <w:pPr>
              <w:jc w:val="both"/>
            </w:pPr>
            <w:r>
              <w:t xml:space="preserve"> </w:t>
            </w:r>
            <w:r w:rsidR="003C5253">
              <w:t>23</w:t>
            </w:r>
            <w:r w:rsidR="00F24190">
              <w:t>.0</w:t>
            </w:r>
            <w:r w:rsidR="003C5253">
              <w:t>5</w:t>
            </w:r>
            <w:r w:rsidR="00F24190">
              <w:t>.202</w:t>
            </w:r>
            <w:r w:rsidR="00751310">
              <w:t>4</w:t>
            </w:r>
            <w:r>
              <w:t xml:space="preserve">     № </w:t>
            </w:r>
            <w:r w:rsidR="003C5253">
              <w:t>337</w:t>
            </w:r>
          </w:p>
        </w:tc>
        <w:tc>
          <w:tcPr>
            <w:tcW w:w="951" w:type="dxa"/>
          </w:tcPr>
          <w:p w:rsidR="00A628F9" w:rsidRDefault="00A628F9" w:rsidP="00751310"/>
        </w:tc>
        <w:tc>
          <w:tcPr>
            <w:tcW w:w="2232" w:type="dxa"/>
          </w:tcPr>
          <w:p w:rsidR="00A628F9" w:rsidRDefault="00A628F9" w:rsidP="00751310"/>
        </w:tc>
      </w:tr>
      <w:tr w:rsidR="00A628F9" w:rsidTr="00751310">
        <w:trPr>
          <w:trHeight w:val="1012"/>
        </w:trPr>
        <w:tc>
          <w:tcPr>
            <w:tcW w:w="8253" w:type="dxa"/>
            <w:gridSpan w:val="4"/>
          </w:tcPr>
          <w:p w:rsidR="00A628F9" w:rsidRPr="007D21B9" w:rsidRDefault="00A628F9" w:rsidP="00751310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A628F9" w:rsidRDefault="00A628F9" w:rsidP="00751310">
            <w:pPr>
              <w:tabs>
                <w:tab w:val="left" w:pos="-525"/>
              </w:tabs>
              <w:ind w:right="-32"/>
              <w:jc w:val="both"/>
              <w:rPr>
                <w:bCs/>
                <w:szCs w:val="28"/>
              </w:rPr>
            </w:pPr>
          </w:p>
          <w:p w:rsidR="00A628F9" w:rsidRPr="00945913" w:rsidRDefault="00A628F9" w:rsidP="00A628F9">
            <w:pPr>
              <w:ind w:right="2900"/>
              <w:contextualSpacing/>
              <w:jc w:val="both"/>
              <w:rPr>
                <w:bCs/>
                <w:i/>
                <w:iCs/>
              </w:rPr>
            </w:pPr>
            <w:r w:rsidRPr="00945913">
              <w:rPr>
                <w:szCs w:val="28"/>
              </w:rPr>
              <w:t xml:space="preserve">Об утверждении Порядка предоставления </w:t>
            </w:r>
            <w:proofErr w:type="gramStart"/>
            <w:r w:rsidRPr="00945913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5913">
              <w:rPr>
                <w:szCs w:val="28"/>
              </w:rPr>
              <w:t xml:space="preserve"> распределения</w:t>
            </w:r>
            <w:proofErr w:type="gramEnd"/>
            <w:r w:rsidRPr="00945913">
              <w:rPr>
                <w:szCs w:val="28"/>
              </w:rPr>
              <w:t xml:space="preserve">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</w:t>
            </w:r>
            <w:r>
              <w:rPr>
                <w:szCs w:val="28"/>
              </w:rPr>
              <w:t xml:space="preserve"> (или)</w:t>
            </w:r>
            <w:r w:rsidRPr="00945913">
              <w:rPr>
                <w:szCs w:val="28"/>
              </w:rPr>
              <w:t xml:space="preserve"> труднодоступные  населенные пункты Сямженского муниципального</w:t>
            </w:r>
            <w:r w:rsidR="0011355F">
              <w:rPr>
                <w:szCs w:val="28"/>
              </w:rPr>
              <w:t xml:space="preserve"> округа</w:t>
            </w:r>
          </w:p>
          <w:p w:rsidR="00A628F9" w:rsidRDefault="00A628F9" w:rsidP="00751310">
            <w:pPr>
              <w:pStyle w:val="a3"/>
              <w:spacing w:after="0"/>
              <w:jc w:val="both"/>
              <w:rPr>
                <w:kern w:val="2"/>
                <w:szCs w:val="28"/>
              </w:rPr>
            </w:pPr>
          </w:p>
          <w:p w:rsidR="00A628F9" w:rsidRPr="00B00852" w:rsidRDefault="00A628F9" w:rsidP="00751310">
            <w:pPr>
              <w:pStyle w:val="a3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A628F9" w:rsidRDefault="00751310" w:rsidP="00A628F9">
      <w:pPr>
        <w:autoSpaceDE w:val="0"/>
        <w:autoSpaceDN w:val="0"/>
        <w:adjustRightInd w:val="0"/>
        <w:ind w:firstLine="709"/>
        <w:contextualSpacing/>
        <w:jc w:val="both"/>
        <w:rPr>
          <w:b/>
          <w:sz w:val="32"/>
          <w:szCs w:val="28"/>
        </w:rPr>
      </w:pPr>
      <w:r>
        <w:rPr>
          <w:szCs w:val="28"/>
        </w:rPr>
        <w:t xml:space="preserve">В соответствии с ч.3 статьи 78 Бюджетного кодекса РФ, Федеральными законами от 06 октября 2003 года № 131-ФЗ «Об общих принципах организациями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законом Вологодской области от 05 декабря 2008 года № 1916-ОЗ «О развитии малого и среднего предпринимательства в Вологодской области», </w:t>
      </w:r>
      <w:r>
        <w:rPr>
          <w:szCs w:val="28"/>
          <w:highlight w:val="white"/>
        </w:rPr>
        <w:t xml:space="preserve">постановлением Правительства Российской Федерации от 25 октября 2023 года </w:t>
      </w:r>
      <w:r w:rsidR="00D5040B">
        <w:rPr>
          <w:szCs w:val="28"/>
          <w:highlight w:val="white"/>
        </w:rPr>
        <w:t xml:space="preserve"> </w:t>
      </w:r>
      <w:r>
        <w:rPr>
          <w:szCs w:val="28"/>
          <w:highlight w:val="white"/>
        </w:rPr>
        <w:t xml:space="preserve">№ 1782        «Об утверждении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проведении отборов получателей указанных субсидий, в том числе грантов в форме субсидий», Устава </w:t>
      </w:r>
      <w:r w:rsidR="009D3F07">
        <w:rPr>
          <w:szCs w:val="28"/>
          <w:highlight w:val="white"/>
        </w:rPr>
        <w:t>Сямженского</w:t>
      </w:r>
      <w:r>
        <w:rPr>
          <w:szCs w:val="28"/>
          <w:highlight w:val="white"/>
        </w:rPr>
        <w:t xml:space="preserve"> муниципального округа</w:t>
      </w:r>
      <w:r w:rsidR="00A628F9" w:rsidRPr="00945913">
        <w:rPr>
          <w:szCs w:val="28"/>
        </w:rPr>
        <w:t xml:space="preserve">, </w:t>
      </w:r>
      <w:r w:rsidR="00A628F9" w:rsidRPr="00945913">
        <w:rPr>
          <w:b/>
          <w:sz w:val="32"/>
          <w:szCs w:val="28"/>
        </w:rPr>
        <w:t>ПОСТАНОВЛЯЮ:</w:t>
      </w:r>
    </w:p>
    <w:p w:rsidR="00A628F9" w:rsidRPr="00945913" w:rsidRDefault="00A628F9" w:rsidP="00A628F9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0"/>
          <w:szCs w:val="20"/>
        </w:rPr>
      </w:pPr>
    </w:p>
    <w:p w:rsidR="00A628F9" w:rsidRPr="00945913" w:rsidRDefault="00A628F9" w:rsidP="00A628F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945913">
        <w:rPr>
          <w:color w:val="000000"/>
          <w:szCs w:val="28"/>
        </w:rPr>
        <w:t xml:space="preserve">1. Утвердить 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</w:t>
      </w:r>
      <w:r>
        <w:rPr>
          <w:color w:val="000000"/>
          <w:szCs w:val="28"/>
        </w:rPr>
        <w:t xml:space="preserve">(или) </w:t>
      </w:r>
      <w:r w:rsidRPr="00945913">
        <w:rPr>
          <w:color w:val="000000"/>
          <w:szCs w:val="28"/>
        </w:rPr>
        <w:t xml:space="preserve">труднодоступные населенные пункты Сямженского муниципального </w:t>
      </w:r>
      <w:r w:rsidR="00FB3701">
        <w:rPr>
          <w:color w:val="000000"/>
          <w:szCs w:val="28"/>
        </w:rPr>
        <w:t>округа</w:t>
      </w:r>
      <w:r w:rsidRPr="00945913">
        <w:rPr>
          <w:color w:val="000000"/>
          <w:szCs w:val="28"/>
        </w:rPr>
        <w:t xml:space="preserve"> согласно приложению к настоящему постановлению.</w:t>
      </w:r>
    </w:p>
    <w:p w:rsidR="00A628F9" w:rsidRPr="00945913" w:rsidRDefault="00A628F9" w:rsidP="00A628F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945913">
        <w:rPr>
          <w:color w:val="000000"/>
          <w:szCs w:val="28"/>
        </w:rPr>
        <w:lastRenderedPageBreak/>
        <w:t>2. Признать утратившим</w:t>
      </w:r>
      <w:r w:rsidR="008B7E98">
        <w:rPr>
          <w:color w:val="000000"/>
          <w:szCs w:val="28"/>
        </w:rPr>
        <w:t>и силу следующие постановления А</w:t>
      </w:r>
      <w:r w:rsidRPr="00945913">
        <w:rPr>
          <w:color w:val="000000"/>
          <w:szCs w:val="28"/>
        </w:rPr>
        <w:t xml:space="preserve">дминистрации Сямженского муниципального </w:t>
      </w:r>
      <w:r w:rsidR="008B7E98">
        <w:rPr>
          <w:color w:val="000000"/>
          <w:szCs w:val="28"/>
        </w:rPr>
        <w:t>округа</w:t>
      </w:r>
      <w:r w:rsidRPr="00945913">
        <w:rPr>
          <w:color w:val="000000"/>
          <w:szCs w:val="28"/>
        </w:rPr>
        <w:t>:</w:t>
      </w:r>
    </w:p>
    <w:p w:rsidR="005A060F" w:rsidRDefault="005A060F" w:rsidP="00A628F9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459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751310">
        <w:rPr>
          <w:rFonts w:ascii="Times New Roman" w:hAnsi="Times New Roman" w:cs="Times New Roman"/>
          <w:b w:val="0"/>
          <w:color w:val="000000"/>
          <w:sz w:val="28"/>
          <w:szCs w:val="28"/>
        </w:rPr>
        <w:t>27</w:t>
      </w:r>
      <w:r w:rsidRPr="00945913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945913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51310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459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751310">
        <w:rPr>
          <w:rFonts w:ascii="Times New Roman" w:hAnsi="Times New Roman" w:cs="Times New Roman"/>
          <w:b w:val="0"/>
          <w:color w:val="000000"/>
          <w:sz w:val="28"/>
          <w:szCs w:val="28"/>
        </w:rPr>
        <w:t>100</w:t>
      </w:r>
      <w:r w:rsidRPr="009459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Pr="005A060F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5A060F">
        <w:rPr>
          <w:rFonts w:ascii="Times New Roman" w:hAnsi="Times New Roman"/>
          <w:b w:val="0"/>
          <w:color w:val="000000"/>
          <w:sz w:val="28"/>
          <w:szCs w:val="28"/>
        </w:rPr>
        <w:t xml:space="preserve">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(или) труднодоступные населенные пункты Сямженского муниципального </w:t>
      </w:r>
      <w:r w:rsidR="00751310">
        <w:rPr>
          <w:rFonts w:ascii="Times New Roman" w:hAnsi="Times New Roman"/>
          <w:b w:val="0"/>
          <w:color w:val="000000"/>
          <w:sz w:val="28"/>
          <w:szCs w:val="28"/>
        </w:rPr>
        <w:t>округа</w:t>
      </w:r>
      <w:r w:rsidRPr="005A060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A060F" w:rsidRDefault="005A060F" w:rsidP="00A628F9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2508B" w:rsidRPr="0094591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5040B">
        <w:rPr>
          <w:rFonts w:ascii="Times New Roman" w:hAnsi="Times New Roman" w:cs="Times New Roman"/>
          <w:b w:val="0"/>
          <w:sz w:val="28"/>
          <w:szCs w:val="28"/>
        </w:rPr>
        <w:t>09</w:t>
      </w:r>
      <w:r w:rsidR="0062508B" w:rsidRPr="00945913">
        <w:rPr>
          <w:rFonts w:ascii="Times New Roman" w:hAnsi="Times New Roman" w:cs="Times New Roman"/>
          <w:b w:val="0"/>
          <w:sz w:val="28"/>
          <w:szCs w:val="28"/>
        </w:rPr>
        <w:t>.0</w:t>
      </w:r>
      <w:r w:rsidR="00D5040B">
        <w:rPr>
          <w:rFonts w:ascii="Times New Roman" w:hAnsi="Times New Roman" w:cs="Times New Roman"/>
          <w:b w:val="0"/>
          <w:sz w:val="28"/>
          <w:szCs w:val="28"/>
        </w:rPr>
        <w:t>1</w:t>
      </w:r>
      <w:r w:rsidR="0062508B" w:rsidRPr="00945913">
        <w:rPr>
          <w:rFonts w:ascii="Times New Roman" w:hAnsi="Times New Roman" w:cs="Times New Roman"/>
          <w:b w:val="0"/>
          <w:sz w:val="28"/>
          <w:szCs w:val="28"/>
        </w:rPr>
        <w:t>.202</w:t>
      </w:r>
      <w:r w:rsidR="00D5040B">
        <w:rPr>
          <w:rFonts w:ascii="Times New Roman" w:hAnsi="Times New Roman" w:cs="Times New Roman"/>
          <w:b w:val="0"/>
          <w:sz w:val="28"/>
          <w:szCs w:val="28"/>
        </w:rPr>
        <w:t>4</w:t>
      </w:r>
      <w:r w:rsidR="0062508B" w:rsidRPr="0094591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51310">
        <w:rPr>
          <w:rFonts w:ascii="Times New Roman" w:hAnsi="Times New Roman" w:cs="Times New Roman"/>
          <w:b w:val="0"/>
          <w:sz w:val="28"/>
          <w:szCs w:val="28"/>
        </w:rPr>
        <w:t>4</w:t>
      </w:r>
      <w:r w:rsidR="0062508B" w:rsidRPr="00945913">
        <w:rPr>
          <w:rFonts w:ascii="Times New Roman" w:hAnsi="Times New Roman" w:cs="Times New Roman"/>
          <w:b w:val="0"/>
          <w:sz w:val="28"/>
          <w:szCs w:val="28"/>
        </w:rPr>
        <w:t xml:space="preserve"> «О внес</w:t>
      </w:r>
      <w:r w:rsidR="008B7E98">
        <w:rPr>
          <w:rFonts w:ascii="Times New Roman" w:hAnsi="Times New Roman" w:cs="Times New Roman"/>
          <w:b w:val="0"/>
          <w:sz w:val="28"/>
          <w:szCs w:val="28"/>
        </w:rPr>
        <w:t>ении изменений в постановление А</w:t>
      </w:r>
      <w:r w:rsidR="0062508B" w:rsidRPr="00945913">
        <w:rPr>
          <w:rFonts w:ascii="Times New Roman" w:hAnsi="Times New Roman" w:cs="Times New Roman"/>
          <w:b w:val="0"/>
          <w:sz w:val="28"/>
          <w:szCs w:val="28"/>
        </w:rPr>
        <w:t>дминистрации Сямженского муниципальн</w:t>
      </w:r>
      <w:r w:rsidR="008B7E98">
        <w:rPr>
          <w:rFonts w:ascii="Times New Roman" w:hAnsi="Times New Roman" w:cs="Times New Roman"/>
          <w:b w:val="0"/>
          <w:sz w:val="28"/>
          <w:szCs w:val="28"/>
        </w:rPr>
        <w:t>ого округа</w:t>
      </w:r>
      <w:r w:rsidR="0062508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51310">
        <w:rPr>
          <w:rFonts w:ascii="Times New Roman" w:hAnsi="Times New Roman" w:cs="Times New Roman"/>
          <w:b w:val="0"/>
          <w:sz w:val="28"/>
          <w:szCs w:val="28"/>
        </w:rPr>
        <w:t>27</w:t>
      </w:r>
      <w:r w:rsidR="0062508B">
        <w:rPr>
          <w:rFonts w:ascii="Times New Roman" w:hAnsi="Times New Roman" w:cs="Times New Roman"/>
          <w:b w:val="0"/>
          <w:sz w:val="28"/>
          <w:szCs w:val="28"/>
        </w:rPr>
        <w:t>.02.202</w:t>
      </w:r>
      <w:r w:rsidR="00751310">
        <w:rPr>
          <w:rFonts w:ascii="Times New Roman" w:hAnsi="Times New Roman" w:cs="Times New Roman"/>
          <w:b w:val="0"/>
          <w:sz w:val="28"/>
          <w:szCs w:val="28"/>
        </w:rPr>
        <w:t>3</w:t>
      </w:r>
      <w:r w:rsidR="0062508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51310">
        <w:rPr>
          <w:rFonts w:ascii="Times New Roman" w:hAnsi="Times New Roman" w:cs="Times New Roman"/>
          <w:b w:val="0"/>
          <w:sz w:val="28"/>
          <w:szCs w:val="28"/>
        </w:rPr>
        <w:t>100</w:t>
      </w:r>
      <w:r w:rsidR="008B7E9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628F9" w:rsidRPr="00945913" w:rsidRDefault="00A628F9" w:rsidP="00751310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945913">
        <w:rPr>
          <w:szCs w:val="28"/>
        </w:rPr>
        <w:t>. Настоящее постановление вступает в силу со дня его подписания.</w:t>
      </w:r>
    </w:p>
    <w:p w:rsidR="00A628F9" w:rsidRPr="006409F1" w:rsidRDefault="00A628F9" w:rsidP="00751310">
      <w:pPr>
        <w:pStyle w:val="a3"/>
        <w:spacing w:after="0"/>
        <w:ind w:firstLine="709"/>
        <w:jc w:val="both"/>
        <w:rPr>
          <w:szCs w:val="28"/>
        </w:rPr>
      </w:pPr>
      <w:r>
        <w:rPr>
          <w:kern w:val="2"/>
          <w:szCs w:val="28"/>
        </w:rPr>
        <w:t xml:space="preserve">4. Настоящее постановление подлежит </w:t>
      </w:r>
      <w:proofErr w:type="gramStart"/>
      <w:r>
        <w:rPr>
          <w:kern w:val="2"/>
          <w:szCs w:val="28"/>
        </w:rPr>
        <w:t>размещению  на</w:t>
      </w:r>
      <w:proofErr w:type="gramEnd"/>
      <w:r>
        <w:rPr>
          <w:kern w:val="2"/>
          <w:szCs w:val="28"/>
        </w:rPr>
        <w:t xml:space="preserve"> официальном сайте  </w:t>
      </w:r>
      <w:r w:rsidRPr="006A2992">
        <w:rPr>
          <w:kern w:val="2"/>
          <w:szCs w:val="28"/>
        </w:rPr>
        <w:t>Сямженского мун</w:t>
      </w:r>
      <w:r>
        <w:rPr>
          <w:kern w:val="2"/>
          <w:szCs w:val="28"/>
        </w:rPr>
        <w:t xml:space="preserve">иципального </w:t>
      </w:r>
      <w:r w:rsidRPr="003733E0">
        <w:rPr>
          <w:kern w:val="2"/>
          <w:szCs w:val="28"/>
        </w:rPr>
        <w:t xml:space="preserve">округа </w:t>
      </w:r>
      <w:hyperlink r:id="rId6" w:history="1">
        <w:r w:rsidRPr="003733E0">
          <w:rPr>
            <w:rStyle w:val="a5"/>
            <w:szCs w:val="28"/>
          </w:rPr>
          <w:t>https://35syamzhenskij.gosuslugi.ru</w:t>
        </w:r>
      </w:hyperlink>
      <w:r w:rsidRPr="006A2992">
        <w:rPr>
          <w:szCs w:val="28"/>
        </w:rPr>
        <w:t xml:space="preserve"> </w:t>
      </w:r>
      <w:r>
        <w:rPr>
          <w:szCs w:val="28"/>
        </w:rPr>
        <w:t>в информационно-телеко</w:t>
      </w:r>
      <w:r w:rsidRPr="006A2992">
        <w:rPr>
          <w:szCs w:val="28"/>
        </w:rPr>
        <w:t>ммуникационной сети Интернет</w:t>
      </w:r>
      <w:r>
        <w:rPr>
          <w:szCs w:val="28"/>
        </w:rPr>
        <w:t>.</w:t>
      </w:r>
    </w:p>
    <w:p w:rsidR="00A628F9" w:rsidRPr="00945913" w:rsidRDefault="00A628F9" w:rsidP="00A628F9">
      <w:pPr>
        <w:pStyle w:val="a6"/>
        <w:tabs>
          <w:tab w:val="left" w:pos="709"/>
          <w:tab w:val="left" w:pos="5400"/>
        </w:tabs>
        <w:ind w:right="6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45913">
        <w:rPr>
          <w:rFonts w:ascii="Times New Roman" w:hAnsi="Times New Roman"/>
          <w:sz w:val="28"/>
          <w:szCs w:val="28"/>
        </w:rPr>
        <w:t xml:space="preserve">. Информацию о размещении настоящего постановления на официальном </w:t>
      </w:r>
      <w:proofErr w:type="gramStart"/>
      <w:r w:rsidRPr="00945913">
        <w:rPr>
          <w:rFonts w:ascii="Times New Roman" w:hAnsi="Times New Roman"/>
          <w:sz w:val="28"/>
          <w:szCs w:val="28"/>
        </w:rPr>
        <w:t>сайте  Сямженского</w:t>
      </w:r>
      <w:proofErr w:type="gramEnd"/>
      <w:r w:rsidRPr="00945913">
        <w:rPr>
          <w:rFonts w:ascii="Times New Roman" w:hAnsi="Times New Roman"/>
          <w:sz w:val="28"/>
          <w:szCs w:val="28"/>
        </w:rPr>
        <w:t xml:space="preserve"> муниципального </w:t>
      </w:r>
      <w:r w:rsidR="00FB3701">
        <w:rPr>
          <w:rFonts w:ascii="Times New Roman" w:hAnsi="Times New Roman"/>
          <w:sz w:val="28"/>
          <w:szCs w:val="28"/>
        </w:rPr>
        <w:t>округа</w:t>
      </w:r>
      <w:r w:rsidRPr="00945913">
        <w:rPr>
          <w:rFonts w:ascii="Times New Roman" w:hAnsi="Times New Roman"/>
          <w:sz w:val="28"/>
          <w:szCs w:val="28"/>
        </w:rPr>
        <w:t xml:space="preserve"> опубликовать в газете «</w:t>
      </w:r>
      <w:r>
        <w:rPr>
          <w:rFonts w:ascii="Times New Roman" w:hAnsi="Times New Roman"/>
          <w:sz w:val="28"/>
          <w:szCs w:val="28"/>
        </w:rPr>
        <w:t>Восход</w:t>
      </w:r>
      <w:r w:rsidRPr="00945913">
        <w:rPr>
          <w:rFonts w:ascii="Times New Roman" w:hAnsi="Times New Roman"/>
          <w:sz w:val="28"/>
          <w:szCs w:val="28"/>
        </w:rPr>
        <w:t>».</w:t>
      </w:r>
    </w:p>
    <w:p w:rsidR="00A628F9" w:rsidRPr="006409F1" w:rsidRDefault="00A628F9" w:rsidP="00A628F9">
      <w:pPr>
        <w:pStyle w:val="a3"/>
        <w:spacing w:after="0"/>
        <w:ind w:firstLine="567"/>
        <w:jc w:val="both"/>
        <w:rPr>
          <w:szCs w:val="28"/>
        </w:rPr>
      </w:pPr>
    </w:p>
    <w:p w:rsidR="00A628F9" w:rsidRDefault="00A628F9" w:rsidP="00A628F9">
      <w:pPr>
        <w:pStyle w:val="a3"/>
        <w:spacing w:after="0"/>
        <w:ind w:firstLine="567"/>
        <w:jc w:val="both"/>
        <w:rPr>
          <w:szCs w:val="28"/>
        </w:rPr>
      </w:pPr>
    </w:p>
    <w:p w:rsidR="00A628F9" w:rsidRDefault="00A628F9" w:rsidP="00A628F9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11355F" w:rsidRDefault="00A628F9" w:rsidP="00A628F9">
      <w:pPr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11355F" w:rsidRDefault="0011355F" w:rsidP="00A628F9">
      <w:pPr>
        <w:rPr>
          <w:bCs/>
          <w:szCs w:val="28"/>
        </w:rPr>
      </w:pPr>
    </w:p>
    <w:p w:rsidR="00315B58" w:rsidRDefault="00315B58" w:rsidP="0011355F">
      <w:pPr>
        <w:ind w:left="3828"/>
        <w:contextualSpacing/>
        <w:jc w:val="right"/>
        <w:rPr>
          <w:szCs w:val="28"/>
        </w:rPr>
      </w:pPr>
    </w:p>
    <w:p w:rsidR="0011355F" w:rsidRPr="00945913" w:rsidRDefault="0011355F" w:rsidP="0011355F">
      <w:pPr>
        <w:ind w:left="3828"/>
        <w:contextualSpacing/>
        <w:jc w:val="right"/>
        <w:rPr>
          <w:szCs w:val="28"/>
        </w:rPr>
      </w:pPr>
      <w:r w:rsidRPr="00945913">
        <w:rPr>
          <w:szCs w:val="28"/>
        </w:rPr>
        <w:t xml:space="preserve">Приложение </w:t>
      </w:r>
    </w:p>
    <w:p w:rsidR="0011355F" w:rsidRPr="00945913" w:rsidRDefault="0011355F" w:rsidP="0011355F">
      <w:pPr>
        <w:ind w:left="3828"/>
        <w:contextualSpacing/>
        <w:jc w:val="right"/>
        <w:rPr>
          <w:szCs w:val="28"/>
        </w:rPr>
      </w:pPr>
      <w:r w:rsidRPr="00945913">
        <w:rPr>
          <w:szCs w:val="28"/>
        </w:rPr>
        <w:t xml:space="preserve">к постановлению </w:t>
      </w:r>
      <w:r w:rsidR="008B7E98">
        <w:rPr>
          <w:szCs w:val="28"/>
        </w:rPr>
        <w:t>А</w:t>
      </w:r>
      <w:r w:rsidRPr="00945913">
        <w:rPr>
          <w:szCs w:val="28"/>
        </w:rPr>
        <w:t>дминистрации</w:t>
      </w:r>
    </w:p>
    <w:p w:rsidR="0011355F" w:rsidRPr="00945913" w:rsidRDefault="0011355F" w:rsidP="0011355F">
      <w:pPr>
        <w:ind w:left="3828"/>
        <w:contextualSpacing/>
        <w:jc w:val="right"/>
        <w:rPr>
          <w:szCs w:val="28"/>
        </w:rPr>
      </w:pPr>
      <w:r w:rsidRPr="00945913">
        <w:rPr>
          <w:szCs w:val="28"/>
        </w:rPr>
        <w:t xml:space="preserve">Сямженского муниципального </w:t>
      </w:r>
      <w:r w:rsidR="00FB3701">
        <w:rPr>
          <w:szCs w:val="28"/>
        </w:rPr>
        <w:t>округа</w:t>
      </w:r>
    </w:p>
    <w:p w:rsidR="0011355F" w:rsidRPr="00945913" w:rsidRDefault="00FB3701" w:rsidP="00FB3701">
      <w:pPr>
        <w:ind w:left="3828"/>
        <w:contextualSpacing/>
        <w:rPr>
          <w:szCs w:val="28"/>
        </w:rPr>
      </w:pPr>
      <w:r>
        <w:rPr>
          <w:szCs w:val="28"/>
        </w:rPr>
        <w:t xml:space="preserve">                                     </w:t>
      </w:r>
      <w:proofErr w:type="gramStart"/>
      <w:r w:rsidR="0011355F">
        <w:rPr>
          <w:szCs w:val="28"/>
        </w:rPr>
        <w:t>от</w:t>
      </w:r>
      <w:proofErr w:type="gramEnd"/>
      <w:r w:rsidR="0011355F">
        <w:rPr>
          <w:szCs w:val="28"/>
        </w:rPr>
        <w:t xml:space="preserve"> </w:t>
      </w:r>
      <w:r w:rsidR="0011355F" w:rsidRPr="00945913">
        <w:rPr>
          <w:szCs w:val="28"/>
        </w:rPr>
        <w:t xml:space="preserve"> </w:t>
      </w:r>
      <w:r>
        <w:rPr>
          <w:szCs w:val="28"/>
        </w:rPr>
        <w:t xml:space="preserve"> </w:t>
      </w:r>
      <w:r w:rsidR="003C5253">
        <w:rPr>
          <w:szCs w:val="28"/>
        </w:rPr>
        <w:t>23</w:t>
      </w:r>
      <w:r w:rsidR="00F24190">
        <w:rPr>
          <w:szCs w:val="28"/>
        </w:rPr>
        <w:t>.0</w:t>
      </w:r>
      <w:r w:rsidR="003C5253">
        <w:rPr>
          <w:szCs w:val="28"/>
        </w:rPr>
        <w:t>5</w:t>
      </w:r>
      <w:r w:rsidR="00F24190">
        <w:rPr>
          <w:szCs w:val="28"/>
        </w:rPr>
        <w:t>.202</w:t>
      </w:r>
      <w:r w:rsidR="00751310">
        <w:rPr>
          <w:szCs w:val="28"/>
        </w:rPr>
        <w:t>4</w:t>
      </w:r>
      <w:r>
        <w:rPr>
          <w:szCs w:val="28"/>
        </w:rPr>
        <w:t xml:space="preserve">   </w:t>
      </w:r>
      <w:r w:rsidR="0011355F" w:rsidRPr="00945913">
        <w:rPr>
          <w:szCs w:val="28"/>
        </w:rPr>
        <w:t xml:space="preserve">№ </w:t>
      </w:r>
      <w:r w:rsidR="003C5253">
        <w:rPr>
          <w:szCs w:val="28"/>
        </w:rPr>
        <w:t>337</w:t>
      </w:r>
    </w:p>
    <w:p w:rsidR="0011355F" w:rsidRPr="00945913" w:rsidRDefault="0011355F" w:rsidP="0011355F">
      <w:pPr>
        <w:ind w:left="5670"/>
        <w:contextualSpacing/>
        <w:rPr>
          <w:szCs w:val="28"/>
        </w:rPr>
      </w:pPr>
    </w:p>
    <w:p w:rsidR="0011355F" w:rsidRPr="00945913" w:rsidRDefault="0011355F" w:rsidP="0011355F">
      <w:pPr>
        <w:contextualSpacing/>
      </w:pPr>
    </w:p>
    <w:p w:rsidR="00D5040B" w:rsidRPr="00D5040B" w:rsidRDefault="0011355F" w:rsidP="0011355F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040B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11355F" w:rsidRPr="00D5040B" w:rsidRDefault="0011355F" w:rsidP="0011355F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040B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proofErr w:type="gramEnd"/>
      <w:r w:rsidRPr="00D5040B">
        <w:rPr>
          <w:rFonts w:ascii="Times New Roman" w:hAnsi="Times New Roman" w:cs="Times New Roman"/>
          <w:color w:val="000000"/>
          <w:sz w:val="28"/>
          <w:szCs w:val="28"/>
        </w:rPr>
        <w:t xml:space="preserve">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(или) труднодоступные населенные пункты Сямженского муниципального </w:t>
      </w:r>
      <w:r w:rsidR="00FB3701" w:rsidRPr="00D5040B">
        <w:rPr>
          <w:rFonts w:ascii="Times New Roman" w:hAnsi="Times New Roman" w:cs="Times New Roman"/>
          <w:color w:val="000000"/>
          <w:sz w:val="28"/>
          <w:szCs w:val="28"/>
        </w:rPr>
        <w:t>округа</w:t>
      </w:r>
    </w:p>
    <w:p w:rsidR="0011355F" w:rsidRPr="00945913" w:rsidRDefault="0011355F" w:rsidP="0011355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355F" w:rsidRPr="00945913" w:rsidRDefault="0011355F" w:rsidP="0011355F">
      <w:pPr>
        <w:pStyle w:val="ConsPlusTitle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1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11355F" w:rsidRPr="00945913" w:rsidRDefault="0011355F" w:rsidP="0011355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59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45913">
        <w:rPr>
          <w:rFonts w:ascii="Times New Roman" w:hAnsi="Times New Roman" w:cs="Times New Roman"/>
          <w:b w:val="0"/>
          <w:sz w:val="28"/>
          <w:szCs w:val="28"/>
        </w:rPr>
        <w:t>1.1. 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(или)</w:t>
      </w:r>
      <w:r w:rsidRPr="00945913">
        <w:rPr>
          <w:rFonts w:ascii="Times New Roman" w:hAnsi="Times New Roman" w:cs="Times New Roman"/>
          <w:b w:val="0"/>
          <w:sz w:val="28"/>
          <w:szCs w:val="28"/>
        </w:rPr>
        <w:t xml:space="preserve"> труднодоступные  населенные пункты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Сямженского муниципального </w:t>
      </w:r>
      <w:r w:rsidR="00FB370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945913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определяет категории организаций любых форм собственности и индивидуальных предпринимателей, занимающихся доставкой и реализацией продовольственных товаров в малонаселенные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Pr="00945913">
        <w:rPr>
          <w:rFonts w:ascii="Times New Roman" w:hAnsi="Times New Roman" w:cs="Times New Roman"/>
          <w:b w:val="0"/>
          <w:sz w:val="28"/>
          <w:szCs w:val="28"/>
        </w:rPr>
        <w:t xml:space="preserve">труднодоступные населенные пункты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Сямженского </w:t>
      </w:r>
      <w:r w:rsidRPr="0094591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FB370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945913">
        <w:rPr>
          <w:rFonts w:ascii="Times New Roman" w:hAnsi="Times New Roman" w:cs="Times New Roman"/>
          <w:b w:val="0"/>
          <w:sz w:val="28"/>
          <w:szCs w:val="28"/>
        </w:rPr>
        <w:t>, имеющих право на получение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(или)</w:t>
      </w:r>
      <w:r w:rsidRPr="00945913">
        <w:rPr>
          <w:rFonts w:ascii="Times New Roman" w:hAnsi="Times New Roman" w:cs="Times New Roman"/>
          <w:b w:val="0"/>
          <w:sz w:val="28"/>
          <w:szCs w:val="28"/>
        </w:rPr>
        <w:t xml:space="preserve"> труднодоступные населенные пункты </w:t>
      </w:r>
      <w:r>
        <w:rPr>
          <w:rFonts w:ascii="Times New Roman" w:hAnsi="Times New Roman" w:cs="Times New Roman"/>
          <w:b w:val="0"/>
          <w:sz w:val="28"/>
          <w:szCs w:val="28"/>
        </w:rPr>
        <w:t>Сямженского</w:t>
      </w:r>
      <w:r w:rsidRPr="009459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91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FB370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945913">
        <w:rPr>
          <w:rFonts w:ascii="Times New Roman" w:hAnsi="Times New Roman" w:cs="Times New Roman"/>
          <w:b w:val="0"/>
          <w:sz w:val="28"/>
          <w:szCs w:val="28"/>
        </w:rPr>
        <w:t xml:space="preserve"> (далее – субсидия на ГСМ), цели, условия и порядок предоставления субсидии на ГСМ, порядок возврата субсидии на ГСМ в местный бюджет в случае нарушения условий, установленных при ее предоставлении.</w:t>
      </w:r>
    </w:p>
    <w:p w:rsidR="0011355F" w:rsidRPr="00945913" w:rsidRDefault="0011355F" w:rsidP="0011355F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bookmarkStart w:id="0" w:name="P43"/>
      <w:bookmarkEnd w:id="0"/>
      <w:r w:rsidRPr="00945913">
        <w:rPr>
          <w:szCs w:val="28"/>
        </w:rPr>
        <w:t>В Порядке используются следующие понятия:</w:t>
      </w:r>
    </w:p>
    <w:p w:rsidR="0011355F" w:rsidRPr="00945913" w:rsidRDefault="0011355F" w:rsidP="0011355F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proofErr w:type="gramStart"/>
      <w:r w:rsidRPr="00945913">
        <w:rPr>
          <w:szCs w:val="28"/>
        </w:rPr>
        <w:t>труднодоступный</w:t>
      </w:r>
      <w:proofErr w:type="gramEnd"/>
      <w:r w:rsidRPr="00945913">
        <w:rPr>
          <w:szCs w:val="28"/>
        </w:rPr>
        <w:t xml:space="preserve"> населенный пункт – сельский населенный пункт, который в силу природных, техногенных и иных обстоятельств и (или) отсутствия элементов инфраструктуры является труднодоступным для транспортных средств, не имеющий действующих стационарных торговых объектов;</w:t>
      </w:r>
    </w:p>
    <w:p w:rsidR="0011355F" w:rsidRPr="00945913" w:rsidRDefault="0011355F" w:rsidP="0011355F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proofErr w:type="gramStart"/>
      <w:r w:rsidRPr="00945913">
        <w:rPr>
          <w:szCs w:val="28"/>
        </w:rPr>
        <w:t>малонаселенный</w:t>
      </w:r>
      <w:proofErr w:type="gramEnd"/>
      <w:r w:rsidRPr="00945913">
        <w:rPr>
          <w:szCs w:val="28"/>
        </w:rPr>
        <w:t xml:space="preserve"> населенный пункт – сельский населенный пункт, число постоянно проживающего населения в котором составляет до 100 человек, не имеющий действующих стационарных торговых объектов.</w:t>
      </w:r>
    </w:p>
    <w:p w:rsidR="0011355F" w:rsidRPr="00945913" w:rsidRDefault="0011355F" w:rsidP="0011355F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945913">
        <w:rPr>
          <w:szCs w:val="28"/>
        </w:rPr>
        <w:t xml:space="preserve">1.2. Целью предоставления субсидии на ГСМ является создание условий для обеспечения </w:t>
      </w:r>
      <w:r w:rsidR="00CD4864">
        <w:rPr>
          <w:szCs w:val="28"/>
        </w:rPr>
        <w:t>населения</w:t>
      </w:r>
      <w:r w:rsidRPr="00945913">
        <w:rPr>
          <w:szCs w:val="28"/>
        </w:rPr>
        <w:t xml:space="preserve"> Сямженского </w:t>
      </w:r>
      <w:r>
        <w:rPr>
          <w:szCs w:val="28"/>
        </w:rPr>
        <w:t xml:space="preserve"> </w:t>
      </w:r>
      <w:r w:rsidRPr="00945913">
        <w:rPr>
          <w:szCs w:val="28"/>
        </w:rPr>
        <w:t xml:space="preserve">муниципального </w:t>
      </w:r>
      <w:r w:rsidR="00FB3701">
        <w:rPr>
          <w:szCs w:val="28"/>
        </w:rPr>
        <w:t>округа</w:t>
      </w:r>
      <w:r>
        <w:rPr>
          <w:szCs w:val="28"/>
        </w:rPr>
        <w:t xml:space="preserve"> Вологодской</w:t>
      </w:r>
      <w:r w:rsidRPr="00945913">
        <w:rPr>
          <w:szCs w:val="28"/>
        </w:rPr>
        <w:t xml:space="preserve"> области,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 </w:t>
      </w:r>
      <w:r w:rsidRPr="00945913">
        <w:rPr>
          <w:szCs w:val="28"/>
        </w:rPr>
        <w:lastRenderedPageBreak/>
        <w:t>(далее – организации и ИП),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</w:t>
      </w:r>
      <w:r>
        <w:rPr>
          <w:szCs w:val="28"/>
        </w:rPr>
        <w:t>.</w:t>
      </w:r>
    </w:p>
    <w:p w:rsidR="0011355F" w:rsidRPr="00945913" w:rsidRDefault="0011355F" w:rsidP="0011355F">
      <w:pPr>
        <w:pStyle w:val="ConsPlusNormal"/>
        <w:ind w:firstLine="708"/>
        <w:contextualSpacing/>
        <w:jc w:val="both"/>
      </w:pPr>
      <w:r w:rsidRPr="00945913">
        <w:t>1.3. Направлением затрат, на возмещение которых предоставляется субсидия на ГСМ, является компенсация части фактических затрат организаций и ИП, произведенных при доставке и реализации продовольственных товаров в малонаселенные и (или) труднодоступные населенные пункты.</w:t>
      </w:r>
    </w:p>
    <w:p w:rsidR="0011355F" w:rsidRPr="00945913" w:rsidRDefault="0011355F" w:rsidP="0011355F">
      <w:pPr>
        <w:pStyle w:val="ConsPlusNormal"/>
        <w:ind w:firstLine="708"/>
        <w:contextualSpacing/>
        <w:jc w:val="both"/>
      </w:pPr>
      <w:r w:rsidRPr="00945913">
        <w:t>1.4. Субсидия на ГСМ предоставляется на возмещение части затрат на все виды горюче-смазочных материалов.</w:t>
      </w:r>
    </w:p>
    <w:p w:rsidR="0011355F" w:rsidRPr="00945913" w:rsidRDefault="0011355F" w:rsidP="0011355F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945913">
        <w:rPr>
          <w:szCs w:val="28"/>
        </w:rPr>
        <w:t xml:space="preserve">1.5.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предоставление субсидии на ГСМ, осуществляет </w:t>
      </w:r>
      <w:r w:rsidR="00C25425">
        <w:rPr>
          <w:szCs w:val="28"/>
        </w:rPr>
        <w:t>А</w:t>
      </w:r>
      <w:r w:rsidRPr="00945913">
        <w:rPr>
          <w:szCs w:val="28"/>
        </w:rPr>
        <w:t>дминистрация Сямженского</w:t>
      </w:r>
      <w:r>
        <w:rPr>
          <w:szCs w:val="28"/>
        </w:rPr>
        <w:t xml:space="preserve"> муниципального </w:t>
      </w:r>
      <w:r w:rsidR="00FB3701">
        <w:rPr>
          <w:szCs w:val="28"/>
        </w:rPr>
        <w:t>округа</w:t>
      </w:r>
      <w:r w:rsidRPr="00945913">
        <w:rPr>
          <w:szCs w:val="28"/>
        </w:rPr>
        <w:t>.</w:t>
      </w:r>
    </w:p>
    <w:p w:rsidR="0011355F" w:rsidRPr="00945913" w:rsidRDefault="0011355F" w:rsidP="0011355F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bookmarkStart w:id="1" w:name="P44"/>
      <w:bookmarkEnd w:id="1"/>
      <w:r w:rsidRPr="00945913">
        <w:rPr>
          <w:szCs w:val="28"/>
        </w:rPr>
        <w:t xml:space="preserve">1.6. Получателями субсидии на ГСМ являются организации и ИП, занимающиеся доставкой и реализацией продовольственных товаров в малонаселенные и </w:t>
      </w:r>
      <w:r w:rsidRPr="001829F8">
        <w:rPr>
          <w:szCs w:val="28"/>
        </w:rPr>
        <w:t>(или)</w:t>
      </w:r>
      <w:r>
        <w:rPr>
          <w:szCs w:val="28"/>
        </w:rPr>
        <w:t xml:space="preserve"> </w:t>
      </w:r>
      <w:r w:rsidRPr="00945913">
        <w:rPr>
          <w:szCs w:val="28"/>
        </w:rPr>
        <w:t xml:space="preserve">труднодоступные населенные пункты </w:t>
      </w:r>
      <w:proofErr w:type="gramStart"/>
      <w:r w:rsidRPr="00945913">
        <w:rPr>
          <w:szCs w:val="28"/>
        </w:rPr>
        <w:t xml:space="preserve">Сямженского </w:t>
      </w:r>
      <w:r>
        <w:rPr>
          <w:szCs w:val="28"/>
        </w:rPr>
        <w:t xml:space="preserve"> </w:t>
      </w:r>
      <w:r w:rsidRPr="00945913">
        <w:rPr>
          <w:szCs w:val="28"/>
        </w:rPr>
        <w:t>муниципального</w:t>
      </w:r>
      <w:proofErr w:type="gramEnd"/>
      <w:r w:rsidRPr="00945913">
        <w:rPr>
          <w:szCs w:val="28"/>
        </w:rPr>
        <w:t xml:space="preserve"> </w:t>
      </w:r>
      <w:r w:rsidR="00FB3701">
        <w:rPr>
          <w:szCs w:val="28"/>
        </w:rPr>
        <w:t>округа</w:t>
      </w:r>
      <w:r w:rsidRPr="00945913">
        <w:rPr>
          <w:szCs w:val="28"/>
        </w:rPr>
        <w:t xml:space="preserve">. </w:t>
      </w:r>
    </w:p>
    <w:p w:rsidR="0011355F" w:rsidRPr="00945913" w:rsidRDefault="0011355F" w:rsidP="0011355F">
      <w:pPr>
        <w:pStyle w:val="ConsPlusNormal"/>
        <w:ind w:firstLine="708"/>
        <w:contextualSpacing/>
        <w:jc w:val="both"/>
      </w:pPr>
      <w:r w:rsidRPr="00945913">
        <w:t xml:space="preserve">1.7. Субсидия на ГСМ предоставляется </w:t>
      </w:r>
      <w:r w:rsidR="00BC760E">
        <w:t>А</w:t>
      </w:r>
      <w:r w:rsidRPr="00945913">
        <w:t xml:space="preserve">дминистрацией Сямженского муниципального </w:t>
      </w:r>
      <w:r w:rsidR="00FB3701">
        <w:t>округа</w:t>
      </w:r>
      <w:r w:rsidRPr="00945913">
        <w:t xml:space="preserve"> (далее - Администрация)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r w:rsidRPr="0063694A">
        <w:t>.</w:t>
      </w:r>
      <w:r w:rsidRPr="00945913">
        <w:t xml:space="preserve"> </w:t>
      </w:r>
    </w:p>
    <w:p w:rsidR="0011355F" w:rsidRPr="00945913" w:rsidRDefault="0011355F" w:rsidP="0011355F">
      <w:pPr>
        <w:pStyle w:val="ConsPlusNormal"/>
        <w:ind w:firstLine="708"/>
        <w:contextualSpacing/>
        <w:jc w:val="both"/>
        <w:rPr>
          <w:strike/>
        </w:rPr>
      </w:pPr>
      <w:r w:rsidRPr="00945913">
        <w:t xml:space="preserve">1.8. При формировании проекта решения о бюджете (проекта решения о внесении изменений в решение о бюджете) </w:t>
      </w:r>
      <w:proofErr w:type="gramStart"/>
      <w:r w:rsidRPr="00945913">
        <w:t xml:space="preserve">Сямженского  </w:t>
      </w:r>
      <w:r>
        <w:t>муниципального</w:t>
      </w:r>
      <w:proofErr w:type="gramEnd"/>
      <w:r>
        <w:t xml:space="preserve"> </w:t>
      </w:r>
      <w:r w:rsidR="00FB3701">
        <w:t>округа</w:t>
      </w:r>
      <w:r w:rsidRPr="00945913">
        <w:t xml:space="preserve"> сведения о субсидии на ГСМ  размещаются на </w:t>
      </w:r>
      <w:r>
        <w:t xml:space="preserve">официальном сайте </w:t>
      </w:r>
      <w:r w:rsidR="00BC760E">
        <w:t>Сямженского муниципального округа</w:t>
      </w:r>
      <w:r>
        <w:t xml:space="preserve"> </w:t>
      </w:r>
      <w:r w:rsidRPr="00945913">
        <w:t xml:space="preserve">в информационно-телекоммуникационной сети «Интернет». </w:t>
      </w:r>
    </w:p>
    <w:p w:rsidR="0011355F" w:rsidRPr="00945913" w:rsidRDefault="0011355F" w:rsidP="0011355F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9D3F07" w:rsidRPr="00D9065E" w:rsidRDefault="009D3F07" w:rsidP="009D3F07">
      <w:pPr>
        <w:pStyle w:val="ConsPlusNormal"/>
        <w:ind w:right="-285" w:firstLine="539"/>
        <w:jc w:val="center"/>
        <w:rPr>
          <w:b/>
        </w:rPr>
      </w:pPr>
      <w:r w:rsidRPr="00D9065E">
        <w:rPr>
          <w:b/>
        </w:rPr>
        <w:t>2.Условия и порядок предоставления субсидии</w:t>
      </w:r>
    </w:p>
    <w:p w:rsidR="009D3F07" w:rsidRPr="00D9065E" w:rsidRDefault="009D3F07" w:rsidP="009D3F07">
      <w:pPr>
        <w:pStyle w:val="ConsPlusNormal"/>
        <w:ind w:right="-285" w:firstLine="540"/>
        <w:jc w:val="both"/>
      </w:pPr>
    </w:p>
    <w:p w:rsidR="009D3F07" w:rsidRPr="00D9065E" w:rsidRDefault="009D3F07" w:rsidP="009D3F07">
      <w:pPr>
        <w:ind w:right="-285" w:firstLine="567"/>
        <w:jc w:val="both"/>
        <w:rPr>
          <w:color w:val="0000FF"/>
        </w:rPr>
      </w:pPr>
      <w:r w:rsidRPr="00D9065E">
        <w:t>2.1. Объявление о пр</w:t>
      </w:r>
      <w:r>
        <w:t>иеме</w:t>
      </w:r>
      <w:r w:rsidRPr="00D9065E">
        <w:t xml:space="preserve"> </w:t>
      </w:r>
      <w:r>
        <w:t xml:space="preserve">заявлений </w:t>
      </w:r>
      <w:r w:rsidRPr="00D9065E">
        <w:t xml:space="preserve">получателей </w:t>
      </w:r>
      <w:r w:rsidRPr="00945913">
        <w:rPr>
          <w:szCs w:val="28"/>
        </w:rPr>
        <w:t>субсиди</w:t>
      </w:r>
      <w:r>
        <w:rPr>
          <w:szCs w:val="28"/>
        </w:rPr>
        <w:t>и</w:t>
      </w:r>
      <w:r w:rsidRPr="00945913">
        <w:rPr>
          <w:szCs w:val="28"/>
        </w:rPr>
        <w:t xml:space="preserve"> на ГСМ</w:t>
      </w:r>
      <w:r w:rsidRPr="00D9065E">
        <w:t xml:space="preserve"> размещается Администрацией на официальном сайте </w:t>
      </w:r>
      <w:r>
        <w:t>Сямженского</w:t>
      </w:r>
      <w:r w:rsidRPr="00D9065E">
        <w:t xml:space="preserve"> муниципального округа в информационно-телекоммуникационной сети «Интернет» и (или) в газете «</w:t>
      </w:r>
      <w:r>
        <w:t>Восход»</w:t>
      </w:r>
      <w:r w:rsidRPr="00D9065E">
        <w:t xml:space="preserve"> не позднее </w:t>
      </w:r>
      <w:r>
        <w:t>0</w:t>
      </w:r>
      <w:r w:rsidRPr="00D9065E">
        <w:t xml:space="preserve">1 </w:t>
      </w:r>
      <w:r>
        <w:t>июня</w:t>
      </w:r>
      <w:r w:rsidRPr="00D9065E">
        <w:t xml:space="preserve"> года предоставления субсидии</w:t>
      </w:r>
      <w:r w:rsidRPr="00D9065E">
        <w:rPr>
          <w:color w:val="0000FF"/>
        </w:rPr>
        <w:t>.</w:t>
      </w:r>
    </w:p>
    <w:p w:rsidR="009D3F07" w:rsidRPr="00D9065E" w:rsidRDefault="009D3F07" w:rsidP="009D3F07">
      <w:pPr>
        <w:ind w:right="-285" w:firstLine="567"/>
        <w:jc w:val="both"/>
      </w:pPr>
      <w:r w:rsidRPr="00D9065E">
        <w:t xml:space="preserve">В объявлении указываются </w:t>
      </w:r>
      <w:r>
        <w:t xml:space="preserve">место подачи, </w:t>
      </w:r>
      <w:r w:rsidRPr="00D9065E">
        <w:t>дата</w:t>
      </w:r>
      <w:r>
        <w:t xml:space="preserve"> и время </w:t>
      </w:r>
      <w:proofErr w:type="gramStart"/>
      <w:r>
        <w:t>начала</w:t>
      </w:r>
      <w:r w:rsidRPr="00D9065E">
        <w:t xml:space="preserve">  подачи</w:t>
      </w:r>
      <w:proofErr w:type="gramEnd"/>
      <w:r>
        <w:t xml:space="preserve"> заявлений,</w:t>
      </w:r>
      <w:r w:rsidRPr="00D9065E">
        <w:t xml:space="preserve"> дата</w:t>
      </w:r>
      <w:r>
        <w:t xml:space="preserve"> и время</w:t>
      </w:r>
      <w:r w:rsidRPr="00D9065E">
        <w:t xml:space="preserve"> окончания приема заявлений, которая не может быть ранее 10-го календарного дня, следующего за днем размещения объявления.</w:t>
      </w:r>
    </w:p>
    <w:p w:rsidR="009D3F07" w:rsidRPr="00577DCC" w:rsidRDefault="009D3F07" w:rsidP="009D3F07">
      <w:pPr>
        <w:ind w:right="-285" w:firstLine="567"/>
        <w:jc w:val="both"/>
      </w:pPr>
      <w:r w:rsidRPr="00D9065E">
        <w:t xml:space="preserve">Для </w:t>
      </w:r>
      <w:r w:rsidRPr="00577DCC">
        <w:t xml:space="preserve">получения субсидии </w:t>
      </w:r>
      <w:proofErr w:type="gramStart"/>
      <w:r w:rsidRPr="00577DCC">
        <w:t>участник  в</w:t>
      </w:r>
      <w:proofErr w:type="gramEnd"/>
      <w:r w:rsidRPr="00577DCC">
        <w:t xml:space="preserve"> сроки, указанные в объявлении о пр</w:t>
      </w:r>
      <w:r>
        <w:t>иеме заявлений</w:t>
      </w:r>
      <w:r w:rsidRPr="00577DCC">
        <w:t>, представляет заявление по форме, утвержденной Приложением 1 к настоящему Порядку.</w:t>
      </w:r>
    </w:p>
    <w:p w:rsidR="009D3F07" w:rsidRPr="00577DCC" w:rsidRDefault="009D3F07" w:rsidP="009D3F07">
      <w:pPr>
        <w:ind w:right="-285" w:firstLine="567"/>
        <w:jc w:val="both"/>
      </w:pPr>
      <w:r w:rsidRPr="00577DCC">
        <w:t>К заявлению прилагаются:</w:t>
      </w:r>
      <w:bookmarkStart w:id="2" w:name="P62"/>
      <w:bookmarkEnd w:id="2"/>
    </w:p>
    <w:p w:rsidR="009D3F07" w:rsidRPr="00577DCC" w:rsidRDefault="009D3F07" w:rsidP="009D3F07">
      <w:pPr>
        <w:pStyle w:val="af0"/>
        <w:tabs>
          <w:tab w:val="left" w:pos="993"/>
        </w:tabs>
        <w:spacing w:before="0" w:beforeAutospacing="0" w:after="0" w:afterAutospacing="0"/>
        <w:ind w:right="-285" w:firstLine="567"/>
        <w:jc w:val="both"/>
        <w:rPr>
          <w:sz w:val="28"/>
        </w:rPr>
      </w:pPr>
      <w:r w:rsidRPr="00577DCC">
        <w:rPr>
          <w:sz w:val="28"/>
        </w:rPr>
        <w:t xml:space="preserve">1) выписка из Единого государственного реестра юридических лиц (выписка из Единого государственного реестра индивидуальных </w:t>
      </w:r>
      <w:r w:rsidRPr="00577DCC">
        <w:rPr>
          <w:sz w:val="28"/>
        </w:rPr>
        <w:lastRenderedPageBreak/>
        <w:t xml:space="preserve">предпринимателей), выданная налоговым органом не ранее, чем за 15 </w:t>
      </w:r>
      <w:proofErr w:type="gramStart"/>
      <w:r w:rsidRPr="00577DCC">
        <w:rPr>
          <w:sz w:val="28"/>
        </w:rPr>
        <w:t>дней  до</w:t>
      </w:r>
      <w:proofErr w:type="gramEnd"/>
      <w:r w:rsidRPr="00577DCC">
        <w:rPr>
          <w:sz w:val="28"/>
        </w:rPr>
        <w:t xml:space="preserve"> даты подачи заявления;</w:t>
      </w:r>
    </w:p>
    <w:p w:rsidR="009D3F07" w:rsidRPr="00577DCC" w:rsidRDefault="009D3F07" w:rsidP="009D3F07">
      <w:pPr>
        <w:pStyle w:val="af0"/>
        <w:tabs>
          <w:tab w:val="left" w:pos="993"/>
        </w:tabs>
        <w:spacing w:before="0" w:beforeAutospacing="0" w:after="0" w:afterAutospacing="0"/>
        <w:ind w:right="-285" w:firstLine="567"/>
        <w:jc w:val="both"/>
        <w:rPr>
          <w:sz w:val="28"/>
        </w:rPr>
      </w:pPr>
      <w:r w:rsidRPr="00577DCC">
        <w:rPr>
          <w:sz w:val="28"/>
        </w:rPr>
        <w:t>2) справка, подтверждающая, что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9D3F07" w:rsidRDefault="009D3F07" w:rsidP="009D3F07">
      <w:pPr>
        <w:pStyle w:val="af0"/>
        <w:spacing w:before="0" w:beforeAutospacing="0" w:after="0" w:afterAutospacing="0"/>
        <w:ind w:right="-285" w:firstLine="567"/>
        <w:jc w:val="both"/>
        <w:rPr>
          <w:sz w:val="28"/>
        </w:rPr>
      </w:pPr>
      <w:r w:rsidRPr="00577DCC">
        <w:rPr>
          <w:sz w:val="28"/>
        </w:rPr>
        <w:t xml:space="preserve">3) справка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выданная налоговым органом не ранее, чем за 15 </w:t>
      </w:r>
      <w:proofErr w:type="gramStart"/>
      <w:r w:rsidRPr="00577DCC">
        <w:rPr>
          <w:sz w:val="28"/>
        </w:rPr>
        <w:t>дней  до</w:t>
      </w:r>
      <w:proofErr w:type="gramEnd"/>
      <w:r w:rsidRPr="00577DCC">
        <w:rPr>
          <w:sz w:val="28"/>
        </w:rPr>
        <w:t xml:space="preserve"> даты подачи заявления.</w:t>
      </w:r>
    </w:p>
    <w:p w:rsidR="009D3F07" w:rsidRDefault="009D3F07" w:rsidP="009D3F07">
      <w:pPr>
        <w:ind w:right="-285" w:firstLine="709"/>
        <w:jc w:val="both"/>
        <w:rPr>
          <w:szCs w:val="28"/>
        </w:rPr>
      </w:pPr>
      <w:r w:rsidRPr="00454940">
        <w:rPr>
          <w:szCs w:val="28"/>
        </w:rPr>
        <w:t xml:space="preserve">Заявитель </w:t>
      </w:r>
      <w:proofErr w:type="gramStart"/>
      <w:r w:rsidRPr="00454940">
        <w:rPr>
          <w:szCs w:val="28"/>
        </w:rPr>
        <w:t>представляет  заявление</w:t>
      </w:r>
      <w:proofErr w:type="gramEnd"/>
      <w:r w:rsidRPr="00454940">
        <w:rPr>
          <w:szCs w:val="28"/>
        </w:rPr>
        <w:t xml:space="preserve"> с приложением документов, указанных в п. 2.1 настоящего Правил, а также опись представленных документов в 2-х экземплярах. Все документы должны быть пронумерованы и прошиты, скреплены печатью и заверены подписью заявителя (уполномоченного лица).</w:t>
      </w:r>
    </w:p>
    <w:p w:rsidR="009D3F07" w:rsidRPr="00454940" w:rsidRDefault="009D3F07" w:rsidP="009D3F07">
      <w:pPr>
        <w:ind w:right="-285" w:firstLine="709"/>
        <w:jc w:val="both"/>
        <w:rPr>
          <w:szCs w:val="28"/>
        </w:rPr>
      </w:pPr>
      <w:r w:rsidRPr="00454940">
        <w:rPr>
          <w:szCs w:val="28"/>
        </w:rPr>
        <w:t>Специалист отдела в день получения документов регистрирует их</w:t>
      </w:r>
      <w:r>
        <w:rPr>
          <w:szCs w:val="28"/>
        </w:rPr>
        <w:t xml:space="preserve"> </w:t>
      </w:r>
      <w:r w:rsidRPr="00454940">
        <w:rPr>
          <w:szCs w:val="28"/>
        </w:rPr>
        <w:t>в журнале регистрации, с указанием даты и времени регистрации, в порядке очередности поступления. Проверяет документы на соответствие составу и выдает претенденту на участие в отборе второй экземпляр описи с отметкой о регистрации.</w:t>
      </w:r>
    </w:p>
    <w:p w:rsidR="009D3F07" w:rsidRPr="00454940" w:rsidRDefault="009D3F07" w:rsidP="009D3F07">
      <w:pPr>
        <w:ind w:right="-285" w:firstLine="709"/>
        <w:jc w:val="both"/>
        <w:rPr>
          <w:szCs w:val="28"/>
        </w:rPr>
      </w:pPr>
      <w:r w:rsidRPr="00454940">
        <w:rPr>
          <w:szCs w:val="28"/>
        </w:rPr>
        <w:t>Заявление с документами, поступившие в отдел экономики и муниципальных закупок администрации Сямженского муниципального округа после окончания срока и времени подачи, регистрируются в Журнале регистрации заявлений в день поступления и возвращается хозяйствующему субъекту в течении 10 рабочих дней со дня регистрации заявления с указанием причины возврата посредством почтовой связи либо вручается хозяйствующему субъекту лично под роспись.</w:t>
      </w:r>
    </w:p>
    <w:p w:rsidR="009D3F07" w:rsidRDefault="009D3F07" w:rsidP="009D3F07">
      <w:pPr>
        <w:ind w:right="-285" w:firstLine="709"/>
        <w:jc w:val="both"/>
        <w:rPr>
          <w:szCs w:val="28"/>
        </w:rPr>
      </w:pPr>
      <w:r w:rsidRPr="00454940">
        <w:rPr>
          <w:szCs w:val="28"/>
        </w:rPr>
        <w:t>Заявитель, представивший документы для участия в предоставлении субсидии, вправе их изменить или отозвать при условии, что организатор получит соответствующее письменное уведомление до истечения установленного срока подачи заявления.</w:t>
      </w:r>
    </w:p>
    <w:p w:rsidR="009D3F07" w:rsidRPr="00454940" w:rsidRDefault="009D3F07" w:rsidP="009D3F07">
      <w:pPr>
        <w:ind w:right="-285" w:firstLine="709"/>
        <w:jc w:val="both"/>
        <w:rPr>
          <w:szCs w:val="28"/>
        </w:rPr>
      </w:pPr>
      <w:r w:rsidRPr="00454940">
        <w:rPr>
          <w:szCs w:val="28"/>
        </w:rPr>
        <w:t>Отдел экономики и муниципальных закупок администрации Сямженского муниципального округа в течение 3 рабочих дней со дня окончания срока приема заявлений самостоятельно получает сведения из:</w:t>
      </w:r>
    </w:p>
    <w:p w:rsidR="009D3F07" w:rsidRPr="00454940" w:rsidRDefault="009D3F07" w:rsidP="009D3F07">
      <w:pPr>
        <w:numPr>
          <w:ilvl w:val="0"/>
          <w:numId w:val="7"/>
        </w:numPr>
        <w:ind w:left="0" w:right="-285" w:firstLine="567"/>
        <w:jc w:val="both"/>
        <w:rPr>
          <w:szCs w:val="28"/>
        </w:rPr>
      </w:pPr>
      <w:r w:rsidRPr="00454940">
        <w:rPr>
          <w:szCs w:val="28"/>
        </w:rPr>
        <w:t>Единого государственного реестра юридических лиц с официального сайта Федеральной налоговой службы Российской Федерации в отношении всех социально ориентированных некоммерческих организаций, заявление которых прошли регистрацию;</w:t>
      </w:r>
    </w:p>
    <w:p w:rsidR="009D3F07" w:rsidRPr="00454940" w:rsidRDefault="009D3F07" w:rsidP="009D3F07">
      <w:pPr>
        <w:numPr>
          <w:ilvl w:val="0"/>
          <w:numId w:val="7"/>
        </w:numPr>
        <w:spacing w:after="39" w:line="243" w:lineRule="auto"/>
        <w:ind w:left="0" w:right="-285" w:firstLine="567"/>
        <w:jc w:val="both"/>
        <w:rPr>
          <w:szCs w:val="28"/>
        </w:rPr>
      </w:pPr>
      <w:proofErr w:type="gramStart"/>
      <w:r w:rsidRPr="00454940">
        <w:rPr>
          <w:szCs w:val="28"/>
        </w:rPr>
        <w:t>с</w:t>
      </w:r>
      <w:proofErr w:type="gramEnd"/>
      <w:r w:rsidRPr="00454940">
        <w:rPr>
          <w:szCs w:val="28"/>
        </w:rPr>
        <w:t xml:space="preserve"> официального сайта Федеральной службы по финансовому мониторингу (</w:t>
      </w:r>
      <w:proofErr w:type="spellStart"/>
      <w:r w:rsidRPr="00454940">
        <w:rPr>
          <w:szCs w:val="28"/>
        </w:rPr>
        <w:t>Росфинмониторинг</w:t>
      </w:r>
      <w:proofErr w:type="spellEnd"/>
      <w:r w:rsidRPr="00454940">
        <w:rPr>
          <w:szCs w:val="28"/>
        </w:rPr>
        <w:t>) информацию об отсутствии организаций, в перечне лиц в отношении которых имеются сведения об их причастности к экстремистской деятельности или терроризму и связанных с террористическими организациями и террористами или с распространением оружия массового уничтожения (https://fedsfm.ru/documents/terr-list).</w:t>
      </w:r>
    </w:p>
    <w:p w:rsidR="009D3F07" w:rsidRPr="00454940" w:rsidRDefault="009D3F07" w:rsidP="009D3F07">
      <w:pPr>
        <w:numPr>
          <w:ilvl w:val="0"/>
          <w:numId w:val="7"/>
        </w:numPr>
        <w:ind w:left="0" w:right="-285" w:firstLine="567"/>
        <w:jc w:val="both"/>
        <w:rPr>
          <w:szCs w:val="28"/>
        </w:rPr>
      </w:pPr>
      <w:proofErr w:type="gramStart"/>
      <w:r w:rsidRPr="00454940">
        <w:rPr>
          <w:szCs w:val="28"/>
        </w:rPr>
        <w:lastRenderedPageBreak/>
        <w:t>из</w:t>
      </w:r>
      <w:proofErr w:type="gramEnd"/>
      <w:r w:rsidRPr="00454940">
        <w:rPr>
          <w:szCs w:val="28"/>
        </w:rPr>
        <w:t xml:space="preserve"> Реестр иностранных агентов с официального сайта Министерства</w:t>
      </w:r>
    </w:p>
    <w:p w:rsidR="009D3F07" w:rsidRDefault="009D3F07" w:rsidP="009D3F07">
      <w:pPr>
        <w:ind w:right="-285"/>
        <w:jc w:val="both"/>
        <w:rPr>
          <w:szCs w:val="28"/>
        </w:rPr>
      </w:pPr>
      <w:r w:rsidRPr="00454940">
        <w:rPr>
          <w:szCs w:val="28"/>
        </w:rPr>
        <w:t>Юстиций Российской Федерации (https://minjust.gov.ru/ru/activity/directions/998/) информацию об отсутствии организаций и физических лиц в перечне, иностранных агентов в соответствии с Федеральным законом "О контроле за деятельностью лиц, находящихся под иностранным влиянием".</w:t>
      </w:r>
    </w:p>
    <w:p w:rsidR="009D3F07" w:rsidRPr="00577DCC" w:rsidRDefault="009D3F07" w:rsidP="009D3F07">
      <w:pPr>
        <w:ind w:right="-285" w:firstLine="709"/>
        <w:jc w:val="both"/>
      </w:pPr>
      <w:r w:rsidRPr="00577DCC">
        <w:t>2.2.Требования, которым должен соответствовать участник отбора на 1 число месяца, предшествующего месяцу, в котором планируется заключение соглашения о предоставлении субсидии:</w:t>
      </w:r>
    </w:p>
    <w:p w:rsidR="009D3F07" w:rsidRPr="00577DCC" w:rsidRDefault="009D3F07" w:rsidP="009D3F07">
      <w:pPr>
        <w:ind w:right="-285" w:firstLine="540"/>
        <w:jc w:val="both"/>
      </w:pPr>
      <w:r w:rsidRPr="00577DCC"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Pr="00577DCC">
          <w:t>перечень</w:t>
        </w:r>
      </w:hyperlink>
      <w:r w:rsidRPr="00577DCC"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D3F07" w:rsidRPr="00577DCC" w:rsidRDefault="009D3F07" w:rsidP="009D3F07">
      <w:pPr>
        <w:ind w:right="-285" w:firstLine="540"/>
        <w:jc w:val="both"/>
      </w:pPr>
      <w:proofErr w:type="gramStart"/>
      <w:r w:rsidRPr="00577DCC">
        <w:t>участник</w:t>
      </w:r>
      <w:proofErr w:type="gramEnd"/>
      <w:r w:rsidRPr="00577DCC">
        <w:t xml:space="preserve">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3F07" w:rsidRPr="00577DCC" w:rsidRDefault="009D3F07" w:rsidP="009D3F07">
      <w:pPr>
        <w:ind w:right="-285" w:firstLine="540"/>
        <w:jc w:val="both"/>
      </w:pPr>
      <w:proofErr w:type="gramStart"/>
      <w:r w:rsidRPr="00577DCC">
        <w:t>участник</w:t>
      </w:r>
      <w:proofErr w:type="gramEnd"/>
      <w:r w:rsidRPr="00577DCC">
        <w:t xml:space="preserve"> отбора не находится в составляемых в рамках реализации полномочий, предусмотренных </w:t>
      </w:r>
      <w:hyperlink r:id="rId8" w:history="1">
        <w:r w:rsidRPr="00577DCC">
          <w:t>главой VII</w:t>
        </w:r>
      </w:hyperlink>
      <w:r w:rsidRPr="00577DCC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D3F07" w:rsidRPr="00577DCC" w:rsidRDefault="009D3F07" w:rsidP="009D3F07">
      <w:pPr>
        <w:ind w:right="-285" w:firstLine="540"/>
        <w:jc w:val="both"/>
      </w:pPr>
      <w:proofErr w:type="gramStart"/>
      <w:r w:rsidRPr="00577DCC">
        <w:t>участник</w:t>
      </w:r>
      <w:proofErr w:type="gramEnd"/>
      <w:r w:rsidRPr="00577DCC">
        <w:t xml:space="preserve"> отбора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9D3F07" w:rsidRPr="00577DCC" w:rsidRDefault="009D3F07" w:rsidP="009D3F07">
      <w:pPr>
        <w:ind w:right="-285" w:firstLine="540"/>
        <w:jc w:val="both"/>
      </w:pPr>
      <w:proofErr w:type="gramStart"/>
      <w:r w:rsidRPr="00577DCC">
        <w:t>участник</w:t>
      </w:r>
      <w:proofErr w:type="gramEnd"/>
      <w:r w:rsidRPr="00577DCC">
        <w:t xml:space="preserve"> отбора не является иностранным агентом в соответствии с Федеральным </w:t>
      </w:r>
      <w:hyperlink r:id="rId9" w:history="1">
        <w:r w:rsidRPr="00577DCC">
          <w:t>законом</w:t>
        </w:r>
      </w:hyperlink>
      <w:r w:rsidRPr="00577DCC">
        <w:t xml:space="preserve"> «О контроле за деятельностью лиц, находящихся под иностранным влиянием»;</w:t>
      </w:r>
    </w:p>
    <w:p w:rsidR="009D3F07" w:rsidRPr="00577DCC" w:rsidRDefault="009D3F07" w:rsidP="009D3F07">
      <w:pPr>
        <w:ind w:right="-285" w:firstLine="540"/>
        <w:jc w:val="both"/>
      </w:pPr>
      <w:proofErr w:type="gramStart"/>
      <w:r w:rsidRPr="00577DCC">
        <w:t>у</w:t>
      </w:r>
      <w:proofErr w:type="gramEnd"/>
      <w:r w:rsidRPr="00577DCC">
        <w:t xml:space="preserve"> участника отбора на едином налоговом счете отсутствует или не превышает размер, определенный </w:t>
      </w:r>
      <w:hyperlink r:id="rId10" w:history="1">
        <w:r w:rsidRPr="00577DCC">
          <w:t>пунктом 3 статьи 47</w:t>
        </w:r>
      </w:hyperlink>
      <w:r w:rsidRPr="00577DCC"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9D3F07" w:rsidRPr="00577DCC" w:rsidRDefault="009D3F07" w:rsidP="009D3F07">
      <w:pPr>
        <w:ind w:right="-285" w:firstLine="540"/>
        <w:jc w:val="both"/>
      </w:pPr>
      <w:r w:rsidRPr="00577DCC">
        <w:t xml:space="preserve">у участника отбора отсутствуют просроченная задолженность по возврату в бюджет субъекта Российской Федерации (местный бюджет), из которого </w:t>
      </w:r>
      <w:r w:rsidRPr="00577DCC">
        <w:lastRenderedPageBreak/>
        <w:t>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9D3F07" w:rsidRPr="00577DCC" w:rsidRDefault="009D3F07" w:rsidP="009D3F07">
      <w:pPr>
        <w:ind w:right="-285" w:firstLine="540"/>
        <w:jc w:val="both"/>
      </w:pPr>
      <w:r w:rsidRPr="00577DCC">
        <w:t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9D3F07" w:rsidRDefault="009D3F07" w:rsidP="009D3F07">
      <w:pPr>
        <w:ind w:right="-285" w:firstLine="709"/>
        <w:jc w:val="both"/>
      </w:pPr>
      <w:proofErr w:type="gramStart"/>
      <w:r w:rsidRPr="00577DCC">
        <w:t>в</w:t>
      </w:r>
      <w:proofErr w:type="gramEnd"/>
      <w:r w:rsidRPr="00577DCC"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</w:t>
      </w:r>
      <w:r>
        <w:t>, являющихся участниками отбора.</w:t>
      </w:r>
    </w:p>
    <w:p w:rsidR="009D3F07" w:rsidRPr="00981839" w:rsidRDefault="009D3F07" w:rsidP="009D3F07">
      <w:pPr>
        <w:spacing w:after="47" w:line="234" w:lineRule="auto"/>
        <w:ind w:right="-285" w:firstLine="709"/>
        <w:jc w:val="both"/>
        <w:rPr>
          <w:szCs w:val="28"/>
        </w:rPr>
      </w:pPr>
      <w:r>
        <w:rPr>
          <w:szCs w:val="28"/>
        </w:rPr>
        <w:t>Отдел экономики и муниципальных заказов администрации Сямженского муниципального округа</w:t>
      </w:r>
      <w:r w:rsidRPr="00981839">
        <w:rPr>
          <w:szCs w:val="28"/>
        </w:rPr>
        <w:t xml:space="preserve"> </w:t>
      </w:r>
      <w:r w:rsidRPr="00981839">
        <w:rPr>
          <w:color w:val="262626"/>
          <w:szCs w:val="28"/>
        </w:rPr>
        <w:t xml:space="preserve">в </w:t>
      </w:r>
      <w:r w:rsidRPr="00981839">
        <w:rPr>
          <w:szCs w:val="28"/>
        </w:rPr>
        <w:t xml:space="preserve">течение 3 рабочих дней </w:t>
      </w:r>
      <w:r w:rsidRPr="00981839">
        <w:rPr>
          <w:color w:val="262626"/>
          <w:szCs w:val="28"/>
        </w:rPr>
        <w:t>со дня окончания срока приема заявлений рассматривает документы</w:t>
      </w:r>
      <w:r>
        <w:rPr>
          <w:color w:val="262626"/>
          <w:szCs w:val="28"/>
        </w:rPr>
        <w:t xml:space="preserve"> </w:t>
      </w:r>
      <w:r w:rsidRPr="00B066AC">
        <w:rPr>
          <w:szCs w:val="28"/>
        </w:rPr>
        <w:t>предоставленны</w:t>
      </w:r>
      <w:r>
        <w:rPr>
          <w:szCs w:val="28"/>
        </w:rPr>
        <w:t>е</w:t>
      </w:r>
      <w:r w:rsidRPr="00B066AC">
        <w:rPr>
          <w:szCs w:val="28"/>
        </w:rPr>
        <w:t xml:space="preserve"> согласно пункту 2.</w:t>
      </w:r>
      <w:r>
        <w:rPr>
          <w:szCs w:val="28"/>
        </w:rPr>
        <w:t>1</w:t>
      </w:r>
      <w:r w:rsidRPr="00B066AC">
        <w:rPr>
          <w:szCs w:val="28"/>
        </w:rPr>
        <w:t xml:space="preserve"> настоящего Порядка</w:t>
      </w:r>
      <w:r w:rsidRPr="00981839">
        <w:rPr>
          <w:color w:val="262626"/>
          <w:szCs w:val="28"/>
        </w:rPr>
        <w:t>: на предмет их соответствия требованиям к документам, установлен</w:t>
      </w:r>
      <w:r>
        <w:rPr>
          <w:color w:val="262626"/>
          <w:szCs w:val="28"/>
        </w:rPr>
        <w:t>ным в соответствии с пунктом 2.2</w:t>
      </w:r>
      <w:r w:rsidRPr="00981839">
        <w:rPr>
          <w:color w:val="262626"/>
          <w:szCs w:val="28"/>
        </w:rPr>
        <w:t xml:space="preserve"> настоящего Порядка.</w:t>
      </w:r>
    </w:p>
    <w:p w:rsidR="009D3F07" w:rsidRDefault="009D3F07" w:rsidP="009D3F07">
      <w:pPr>
        <w:spacing w:after="47" w:line="234" w:lineRule="auto"/>
        <w:ind w:right="-285" w:firstLine="709"/>
        <w:jc w:val="both"/>
        <w:rPr>
          <w:color w:val="262626"/>
          <w:szCs w:val="28"/>
        </w:rPr>
      </w:pPr>
      <w:r w:rsidRPr="00981839">
        <w:rPr>
          <w:color w:val="262626"/>
          <w:szCs w:val="28"/>
        </w:rPr>
        <w:t>Проверка осуществляется путем анализа сведений, содержащихся в документах, подтверждения данных сведений путем сверки с информацией, имеющейся в распоряжении уполномоченного органа, в том числе с использованием общедоступной информации, размещенной на официальных ресурсах органов государственной власти, других организаций, а также (при необходимости) посредством направления запросов в органы государственной власти, в распоряжении которых находятся соответствующие сведения.</w:t>
      </w:r>
      <w:r>
        <w:rPr>
          <w:color w:val="262626"/>
          <w:szCs w:val="28"/>
        </w:rPr>
        <w:t xml:space="preserve"> </w:t>
      </w:r>
    </w:p>
    <w:p w:rsidR="009D3F07" w:rsidRDefault="009D3F07" w:rsidP="009D3F07">
      <w:pPr>
        <w:spacing w:after="47" w:line="234" w:lineRule="auto"/>
        <w:ind w:right="-285" w:firstLine="709"/>
        <w:jc w:val="both"/>
        <w:rPr>
          <w:szCs w:val="28"/>
        </w:rPr>
      </w:pPr>
      <w:r w:rsidRPr="007043E0">
        <w:rPr>
          <w:szCs w:val="28"/>
        </w:rPr>
        <w:t xml:space="preserve">По результатам рассмотрения представленных заявителем </w:t>
      </w:r>
      <w:proofErr w:type="gramStart"/>
      <w:r w:rsidRPr="007043E0">
        <w:rPr>
          <w:szCs w:val="28"/>
        </w:rPr>
        <w:t xml:space="preserve">документов  </w:t>
      </w:r>
      <w:r w:rsidRPr="00981839">
        <w:rPr>
          <w:szCs w:val="28"/>
        </w:rPr>
        <w:t>в</w:t>
      </w:r>
      <w:proofErr w:type="gramEnd"/>
      <w:r w:rsidRPr="00981839">
        <w:rPr>
          <w:szCs w:val="28"/>
        </w:rPr>
        <w:t xml:space="preserve"> течение 3 рабочих дней</w:t>
      </w:r>
      <w:r w:rsidRPr="00EE6158">
        <w:rPr>
          <w:szCs w:val="28"/>
        </w:rPr>
        <w:t xml:space="preserve"> со дня окончания срока </w:t>
      </w:r>
      <w:r>
        <w:rPr>
          <w:szCs w:val="28"/>
        </w:rPr>
        <w:t>рассмотрения</w:t>
      </w:r>
      <w:r w:rsidRPr="00EE6158">
        <w:rPr>
          <w:szCs w:val="28"/>
        </w:rPr>
        <w:t xml:space="preserve"> </w:t>
      </w:r>
      <w:r>
        <w:rPr>
          <w:szCs w:val="28"/>
        </w:rPr>
        <w:t>документов, Администрация</w:t>
      </w:r>
      <w:r w:rsidRPr="00EE6158">
        <w:rPr>
          <w:szCs w:val="28"/>
        </w:rPr>
        <w:t xml:space="preserve"> </w:t>
      </w:r>
      <w:r w:rsidRPr="007043E0">
        <w:rPr>
          <w:szCs w:val="28"/>
        </w:rPr>
        <w:t>принимает решение о предоставлении субсидии или об отказе в предоставлении субсидии  с указанием причин отказа.</w:t>
      </w:r>
    </w:p>
    <w:p w:rsidR="009D3F07" w:rsidRPr="007043E0" w:rsidRDefault="00106DCE" w:rsidP="009D3F07">
      <w:pPr>
        <w:ind w:right="-285" w:firstLine="709"/>
        <w:jc w:val="both"/>
        <w:rPr>
          <w:szCs w:val="28"/>
        </w:rPr>
      </w:pPr>
      <w:r w:rsidRPr="00945913">
        <w:rPr>
          <w:szCs w:val="28"/>
        </w:rPr>
        <w:t>Основания отказа в предоставлении субсидии на ГСМ</w:t>
      </w:r>
      <w:r w:rsidR="009D3F07" w:rsidRPr="007043E0">
        <w:rPr>
          <w:szCs w:val="28"/>
        </w:rPr>
        <w:t>:</w:t>
      </w:r>
    </w:p>
    <w:p w:rsidR="009D3F07" w:rsidRDefault="009D3F07" w:rsidP="009D3F07">
      <w:pPr>
        <w:ind w:right="-285" w:firstLine="709"/>
        <w:jc w:val="both"/>
      </w:pPr>
      <w:proofErr w:type="gramStart"/>
      <w:r w:rsidRPr="00577DCC">
        <w:t>несоответствие</w:t>
      </w:r>
      <w:proofErr w:type="gramEnd"/>
      <w:r w:rsidRPr="00577DCC">
        <w:t xml:space="preserve"> представленных заявителем документов требованиям, установленным пунктом 2.</w:t>
      </w:r>
      <w:r>
        <w:t>2</w:t>
      </w:r>
      <w:r w:rsidRPr="00577DCC">
        <w:t xml:space="preserve"> настоящего Порядка</w:t>
      </w:r>
      <w:r>
        <w:t>;</w:t>
      </w:r>
    </w:p>
    <w:p w:rsidR="009D3F07" w:rsidRPr="00577DCC" w:rsidRDefault="009D3F07" w:rsidP="009D3F07">
      <w:pPr>
        <w:ind w:right="-285" w:firstLine="709"/>
        <w:jc w:val="both"/>
      </w:pPr>
      <w:proofErr w:type="gramStart"/>
      <w:r w:rsidRPr="00B066AC">
        <w:rPr>
          <w:szCs w:val="28"/>
        </w:rPr>
        <w:t>непредставление</w:t>
      </w:r>
      <w:proofErr w:type="gramEnd"/>
      <w:r w:rsidRPr="00B066AC">
        <w:rPr>
          <w:szCs w:val="28"/>
        </w:rPr>
        <w:t xml:space="preserve"> или представление в неполном объеме документов, указанных в пункте 2.</w:t>
      </w:r>
      <w:r>
        <w:rPr>
          <w:szCs w:val="28"/>
        </w:rPr>
        <w:t>1</w:t>
      </w:r>
      <w:r w:rsidRPr="00B066AC">
        <w:rPr>
          <w:szCs w:val="28"/>
        </w:rPr>
        <w:t xml:space="preserve"> настоящего Порядка</w:t>
      </w:r>
      <w:r w:rsidRPr="00577DCC">
        <w:t>;</w:t>
      </w:r>
    </w:p>
    <w:p w:rsidR="009D3F07" w:rsidRDefault="009D3F07" w:rsidP="009D3F07">
      <w:pPr>
        <w:ind w:right="-285" w:firstLine="709"/>
        <w:jc w:val="both"/>
      </w:pPr>
      <w:proofErr w:type="gramStart"/>
      <w:r w:rsidRPr="00981839">
        <w:t>установление</w:t>
      </w:r>
      <w:proofErr w:type="gramEnd"/>
      <w:r w:rsidRPr="00981839">
        <w:t xml:space="preserve"> факта недостоверности представленной получателем субсидии информации.</w:t>
      </w:r>
    </w:p>
    <w:p w:rsidR="009D3F07" w:rsidRPr="00577DCC" w:rsidRDefault="009D3F07" w:rsidP="009D3F07">
      <w:pPr>
        <w:ind w:right="-285" w:firstLine="709"/>
        <w:jc w:val="both"/>
      </w:pPr>
      <w:r w:rsidRPr="00577DCC">
        <w:t xml:space="preserve">Решение о предоставлении или об отказе в предоставлении </w:t>
      </w:r>
      <w:r w:rsidRPr="00945913">
        <w:rPr>
          <w:szCs w:val="28"/>
        </w:rPr>
        <w:t>субсидия на ГСМ</w:t>
      </w:r>
      <w:r w:rsidRPr="00577DCC">
        <w:t xml:space="preserve"> принимается в форме правового акта Администрации.</w:t>
      </w:r>
    </w:p>
    <w:p w:rsidR="009D3F07" w:rsidRDefault="009D3F07" w:rsidP="009D3F07">
      <w:pPr>
        <w:ind w:right="-285" w:firstLine="709"/>
        <w:jc w:val="both"/>
      </w:pPr>
      <w:r w:rsidRPr="00577DCC">
        <w:lastRenderedPageBreak/>
        <w:t>Уведомление о принятом решении направляется участнику почтовой связью заказным письмом с уведомлением о вручении или вручается лично заявителю (его представителю) в течение 2 рабочих дней со дня его принятия.</w:t>
      </w:r>
    </w:p>
    <w:p w:rsidR="009D3F07" w:rsidRPr="00F13312" w:rsidRDefault="009D3F07" w:rsidP="009D3F07">
      <w:pPr>
        <w:ind w:right="-285" w:firstLine="709"/>
        <w:jc w:val="both"/>
        <w:rPr>
          <w:sz w:val="24"/>
        </w:rPr>
      </w:pPr>
      <w:r w:rsidRPr="00F13312">
        <w:rPr>
          <w:szCs w:val="28"/>
        </w:rPr>
        <w:t xml:space="preserve">В случае если не поступило ни одной заявки с документами на участие в предоставлении субсидии, а также, если </w:t>
      </w:r>
      <w:r>
        <w:rPr>
          <w:szCs w:val="28"/>
        </w:rPr>
        <w:t>принято</w:t>
      </w:r>
      <w:r w:rsidRPr="00F13312">
        <w:rPr>
          <w:szCs w:val="28"/>
        </w:rPr>
        <w:t xml:space="preserve"> решение об отказе в допуске к участию в предоставлении субсидии всех претендентов на участие в предоставление субсидии, предоставление субсидии признается несостоявшимся.</w:t>
      </w:r>
    </w:p>
    <w:p w:rsidR="009D3F07" w:rsidRPr="00F13312" w:rsidRDefault="009D3F07" w:rsidP="009D3F07">
      <w:pPr>
        <w:ind w:right="-285" w:firstLine="709"/>
        <w:jc w:val="both"/>
      </w:pPr>
      <w:r w:rsidRPr="00F13312">
        <w:rPr>
          <w:szCs w:val="28"/>
        </w:rPr>
        <w:t>В случаях если предоставление субсидии признано несостоявшимся и Соглашение не заключено, Администрация вправе объявить повторный прием заявок на предоставление субсидии не ранее чем через 10 календарных дней</w:t>
      </w:r>
      <w:r>
        <w:rPr>
          <w:szCs w:val="28"/>
        </w:rPr>
        <w:t>.</w:t>
      </w:r>
    </w:p>
    <w:p w:rsidR="009D3F07" w:rsidRDefault="009D3F07" w:rsidP="009D3F07">
      <w:pPr>
        <w:ind w:right="-285" w:firstLine="709"/>
        <w:jc w:val="both"/>
      </w:pPr>
      <w:bookmarkStart w:id="3" w:name="P70"/>
      <w:bookmarkEnd w:id="3"/>
      <w:r w:rsidRPr="00577DCC">
        <w:t xml:space="preserve">2.3. На основании принятого решения о предоставлении субсидии с организациями или </w:t>
      </w:r>
      <w:r>
        <w:t>ИП</w:t>
      </w:r>
      <w:r w:rsidRPr="00577DCC">
        <w:t xml:space="preserve"> заключается </w:t>
      </w:r>
      <w:r>
        <w:t>С</w:t>
      </w:r>
      <w:r w:rsidRPr="00577DCC">
        <w:t xml:space="preserve">оглашение, </w:t>
      </w:r>
      <w:r w:rsidR="00106DCE" w:rsidRPr="00945913">
        <w:t xml:space="preserve">предусматривающее выплаты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труднодоступные населенные пункты Сямженского муниципального </w:t>
      </w:r>
      <w:r w:rsidR="00106DCE">
        <w:t>округа</w:t>
      </w:r>
      <w:r w:rsidR="00106DCE" w:rsidRPr="00945913">
        <w:t xml:space="preserve"> (далее – Соглашение о</w:t>
      </w:r>
      <w:r w:rsidR="00106DCE">
        <w:t xml:space="preserve"> предоставлении субсидии на ГСМ</w:t>
      </w:r>
      <w:r w:rsidRPr="00577DCC">
        <w:t xml:space="preserve">). </w:t>
      </w:r>
    </w:p>
    <w:p w:rsidR="002E1523" w:rsidRDefault="002E1523" w:rsidP="002E1523">
      <w:pPr>
        <w:ind w:right="-285" w:firstLine="709"/>
        <w:jc w:val="both"/>
        <w:rPr>
          <w:szCs w:val="22"/>
        </w:rPr>
      </w:pPr>
      <w:r>
        <w:t>Соглашение дополнительно должно содержать обязательства организации и индивидуального предпринимателя по обеспечению доставки и реализации продовольственных товаров в малонаселенные и (или) труднодоступные населенные пункты Сямженского муниципального округа в течение года (с периодичностью не реже 1 раза в неделю), в котором осуществляется предоставление субсидии.</w:t>
      </w:r>
    </w:p>
    <w:p w:rsidR="009D3F07" w:rsidRPr="00577DCC" w:rsidRDefault="009D3F07" w:rsidP="009D3F07">
      <w:pPr>
        <w:pStyle w:val="ConsPlusNormal"/>
        <w:ind w:right="-285" w:firstLine="709"/>
        <w:jc w:val="both"/>
      </w:pPr>
      <w:r w:rsidRPr="00577DCC">
        <w:t xml:space="preserve">2.4. </w:t>
      </w:r>
      <w:r>
        <w:t>Заявитель</w:t>
      </w:r>
      <w:r w:rsidRPr="00577DCC">
        <w:t xml:space="preserve">, в отношении которого принято решение о предоставлении </w:t>
      </w:r>
      <w:r w:rsidR="00106DCE">
        <w:t>субсидии на ГСМ</w:t>
      </w:r>
      <w:r w:rsidRPr="00577DCC">
        <w:t>, в течение 2 рабочих дней после получения уведомления о предоставлении субсидии обращается в Администрацию для заключения Соглашения.</w:t>
      </w:r>
    </w:p>
    <w:p w:rsidR="009D3F07" w:rsidRPr="00577DCC" w:rsidRDefault="009D3F07" w:rsidP="009D3F07">
      <w:pPr>
        <w:pStyle w:val="ConsPlusNormal"/>
        <w:ind w:right="-285" w:firstLine="709"/>
        <w:jc w:val="both"/>
      </w:pPr>
      <w:r w:rsidRPr="00577DCC">
        <w:t xml:space="preserve">Соглашение о предоставлении субсидии составляется Администрацией в соответствии с типовой формой, установленной </w:t>
      </w:r>
      <w:r>
        <w:t>распоряжением Управления финансов Ся</w:t>
      </w:r>
      <w:r w:rsidR="00970FC6">
        <w:t>мженского муниципального округа</w:t>
      </w:r>
      <w:r w:rsidRPr="00577DCC">
        <w:t xml:space="preserve">, (далее – типовая форма Соглашения) в срок, не превышающий 2 рабочих дней со дня обращения участника за его заключением, и подписывается сторонами Соглашения о предоставлении субсидии на </w:t>
      </w:r>
      <w:r w:rsidR="00106DCE">
        <w:t>ГСМ</w:t>
      </w:r>
      <w:r w:rsidRPr="00577DCC">
        <w:t>.</w:t>
      </w:r>
    </w:p>
    <w:p w:rsidR="00106DCE" w:rsidRDefault="00106DCE" w:rsidP="00106DCE">
      <w:pPr>
        <w:pStyle w:val="ConsPlusNormal"/>
        <w:ind w:firstLine="709"/>
        <w:contextualSpacing/>
        <w:jc w:val="both"/>
      </w:pPr>
      <w:r w:rsidRPr="00945913">
        <w:t xml:space="preserve">Соглашением о предоставлении субсидии на ГСМ устанавливается значение результата предоставления субсидии на ГСМ, выраженного в </w:t>
      </w:r>
      <w:proofErr w:type="gramStart"/>
      <w:r w:rsidRPr="00945913">
        <w:t>количестве  малонаселенных</w:t>
      </w:r>
      <w:proofErr w:type="gramEnd"/>
      <w:r w:rsidRPr="00945913">
        <w:t xml:space="preserve"> и труднодоступных населенных пунктов </w:t>
      </w:r>
      <w:r>
        <w:t xml:space="preserve">Сямженского </w:t>
      </w:r>
      <w:r w:rsidRPr="00945913">
        <w:t xml:space="preserve">муниципального </w:t>
      </w:r>
      <w:r>
        <w:t>округа</w:t>
      </w:r>
      <w:r w:rsidRPr="00945913">
        <w:t>, обеспечиваемых услугами мобильной торговли в соответствии с маршрутами и графиками, указанными в таком Соглашении (далее - значение результата предоставления субсидии на ГСМ).</w:t>
      </w:r>
      <w:r>
        <w:t xml:space="preserve"> </w:t>
      </w:r>
    </w:p>
    <w:p w:rsidR="00106DCE" w:rsidRDefault="00106DCE" w:rsidP="00106DCE">
      <w:pPr>
        <w:pStyle w:val="ConsPlusNormal"/>
        <w:ind w:firstLine="709"/>
        <w:contextualSpacing/>
        <w:jc w:val="both"/>
      </w:pPr>
      <w:r w:rsidRPr="00945913">
        <w:t>Соглашение о предоставлении субсидии на ГСМ заключается при условии:</w:t>
      </w:r>
    </w:p>
    <w:p w:rsidR="00174F9E" w:rsidRPr="00945913" w:rsidRDefault="00174F9E" w:rsidP="00174F9E">
      <w:pPr>
        <w:pStyle w:val="ConsPlusNormal"/>
        <w:ind w:firstLine="709"/>
        <w:contextualSpacing/>
        <w:jc w:val="both"/>
      </w:pPr>
      <w:proofErr w:type="gramStart"/>
      <w:r w:rsidRPr="00945913">
        <w:t>принятия</w:t>
      </w:r>
      <w:proofErr w:type="gramEnd"/>
      <w:r w:rsidRPr="00945913">
        <w:t xml:space="preserve"> заявителем обязательств по достижению значения результата предоставления субсидии на ГСМ;</w:t>
      </w:r>
    </w:p>
    <w:p w:rsidR="009D3F07" w:rsidRPr="00577DCC" w:rsidRDefault="009D3F07" w:rsidP="009D3F07">
      <w:pPr>
        <w:pStyle w:val="ConsPlusNormal"/>
        <w:ind w:right="-285" w:firstLine="709"/>
        <w:jc w:val="both"/>
      </w:pPr>
      <w:bookmarkStart w:id="4" w:name="P71"/>
      <w:bookmarkStart w:id="5" w:name="P79"/>
      <w:bookmarkEnd w:id="4"/>
      <w:bookmarkEnd w:id="5"/>
      <w:proofErr w:type="gramStart"/>
      <w:r w:rsidRPr="00577DCC">
        <w:t>принятия</w:t>
      </w:r>
      <w:proofErr w:type="gramEnd"/>
      <w:r w:rsidRPr="00577DCC">
        <w:t xml:space="preserve"> получателем субсидии обязательств по предоставлению отчетности, предусмотренной Соглашением о предоставлении субсидии на </w:t>
      </w:r>
      <w:r w:rsidR="00106DCE">
        <w:t>ГСМ</w:t>
      </w:r>
      <w:r w:rsidRPr="00577DCC">
        <w:t xml:space="preserve"> в соответствии с пунктом 3.1 настоящего Порядка,</w:t>
      </w:r>
      <w:r w:rsidRPr="00577DCC">
        <w:rPr>
          <w:b/>
        </w:rPr>
        <w:t xml:space="preserve"> </w:t>
      </w:r>
      <w:r w:rsidRPr="00577DCC">
        <w:t xml:space="preserve">и дополнительной отчетности </w:t>
      </w:r>
      <w:r w:rsidRPr="00577DCC">
        <w:lastRenderedPageBreak/>
        <w:t xml:space="preserve">в случаях, когда сроки и форма предоставления такой отчетности предусмотрены Соглашением о предоставлении субсидии на </w:t>
      </w:r>
      <w:r w:rsidR="00106DCE">
        <w:t>ГСМ</w:t>
      </w:r>
      <w:r>
        <w:t xml:space="preserve"> (при необходимости)</w:t>
      </w:r>
      <w:r w:rsidRPr="00577DCC">
        <w:t>;</w:t>
      </w:r>
    </w:p>
    <w:p w:rsidR="009D3F07" w:rsidRPr="00577DCC" w:rsidRDefault="009D3F07" w:rsidP="009D3F07">
      <w:pPr>
        <w:pStyle w:val="ConsPlusNormal"/>
        <w:ind w:right="-285" w:firstLine="709"/>
        <w:jc w:val="both"/>
      </w:pPr>
      <w:proofErr w:type="gramStart"/>
      <w:r w:rsidRPr="00577DCC">
        <w:t>обращения</w:t>
      </w:r>
      <w:proofErr w:type="gramEnd"/>
      <w:r w:rsidRPr="00577DCC">
        <w:t xml:space="preserve"> получателя субсидии в сроки, указанные в абзаце первом настоящего пункта;</w:t>
      </w:r>
    </w:p>
    <w:p w:rsidR="009D3F07" w:rsidRPr="00577DCC" w:rsidRDefault="009D3F07" w:rsidP="009D3F07">
      <w:pPr>
        <w:pStyle w:val="ConsPlusNormal"/>
        <w:ind w:right="-285" w:firstLine="709"/>
        <w:jc w:val="both"/>
      </w:pPr>
      <w:proofErr w:type="gramStart"/>
      <w:r w:rsidRPr="00577DCC">
        <w:t>согласия</w:t>
      </w:r>
      <w:proofErr w:type="gramEnd"/>
      <w:r w:rsidRPr="00577DCC">
        <w:t xml:space="preserve"> получателя субсидии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на </w:t>
      </w:r>
      <w:r w:rsidR="00106DCE">
        <w:t>ГСМ</w:t>
      </w:r>
      <w:r w:rsidRPr="00577DCC">
        <w:t xml:space="preserve"> предусмотренного Соглашением о предоставлении субсидии на </w:t>
      </w:r>
      <w:r w:rsidR="00106DCE">
        <w:t>ГСМ</w:t>
      </w:r>
    </w:p>
    <w:p w:rsidR="009D3F07" w:rsidRPr="00577DCC" w:rsidRDefault="009D3F07" w:rsidP="009D3F07">
      <w:pPr>
        <w:pStyle w:val="ConsPlusNormal"/>
        <w:ind w:right="-285" w:firstLine="540"/>
        <w:jc w:val="both"/>
      </w:pPr>
      <w:r w:rsidRPr="00577DCC">
        <w:t xml:space="preserve">Соглашением о предоставлении субсидии на </w:t>
      </w:r>
      <w:r w:rsidR="00106DCE">
        <w:t>ГСМ</w:t>
      </w:r>
      <w:r w:rsidRPr="00577DCC">
        <w:t xml:space="preserve"> должно быть предусмотрено условие о согласовании новых условий такого соглашения или о расторжении такого соглашения при не</w:t>
      </w:r>
      <w:r>
        <w:t xml:space="preserve"> </w:t>
      </w:r>
      <w:r w:rsidRPr="00577DCC">
        <w:t>достижении согласия по новым условиям в случае:</w:t>
      </w:r>
    </w:p>
    <w:p w:rsidR="009D3F07" w:rsidRPr="00577DCC" w:rsidRDefault="009D3F07" w:rsidP="009D3F07">
      <w:pPr>
        <w:pStyle w:val="ConsPlusNormal"/>
        <w:ind w:right="-285" w:firstLine="540"/>
        <w:jc w:val="both"/>
      </w:pPr>
      <w:proofErr w:type="gramStart"/>
      <w:r w:rsidRPr="00577DCC">
        <w:t>уменьшения</w:t>
      </w:r>
      <w:proofErr w:type="gramEnd"/>
      <w:r w:rsidRPr="00577DCC">
        <w:t xml:space="preserve"> Администрацией ранее доведенных лимитов бюджетных обязательств, приводящего к невозможности предоставления субсидии на </w:t>
      </w:r>
      <w:r w:rsidR="00106DCE">
        <w:t>ГСМ</w:t>
      </w:r>
      <w:r w:rsidRPr="00577DCC">
        <w:t xml:space="preserve"> в размере, определенном в Соглашении о предоставлении субсидии на </w:t>
      </w:r>
      <w:r w:rsidR="00106DCE">
        <w:t>ГСМ</w:t>
      </w:r>
      <w:r w:rsidRPr="00577DCC">
        <w:t>;</w:t>
      </w:r>
    </w:p>
    <w:p w:rsidR="009D3F07" w:rsidRDefault="009D3F07" w:rsidP="009D3F07">
      <w:pPr>
        <w:pStyle w:val="ConsPlusNormal"/>
        <w:ind w:right="-285" w:firstLine="540"/>
        <w:jc w:val="both"/>
      </w:pPr>
      <w:proofErr w:type="gramStart"/>
      <w:r w:rsidRPr="00577DCC">
        <w:t>снижения</w:t>
      </w:r>
      <w:proofErr w:type="gramEnd"/>
      <w:r w:rsidRPr="00577DCC">
        <w:t xml:space="preserve"> коэффициента компенсации произведенных расходов при недостаточности утвержденных лимитов (остатков лимитов) бюджетных обязательств на предоставление субсидии на </w:t>
      </w:r>
      <w:r w:rsidR="00106DCE">
        <w:t>ГСМ в</w:t>
      </w:r>
      <w:r w:rsidRPr="00577DCC">
        <w:t xml:space="preserve"> полном объеме заявленной потребности.</w:t>
      </w:r>
    </w:p>
    <w:p w:rsidR="009D3F07" w:rsidRDefault="009D3F07" w:rsidP="009D3F07">
      <w:pPr>
        <w:pStyle w:val="ConsPlusNormal"/>
        <w:ind w:right="-285" w:firstLine="709"/>
        <w:jc w:val="both"/>
      </w:pPr>
      <w:r>
        <w:t xml:space="preserve">В случае если заявитель, в отношении которого принято решение о предоставлении субсидии, не обратился в сроки, указанные в </w:t>
      </w:r>
      <w:r>
        <w:rPr>
          <w:highlight w:val="white"/>
        </w:rPr>
        <w:t>п. 2.</w:t>
      </w:r>
      <w:r>
        <w:t>4 настоящего Порядка, в Администрацию для заключения соглашений, такой заявитель считается уклонившимся от заключения соглашения.</w:t>
      </w:r>
    </w:p>
    <w:p w:rsidR="009D3F07" w:rsidRPr="00577DCC" w:rsidRDefault="009D3F07" w:rsidP="009D3F07">
      <w:pPr>
        <w:pStyle w:val="ConsPlusNormal"/>
        <w:ind w:right="-285" w:firstLine="709"/>
        <w:jc w:val="both"/>
      </w:pPr>
      <w:r w:rsidRPr="00577DCC">
        <w:t xml:space="preserve">Один экземпляр Соглашения о предоставлении субсидии на </w:t>
      </w:r>
      <w:r w:rsidR="00106DCE">
        <w:t>ГСМ</w:t>
      </w:r>
      <w:r w:rsidRPr="00577DCC">
        <w:t>, заключенного между получателем субсидии и Администрацией, направляется получателю субсидии почтовой связью заказным письмом с уведомлением о вручении или вручается лично получателю субсидии (его представителю) в течение 2 рабочих дней со дня его подписания.</w:t>
      </w:r>
    </w:p>
    <w:p w:rsidR="009D3F07" w:rsidRDefault="009D3F07" w:rsidP="009D3F07">
      <w:pPr>
        <w:pStyle w:val="ConsPlusNormal"/>
        <w:widowControl/>
        <w:ind w:right="-285" w:firstLine="709"/>
        <w:jc w:val="both"/>
      </w:pPr>
      <w:r w:rsidRPr="00577DCC">
        <w:t xml:space="preserve">Администрация не позднее 2 рабочих дней с даты заключения </w:t>
      </w:r>
      <w:r>
        <w:t>С</w:t>
      </w:r>
      <w:r w:rsidRPr="00577DCC">
        <w:t xml:space="preserve">оглашения представляет его копии в </w:t>
      </w:r>
      <w:r>
        <w:t xml:space="preserve">Управление </w:t>
      </w:r>
      <w:r w:rsidRPr="00577DCC">
        <w:t>финансовый</w:t>
      </w:r>
      <w:r>
        <w:t xml:space="preserve"> </w:t>
      </w:r>
      <w:proofErr w:type="gramStart"/>
      <w:r>
        <w:t xml:space="preserve">Сямженского </w:t>
      </w:r>
      <w:r w:rsidRPr="00577DCC">
        <w:t xml:space="preserve"> округа</w:t>
      </w:r>
      <w:proofErr w:type="gramEnd"/>
      <w:r w:rsidRPr="00577DCC">
        <w:t>.</w:t>
      </w:r>
    </w:p>
    <w:p w:rsidR="009D3F07" w:rsidRPr="002716DF" w:rsidRDefault="009D3F07" w:rsidP="009D3F07">
      <w:pPr>
        <w:pStyle w:val="ConsPlusNormal"/>
        <w:widowControl/>
        <w:ind w:right="-285" w:firstLine="709"/>
        <w:jc w:val="both"/>
      </w:pPr>
      <w:r w:rsidRPr="002716DF">
        <w:rPr>
          <w:color w:val="000000"/>
        </w:rPr>
        <w:t>Соглашение, дополнительное Соглашение к Соглашению, предусматривающие внесение в него изменений или его расторжение, формируются по мере необходимости, подписываются лицами, имеющими право действовать от имени каждой из сторон Соглашения.</w:t>
      </w:r>
    </w:p>
    <w:p w:rsidR="009D3F07" w:rsidRPr="00577DCC" w:rsidRDefault="009D3F07" w:rsidP="009D3F07">
      <w:pPr>
        <w:pStyle w:val="ConsPlusNormal"/>
        <w:ind w:right="-285" w:firstLine="709"/>
        <w:jc w:val="both"/>
      </w:pPr>
      <w:r w:rsidRPr="00577DCC">
        <w:t xml:space="preserve">2.5. Для получения субсидии на </w:t>
      </w:r>
      <w:r w:rsidR="007577AB">
        <w:t>ГСМ п</w:t>
      </w:r>
      <w:r w:rsidRPr="00577DCC">
        <w:t xml:space="preserve">олучатель субсидии представляет в Администрацию в сроки, указанные в Соглашении о предоставлении субсидии, заявление на получение субсидии по форме, установленной Соглашением о предоставлении субсидии на </w:t>
      </w:r>
      <w:r w:rsidR="007577AB">
        <w:t>ГСМ</w:t>
      </w:r>
      <w:r w:rsidRPr="00577DCC">
        <w:t xml:space="preserve">, с приложением следующих документов, подтверждающих затраты, произведенные при доставке </w:t>
      </w:r>
      <w:r w:rsidR="007577AB" w:rsidRPr="00945913">
        <w:t xml:space="preserve">и реализации продовольственных товаров в малонаселенные и труднодоступные населенные пункты Сямженского муниципального </w:t>
      </w:r>
      <w:r w:rsidR="007577AB">
        <w:t>округа</w:t>
      </w:r>
      <w:r w:rsidRPr="00577DCC">
        <w:t>:</w:t>
      </w:r>
    </w:p>
    <w:p w:rsidR="009D3F07" w:rsidRPr="00577DCC" w:rsidRDefault="009D3F07" w:rsidP="009D3F07">
      <w:pPr>
        <w:pStyle w:val="ConsPlusNormal"/>
        <w:ind w:right="-285" w:firstLine="539"/>
        <w:jc w:val="both"/>
      </w:pPr>
      <w:r w:rsidRPr="00577DCC">
        <w:t xml:space="preserve">1) копий первичных документов, подтверждающих фактические затраты организаций и </w:t>
      </w:r>
      <w:r>
        <w:t>индивидуальным предпринимателем</w:t>
      </w:r>
      <w:r w:rsidRPr="00577DCC">
        <w:t xml:space="preserve"> на горюче-смазочные материалы, произведенные при доставке </w:t>
      </w:r>
      <w:r w:rsidR="007577AB" w:rsidRPr="00945913">
        <w:t xml:space="preserve">и реализации продовольственных товаров в малонаселенные и труднодоступные населенные пункты Сямженского муниципального </w:t>
      </w:r>
      <w:r w:rsidR="007577AB">
        <w:t>округа</w:t>
      </w:r>
      <w:r w:rsidRPr="00577DCC">
        <w:t xml:space="preserve">: </w:t>
      </w:r>
    </w:p>
    <w:p w:rsidR="009D3F07" w:rsidRPr="00577DCC" w:rsidRDefault="009D3F07" w:rsidP="009D3F07">
      <w:pPr>
        <w:pStyle w:val="ConsPlusNormal"/>
        <w:ind w:right="-285" w:firstLine="851"/>
        <w:jc w:val="both"/>
      </w:pPr>
      <w:r w:rsidRPr="00577DCC">
        <w:t xml:space="preserve">- путевых листов, </w:t>
      </w:r>
    </w:p>
    <w:p w:rsidR="009D3F07" w:rsidRPr="00577DCC" w:rsidRDefault="009D3F07" w:rsidP="009D3F07">
      <w:pPr>
        <w:pStyle w:val="ConsPlusNormal"/>
        <w:ind w:right="-285" w:firstLine="851"/>
        <w:jc w:val="both"/>
      </w:pPr>
      <w:r w:rsidRPr="00577DCC">
        <w:lastRenderedPageBreak/>
        <w:t>- кассовых чеков на оплату горюче-смазочных материалов (счетов-фактур, транзакционных отчетов, иных документов подтверждающих оплату горюче-смазочных материалов),</w:t>
      </w:r>
    </w:p>
    <w:p w:rsidR="009D3F07" w:rsidRPr="00577DCC" w:rsidRDefault="009D3F07" w:rsidP="009D3F07">
      <w:pPr>
        <w:pStyle w:val="ConsPlusNormal"/>
        <w:ind w:right="-285" w:firstLine="851"/>
        <w:jc w:val="both"/>
      </w:pPr>
      <w:r w:rsidRPr="00577DCC">
        <w:t xml:space="preserve">- приказов об утверждении норм расхода горюче-смазочных материалов, рассчитанных в соответствии с распоряжением Министерства транспорта Российской Федерации от 14 марта 2008 года № АМ-23-р «О введении в действие методических рекомендаций «Нормы расхода топлива и смазочных материалов на автомобильном транспорте» (обоснования применения повышающих расход топлива коэффициентов прикладываются в пакет документов в виде пояснительной записки). </w:t>
      </w:r>
    </w:p>
    <w:p w:rsidR="009D3F07" w:rsidRPr="00577DCC" w:rsidRDefault="009D3F07" w:rsidP="009D3F07">
      <w:pPr>
        <w:pStyle w:val="ConsPlusNormal"/>
        <w:ind w:right="-285" w:firstLine="539"/>
        <w:jc w:val="both"/>
      </w:pPr>
      <w:r w:rsidRPr="00577DCC">
        <w:t>Копии документов должны быть представлены получателем субсидии на доставку товаров в социально значимые магазины с предъявлением подлинников, которые возвращаются получателю субсидии по окончании сверки с ними представленных копий.</w:t>
      </w:r>
    </w:p>
    <w:p w:rsidR="009D3F07" w:rsidRDefault="009D3F07" w:rsidP="009D3F07">
      <w:pPr>
        <w:pStyle w:val="ConsPlusNormal"/>
        <w:ind w:right="-285" w:firstLine="539"/>
        <w:jc w:val="both"/>
      </w:pPr>
      <w:r w:rsidRPr="00577DCC">
        <w:t xml:space="preserve">2) отчета о достижении значения результата предоставления субсидии на </w:t>
      </w:r>
      <w:r w:rsidR="007577AB">
        <w:t>ГСМ</w:t>
      </w:r>
      <w:r w:rsidRPr="00577DCC">
        <w:t xml:space="preserve"> по форме, утвержденной Соглашением.</w:t>
      </w:r>
    </w:p>
    <w:p w:rsidR="009D3F07" w:rsidRPr="006A7521" w:rsidRDefault="009D3F07" w:rsidP="009D3F07">
      <w:pPr>
        <w:pStyle w:val="ConsPlusNormal"/>
        <w:ind w:right="-285" w:firstLine="539"/>
        <w:jc w:val="both"/>
      </w:pPr>
      <w:r w:rsidRPr="006A7521">
        <w:t xml:space="preserve">3) справок </w:t>
      </w:r>
      <w:r>
        <w:t>территориальных отделов администрации Сямженского муниципального округа</w:t>
      </w:r>
      <w:r w:rsidRPr="006A7521">
        <w:t xml:space="preserve">, удостоверяющих факт доставки </w:t>
      </w:r>
      <w:r w:rsidR="007577AB" w:rsidRPr="00945913">
        <w:t xml:space="preserve">и реализации продовольственных товаров в малонаселенные и труднодоступные населенные пункты Сямженского муниципального </w:t>
      </w:r>
      <w:r w:rsidR="007577AB">
        <w:t>округа</w:t>
      </w:r>
      <w:r w:rsidRPr="006A7521">
        <w:t xml:space="preserve"> в соответствии с маршрутами и графиками, указанными в Соглашении о </w:t>
      </w:r>
      <w:proofErr w:type="gramStart"/>
      <w:r w:rsidRPr="006A7521">
        <w:t>предоставлении  субсидии</w:t>
      </w:r>
      <w:proofErr w:type="gramEnd"/>
      <w:r w:rsidRPr="006A7521">
        <w:t xml:space="preserve"> </w:t>
      </w:r>
      <w:r w:rsidRPr="00577DCC">
        <w:t xml:space="preserve">на </w:t>
      </w:r>
      <w:r w:rsidR="007577AB">
        <w:t>ГСМ</w:t>
      </w:r>
    </w:p>
    <w:p w:rsidR="009D3F07" w:rsidRPr="00577DCC" w:rsidRDefault="009D3F07" w:rsidP="009D3F07">
      <w:pPr>
        <w:pStyle w:val="ConsPlusNormal"/>
        <w:ind w:right="-285" w:firstLine="539"/>
        <w:jc w:val="both"/>
      </w:pPr>
      <w:r w:rsidRPr="00577DCC"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9D3F07" w:rsidRDefault="009D3F07" w:rsidP="009D3F07">
      <w:pPr>
        <w:pStyle w:val="ConsPlusNormal"/>
        <w:ind w:firstLine="539"/>
        <w:jc w:val="both"/>
      </w:pPr>
      <w:r w:rsidRPr="00577DCC">
        <w:t>Документы регистрируются в течение 3 рабочих дней со дня их поступления</w:t>
      </w:r>
      <w:r>
        <w:t xml:space="preserve"> в отделе экономики и муниципальных закупок администрации Сямженского муниципального округа по адресу:1622200 Вологодская обл., </w:t>
      </w:r>
      <w:r>
        <w:rPr>
          <w:highlight w:val="white"/>
        </w:rPr>
        <w:t>Сямженский район</w:t>
      </w:r>
      <w:r>
        <w:t>, с. Сямжа, ул. Румянцева, д.20, каб.34.</w:t>
      </w:r>
    </w:p>
    <w:p w:rsidR="007577AB" w:rsidRPr="00945913" w:rsidRDefault="009D3F07" w:rsidP="007577AB">
      <w:pPr>
        <w:pStyle w:val="ConsPlusNormal"/>
        <w:ind w:firstLine="540"/>
        <w:contextualSpacing/>
        <w:jc w:val="both"/>
      </w:pPr>
      <w:r w:rsidRPr="00577DCC">
        <w:t xml:space="preserve">2.6. </w:t>
      </w:r>
      <w:r w:rsidR="007577AB" w:rsidRPr="00945913">
        <w:t xml:space="preserve">Размер компенсации организациям и ИП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пункты, составляет не более 95 </w:t>
      </w:r>
      <w:proofErr w:type="gramStart"/>
      <w:r w:rsidR="007577AB" w:rsidRPr="00945913">
        <w:t>%  фактически</w:t>
      </w:r>
      <w:proofErr w:type="gramEnd"/>
      <w:r w:rsidR="007577AB" w:rsidRPr="00945913">
        <w:t xml:space="preserve"> произведенных организациями и ИП затрат.</w:t>
      </w:r>
    </w:p>
    <w:p w:rsidR="007577AB" w:rsidRPr="00945913" w:rsidRDefault="007577AB" w:rsidP="007577AB">
      <w:pPr>
        <w:pStyle w:val="ConsPlusNormal"/>
        <w:ind w:firstLine="708"/>
        <w:contextualSpacing/>
        <w:jc w:val="both"/>
      </w:pPr>
      <w:r w:rsidRPr="00945913">
        <w:t xml:space="preserve">Расчет объема субсидии на ГСМ определяется путем сложения сумм за каждый день, в который осуществлялась доставка и реализация товаров в труднодоступные и малонаселенные пункты: </w:t>
      </w:r>
    </w:p>
    <w:p w:rsidR="007577AB" w:rsidRPr="00945913" w:rsidRDefault="007577AB" w:rsidP="007577AB">
      <w:pPr>
        <w:pStyle w:val="ConsPlusNormal"/>
        <w:ind w:firstLine="708"/>
        <w:contextualSpacing/>
        <w:jc w:val="both"/>
      </w:pPr>
      <w:r w:rsidRPr="00945913">
        <w:rPr>
          <w:lang w:val="en-US"/>
        </w:rPr>
        <w:t>V</w:t>
      </w:r>
      <w:r w:rsidRPr="00945913">
        <w:t xml:space="preserve"> = ∑С</w:t>
      </w:r>
    </w:p>
    <w:p w:rsidR="007577AB" w:rsidRPr="00945913" w:rsidRDefault="007577AB" w:rsidP="007577AB">
      <w:pPr>
        <w:pStyle w:val="ConsPlusNormal"/>
        <w:ind w:firstLine="708"/>
        <w:contextualSpacing/>
        <w:jc w:val="both"/>
      </w:pPr>
      <w:r w:rsidRPr="00945913">
        <w:t>Сумма ежедневного расхода ГСМ рассчитывается по формуле:</w:t>
      </w:r>
    </w:p>
    <w:p w:rsidR="007577AB" w:rsidRPr="00945913" w:rsidRDefault="007577AB" w:rsidP="007577AB">
      <w:pPr>
        <w:pStyle w:val="ConsPlusNormal"/>
        <w:ind w:firstLine="708"/>
        <w:contextualSpacing/>
        <w:jc w:val="both"/>
      </w:pPr>
      <w:r w:rsidRPr="00945913">
        <w:t xml:space="preserve">С = S x P x </w:t>
      </w:r>
      <w:r w:rsidRPr="00945913">
        <w:rPr>
          <w:lang w:val="en-US"/>
        </w:rPr>
        <w:t>N</w:t>
      </w:r>
      <w:r w:rsidRPr="00945913">
        <w:t xml:space="preserve"> х К,</w:t>
      </w:r>
    </w:p>
    <w:p w:rsidR="007577AB" w:rsidRPr="00945913" w:rsidRDefault="007577AB" w:rsidP="007577AB">
      <w:pPr>
        <w:pStyle w:val="ConsPlusNormal"/>
        <w:ind w:firstLine="708"/>
        <w:contextualSpacing/>
        <w:jc w:val="both"/>
      </w:pPr>
      <w:proofErr w:type="gramStart"/>
      <w:r w:rsidRPr="00945913">
        <w:t>где</w:t>
      </w:r>
      <w:proofErr w:type="gramEnd"/>
      <w:r w:rsidRPr="00945913">
        <w:t>:</w:t>
      </w:r>
    </w:p>
    <w:p w:rsidR="007577AB" w:rsidRPr="00945913" w:rsidRDefault="007577AB" w:rsidP="007577AB">
      <w:pPr>
        <w:pStyle w:val="ConsPlusNormal"/>
        <w:ind w:firstLine="708"/>
        <w:contextualSpacing/>
        <w:jc w:val="both"/>
      </w:pPr>
      <w:r w:rsidRPr="00945913">
        <w:t>С – сумма ежедневного расхода ГСМ, руб.;</w:t>
      </w:r>
    </w:p>
    <w:p w:rsidR="007577AB" w:rsidRPr="00945913" w:rsidRDefault="007577AB" w:rsidP="007577AB">
      <w:pPr>
        <w:pStyle w:val="ConsPlusNormal"/>
        <w:ind w:firstLine="708"/>
        <w:contextualSpacing/>
        <w:jc w:val="both"/>
      </w:pPr>
      <w:r w:rsidRPr="00945913">
        <w:t>S - расстояние согласно путевому листу, км;</w:t>
      </w:r>
    </w:p>
    <w:p w:rsidR="007577AB" w:rsidRPr="00945913" w:rsidRDefault="007577AB" w:rsidP="007577AB">
      <w:pPr>
        <w:pStyle w:val="ConsPlusNormal"/>
        <w:ind w:firstLine="708"/>
        <w:contextualSpacing/>
        <w:jc w:val="both"/>
      </w:pPr>
      <w:r w:rsidRPr="00945913">
        <w:t>P - цена ГСМ, руб. за единицу объема;</w:t>
      </w:r>
    </w:p>
    <w:p w:rsidR="007577AB" w:rsidRPr="00945913" w:rsidRDefault="007577AB" w:rsidP="007577AB">
      <w:pPr>
        <w:pStyle w:val="ConsPlusNormal"/>
        <w:ind w:firstLine="708"/>
        <w:contextualSpacing/>
        <w:jc w:val="both"/>
      </w:pPr>
      <w:r w:rsidRPr="00945913">
        <w:rPr>
          <w:lang w:val="en-US"/>
        </w:rPr>
        <w:t>N</w:t>
      </w:r>
      <w:r w:rsidRPr="00945913">
        <w:t xml:space="preserve"> - </w:t>
      </w:r>
      <w:proofErr w:type="gramStart"/>
      <w:r w:rsidRPr="00945913">
        <w:t>норма</w:t>
      </w:r>
      <w:proofErr w:type="gramEnd"/>
      <w:r w:rsidRPr="00945913">
        <w:t xml:space="preserve"> расхода ГСМ на 1 километр; </w:t>
      </w:r>
    </w:p>
    <w:p w:rsidR="007577AB" w:rsidRPr="00945913" w:rsidRDefault="007577AB" w:rsidP="007577AB">
      <w:pPr>
        <w:pStyle w:val="ConsPlusNormal"/>
        <w:ind w:firstLine="708"/>
        <w:contextualSpacing/>
        <w:jc w:val="both"/>
      </w:pPr>
      <w:r w:rsidRPr="00945913">
        <w:t xml:space="preserve">К – коэффициент компенсации произведенных расходов, </w:t>
      </w:r>
      <w:r w:rsidRPr="00945913">
        <w:lastRenderedPageBreak/>
        <w:t>установленный абзацем 1 настоящего пункта на уровне не более 95 %.</w:t>
      </w:r>
    </w:p>
    <w:p w:rsidR="007577AB" w:rsidRPr="00945913" w:rsidRDefault="007577AB" w:rsidP="007577AB">
      <w:pPr>
        <w:pStyle w:val="ConsPlusNormal"/>
        <w:ind w:firstLine="708"/>
        <w:contextualSpacing/>
        <w:jc w:val="both"/>
      </w:pPr>
      <w:r w:rsidRPr="00945913">
        <w:t>В случае недостаточности утвержденных лимитов (остатков лимитов) бюджетных обязательств на предоставление субсидии на ГСМ в полном объеме заявленной потребности, пропорционально снижается коэффициент компенсации произведенных расходов (К).</w:t>
      </w:r>
    </w:p>
    <w:p w:rsidR="009D3F07" w:rsidRPr="00577DCC" w:rsidRDefault="009D3F07" w:rsidP="007577AB">
      <w:pPr>
        <w:pStyle w:val="ConsPlusNormal"/>
        <w:ind w:right="-285" w:firstLine="709"/>
        <w:jc w:val="both"/>
      </w:pPr>
      <w:r w:rsidRPr="00577DCC">
        <w:t xml:space="preserve">2.7. Выплата субсидии на </w:t>
      </w:r>
      <w:r w:rsidR="007577AB">
        <w:t>ГСМ</w:t>
      </w:r>
      <w:r w:rsidRPr="00577DCC">
        <w:t xml:space="preserve"> производится по полугодиям. Возмещение расходов за первое полугодие производится в июле текущего года. Возмещение расходов за второе полугодие производится в декабре текущего года</w:t>
      </w:r>
    </w:p>
    <w:p w:rsidR="009D3F07" w:rsidRPr="00577DCC" w:rsidRDefault="009D3F07" w:rsidP="009D3F07">
      <w:pPr>
        <w:pStyle w:val="ConsPlusNormal"/>
        <w:tabs>
          <w:tab w:val="left" w:pos="567"/>
        </w:tabs>
        <w:ind w:right="-285" w:firstLine="567"/>
        <w:jc w:val="both"/>
      </w:pPr>
      <w:r w:rsidRPr="00577DCC">
        <w:t xml:space="preserve">2.8. Администрация в течение 2 рабочих дней со дня регистрации документов, указанных пункте 2.5 настоящего Порядка, осуществляет проверку представленных документов на соответствие требованиям, установленным пунктом 2.5 настоящего Порядка и Соглашением о предоставлении субсидии на </w:t>
      </w:r>
      <w:r w:rsidR="007577AB">
        <w:t>ГСМ</w:t>
      </w:r>
      <w:r w:rsidRPr="00577DCC">
        <w:t>.</w:t>
      </w:r>
    </w:p>
    <w:p w:rsidR="009D3F07" w:rsidRPr="00577DCC" w:rsidRDefault="009D3F07" w:rsidP="009D3F07">
      <w:pPr>
        <w:pStyle w:val="ConsPlusNormal"/>
        <w:ind w:right="-285" w:firstLine="709"/>
        <w:jc w:val="both"/>
      </w:pPr>
      <w:r w:rsidRPr="00577DCC">
        <w:t xml:space="preserve">По результатам проверки в течение 2 рабочих дней после истечения срока, предусмотренного абзацем первым настоящего пункта, Администрация принимает решение о выплате субсидии на </w:t>
      </w:r>
      <w:r w:rsidR="007577AB">
        <w:t>ГСМ</w:t>
      </w:r>
      <w:r w:rsidRPr="00577DCC">
        <w:t xml:space="preserve"> или об отказе в выплате субсидии с указанием причин отказа.</w:t>
      </w:r>
    </w:p>
    <w:p w:rsidR="009D3F07" w:rsidRPr="00577DCC" w:rsidRDefault="009D3F07" w:rsidP="009D3F07">
      <w:pPr>
        <w:pStyle w:val="ConsPlusNormal"/>
        <w:ind w:right="-285" w:firstLine="539"/>
        <w:jc w:val="both"/>
      </w:pPr>
      <w:r w:rsidRPr="00577DCC">
        <w:t xml:space="preserve">Основаниями отказа в выплате субсидии на </w:t>
      </w:r>
      <w:r w:rsidR="007577AB">
        <w:t>ГСМ</w:t>
      </w:r>
      <w:r w:rsidRPr="00577DCC">
        <w:t xml:space="preserve"> являются:</w:t>
      </w:r>
    </w:p>
    <w:p w:rsidR="009D3F07" w:rsidRPr="00577DCC" w:rsidRDefault="009D3F07" w:rsidP="009D3F07">
      <w:pPr>
        <w:pStyle w:val="ConsPlusNormal"/>
        <w:ind w:right="-285" w:firstLine="539"/>
        <w:jc w:val="both"/>
      </w:pPr>
      <w:proofErr w:type="gramStart"/>
      <w:r w:rsidRPr="007C14BC">
        <w:t>несоответствие</w:t>
      </w:r>
      <w:proofErr w:type="gramEnd"/>
      <w:r w:rsidRPr="007C14BC">
        <w:t xml:space="preserve"> представленных получателем субсидии документов требованиям</w:t>
      </w:r>
      <w:r w:rsidRPr="00577DCC">
        <w:t>, установленным пунктом 2.5 настоящего Порядка, или непредставление (предоставление не в полном объеме) указанных документов;</w:t>
      </w:r>
    </w:p>
    <w:p w:rsidR="009D3F07" w:rsidRPr="00577DCC" w:rsidRDefault="009D3F07" w:rsidP="009D3F07">
      <w:pPr>
        <w:pStyle w:val="ConsPlusNormal"/>
        <w:ind w:right="-285" w:firstLine="539"/>
        <w:jc w:val="both"/>
      </w:pPr>
      <w:proofErr w:type="gramStart"/>
      <w:r w:rsidRPr="00577DCC">
        <w:t>недостоверность</w:t>
      </w:r>
      <w:proofErr w:type="gramEnd"/>
      <w:r w:rsidRPr="00577DCC">
        <w:t xml:space="preserve"> представленной получателем субсидии информации.</w:t>
      </w:r>
    </w:p>
    <w:p w:rsidR="009D3F07" w:rsidRPr="00577DCC" w:rsidRDefault="009D3F07" w:rsidP="009D3F07">
      <w:pPr>
        <w:pStyle w:val="ConsPlusNormal"/>
        <w:ind w:right="-285" w:firstLine="539"/>
        <w:jc w:val="both"/>
      </w:pPr>
      <w:r w:rsidRPr="00577DCC">
        <w:t xml:space="preserve">В случае, если принимается решение отказать получателю в выплате субсидии на </w:t>
      </w:r>
      <w:r w:rsidR="007577AB">
        <w:t>ГСМ</w:t>
      </w:r>
      <w:r w:rsidRPr="00577DCC">
        <w:t>, заявление с прилагаемыми документами возврату не подлежат.</w:t>
      </w:r>
    </w:p>
    <w:p w:rsidR="009D3F07" w:rsidRPr="00577DCC" w:rsidRDefault="009D3F07" w:rsidP="009D3F07">
      <w:pPr>
        <w:pStyle w:val="ConsPlusNormal"/>
        <w:ind w:right="-285" w:firstLine="539"/>
        <w:jc w:val="both"/>
      </w:pPr>
      <w:r w:rsidRPr="00577DCC">
        <w:t xml:space="preserve">Решение о выплате или об отказе в выплате субсидии на </w:t>
      </w:r>
      <w:r w:rsidR="007577AB">
        <w:t>ГСМ</w:t>
      </w:r>
      <w:r w:rsidRPr="00577DCC">
        <w:t xml:space="preserve"> принимается в форме правового акта Администрации.</w:t>
      </w:r>
    </w:p>
    <w:p w:rsidR="009D3F07" w:rsidRPr="00577DCC" w:rsidRDefault="009D3F07" w:rsidP="009D3F07">
      <w:pPr>
        <w:pStyle w:val="ConsPlusNormal"/>
        <w:ind w:right="-285" w:firstLine="539"/>
        <w:jc w:val="both"/>
      </w:pPr>
      <w:r w:rsidRPr="00577DCC">
        <w:t xml:space="preserve">Администрация в течение 2 рабочих дней со дня принятия соответствующего решения уведомляет получателя субсидии на </w:t>
      </w:r>
      <w:r w:rsidR="007577AB">
        <w:t>ГСМ</w:t>
      </w:r>
      <w:r w:rsidRPr="00577DCC">
        <w:t>:</w:t>
      </w:r>
    </w:p>
    <w:p w:rsidR="009D3F07" w:rsidRPr="00577DCC" w:rsidRDefault="009D3F07" w:rsidP="009D3F07">
      <w:pPr>
        <w:pStyle w:val="ConsPlusNormal"/>
        <w:ind w:right="-285" w:firstLine="539"/>
        <w:jc w:val="both"/>
      </w:pPr>
      <w:proofErr w:type="gramStart"/>
      <w:r w:rsidRPr="00577DCC">
        <w:t>о</w:t>
      </w:r>
      <w:proofErr w:type="gramEnd"/>
      <w:r w:rsidRPr="00577DCC">
        <w:t xml:space="preserve"> принятии решения о выплате субсидии на </w:t>
      </w:r>
      <w:r w:rsidR="00463080">
        <w:t>ГСМ</w:t>
      </w:r>
      <w:r w:rsidRPr="00577DCC">
        <w:t>;</w:t>
      </w:r>
    </w:p>
    <w:p w:rsidR="009D3F07" w:rsidRPr="00577DCC" w:rsidRDefault="009D3F07" w:rsidP="009D3F07">
      <w:pPr>
        <w:pStyle w:val="ConsPlusNormal"/>
        <w:ind w:right="-285" w:firstLine="539"/>
        <w:jc w:val="both"/>
      </w:pPr>
      <w:proofErr w:type="gramStart"/>
      <w:r w:rsidRPr="00577DCC">
        <w:t>об</w:t>
      </w:r>
      <w:proofErr w:type="gramEnd"/>
      <w:r w:rsidRPr="00577DCC">
        <w:t xml:space="preserve"> отказе в выплате субсидии на доставку товаров в социально значимые магазины с указанием причин отказа.</w:t>
      </w:r>
    </w:p>
    <w:p w:rsidR="009D3F07" w:rsidRPr="00577DCC" w:rsidRDefault="009D3F07" w:rsidP="009D3F07">
      <w:pPr>
        <w:ind w:right="-285" w:firstLine="567"/>
        <w:jc w:val="both"/>
        <w:rPr>
          <w:i/>
        </w:rPr>
      </w:pPr>
      <w:r w:rsidRPr="00577DCC">
        <w:t xml:space="preserve">Уведомление направляется посредством почтовой связи заказным письмом с уведомлением о вручении или вручается лично получателю субсидии на </w:t>
      </w:r>
      <w:r w:rsidR="007577AB">
        <w:t>ГСМ</w:t>
      </w:r>
      <w:r w:rsidRPr="00577DCC">
        <w:t xml:space="preserve"> (его представителю).</w:t>
      </w:r>
      <w:r w:rsidRPr="00577DCC">
        <w:rPr>
          <w:i/>
        </w:rPr>
        <w:t xml:space="preserve"> </w:t>
      </w:r>
    </w:p>
    <w:p w:rsidR="009D3F07" w:rsidRPr="00577DCC" w:rsidRDefault="009D3F07" w:rsidP="009D3F07">
      <w:pPr>
        <w:pStyle w:val="ConsPlusNormal"/>
        <w:ind w:right="-285" w:firstLine="539"/>
        <w:jc w:val="both"/>
      </w:pPr>
      <w:r w:rsidRPr="00577DCC">
        <w:t xml:space="preserve">2.9 </w:t>
      </w:r>
      <w:r w:rsidR="00174F9E" w:rsidRPr="00945913">
        <w:t xml:space="preserve">Субсидия на ГСМ перечисляется на основании решения Администрации о выплате субсидии на ГСМ и в соответствии с Соглашением о предоставлении субсидии на ГСМ с лицевого счета Администрации, открытого </w:t>
      </w:r>
      <w:r w:rsidR="00174F9E" w:rsidRPr="00F559AE">
        <w:t>в Управлении финансов</w:t>
      </w:r>
      <w:r w:rsidR="00174F9E">
        <w:t xml:space="preserve"> Сямженского</w:t>
      </w:r>
      <w:r w:rsidR="00174F9E" w:rsidRPr="00F559AE">
        <w:t xml:space="preserve"> муниципального </w:t>
      </w:r>
      <w:r w:rsidR="00174F9E">
        <w:t>округа</w:t>
      </w:r>
      <w:r w:rsidR="00174F9E" w:rsidRPr="00945913">
        <w:t>, на расчетные или корреспондентские счета, открытые получателям субсидии на ГСМ в учреждениях Центрального банка Российской Федерации или кредитных организациях, в течение 1</w:t>
      </w:r>
      <w:r w:rsidR="00174F9E">
        <w:t>0</w:t>
      </w:r>
      <w:r w:rsidR="00174F9E" w:rsidRPr="00945913">
        <w:t xml:space="preserve"> рабочих дней со дня принятия решения о выплате субсидии на ГСМ</w:t>
      </w:r>
      <w:r w:rsidRPr="00577DCC">
        <w:t>.</w:t>
      </w:r>
    </w:p>
    <w:p w:rsidR="009D3F07" w:rsidRPr="00577DCC" w:rsidRDefault="009D3F07" w:rsidP="009D3F07">
      <w:pPr>
        <w:ind w:right="-285" w:firstLine="539"/>
        <w:jc w:val="both"/>
      </w:pPr>
      <w:r w:rsidRPr="00577DCC">
        <w:t>2.1</w:t>
      </w:r>
      <w:r w:rsidR="00056C49">
        <w:t>0</w:t>
      </w:r>
      <w:r w:rsidRPr="00577DCC">
        <w:t xml:space="preserve">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</w:t>
      </w:r>
      <w:r w:rsidRPr="00577DCC">
        <w:lastRenderedPageBreak/>
        <w:t>соглашению в части перемены лица в обязательстве с указанием в соглашении юридического лица, являющегося правопреемником;</w:t>
      </w:r>
    </w:p>
    <w:p w:rsidR="009D3F07" w:rsidRPr="00577DCC" w:rsidRDefault="009D3F07" w:rsidP="009D3F07">
      <w:pPr>
        <w:ind w:right="-285" w:firstLine="539"/>
        <w:jc w:val="both"/>
      </w:pPr>
      <w:r w:rsidRPr="00577DCC"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1" w:history="1">
        <w:r w:rsidRPr="00577DCC">
          <w:t>абзацем вторым пункта 5 статьи 23</w:t>
        </w:r>
      </w:hyperlink>
      <w:r w:rsidRPr="00577DCC"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9D3F07" w:rsidRDefault="009D3F07" w:rsidP="009D3F07">
      <w:pPr>
        <w:ind w:right="-285" w:firstLine="539"/>
        <w:jc w:val="both"/>
      </w:pPr>
      <w:r w:rsidRPr="00577DCC"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2" w:history="1">
        <w:r w:rsidRPr="00577DCC">
          <w:t>абзацем вторым пункта 5 статьи 23</w:t>
        </w:r>
      </w:hyperlink>
      <w:r w:rsidRPr="00577DCC">
        <w:t xml:space="preserve"> Гражданского кодекса Российской Федерации, передающего свои права другому гражданину в соответствии со </w:t>
      </w:r>
      <w:hyperlink r:id="rId13" w:history="1">
        <w:r w:rsidRPr="00577DCC">
          <w:t>статьей 18</w:t>
        </w:r>
      </w:hyperlink>
      <w:r w:rsidRPr="00577DCC"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9D3F07" w:rsidRDefault="009D3F07" w:rsidP="009D3F07">
      <w:pPr>
        <w:pStyle w:val="ConsPlusNormal"/>
        <w:ind w:right="-285" w:firstLine="540"/>
        <w:jc w:val="center"/>
        <w:rPr>
          <w:b/>
        </w:rPr>
      </w:pPr>
    </w:p>
    <w:p w:rsidR="009D3F07" w:rsidRDefault="009D3F07" w:rsidP="009D3F07">
      <w:pPr>
        <w:pStyle w:val="ConsPlusNormal"/>
        <w:ind w:right="-285"/>
        <w:jc w:val="center"/>
        <w:rPr>
          <w:b/>
        </w:rPr>
      </w:pPr>
      <w:r>
        <w:rPr>
          <w:b/>
        </w:rPr>
        <w:t>3.</w:t>
      </w:r>
      <w:r w:rsidRPr="00586777">
        <w:rPr>
          <w:b/>
        </w:rPr>
        <w:t>Требования к отчетности</w:t>
      </w:r>
    </w:p>
    <w:p w:rsidR="009D3F07" w:rsidRPr="00586777" w:rsidRDefault="009D3F07" w:rsidP="009D3F07">
      <w:pPr>
        <w:pStyle w:val="ConsPlusNormal"/>
        <w:ind w:left="1353" w:right="-285"/>
        <w:rPr>
          <w:b/>
        </w:rPr>
      </w:pPr>
    </w:p>
    <w:p w:rsidR="009D3F07" w:rsidRDefault="009D3F07" w:rsidP="009D3F07">
      <w:pPr>
        <w:pStyle w:val="ConsPlusNormal"/>
        <w:tabs>
          <w:tab w:val="left" w:pos="284"/>
        </w:tabs>
        <w:ind w:right="-285" w:firstLine="709"/>
        <w:contextualSpacing/>
        <w:jc w:val="both"/>
      </w:pPr>
      <w:r w:rsidRPr="009F238A">
        <w:t xml:space="preserve">3.1. </w:t>
      </w:r>
      <w:r w:rsidRPr="0071562C">
        <w:t>Получатель субсидии обязан направ</w:t>
      </w:r>
      <w:r>
        <w:t>ить</w:t>
      </w:r>
      <w:r w:rsidRPr="0071562C">
        <w:t xml:space="preserve"> Администрации отчет</w:t>
      </w:r>
      <w:r>
        <w:t>ы</w:t>
      </w:r>
      <w:r w:rsidRPr="0071562C">
        <w:t xml:space="preserve"> об осуществлении расходов, источником финансового обеспечения которых является субсидия ежеквартально не позднее </w:t>
      </w:r>
      <w:r>
        <w:t>1</w:t>
      </w:r>
      <w:r w:rsidRPr="0071562C">
        <w:t>0 числа месяца, следующего за отчетным кварталом, по форме, определенной распоряжением Управления финансов Сямженского муниципального округа.</w:t>
      </w:r>
      <w:r>
        <w:t xml:space="preserve"> </w:t>
      </w:r>
    </w:p>
    <w:p w:rsidR="009D3F07" w:rsidRPr="009F238A" w:rsidRDefault="009D3F07" w:rsidP="009D3F07">
      <w:pPr>
        <w:pStyle w:val="ConsPlusNormal"/>
        <w:tabs>
          <w:tab w:val="left" w:pos="284"/>
        </w:tabs>
        <w:ind w:right="-285" w:firstLine="709"/>
        <w:contextualSpacing/>
        <w:jc w:val="both"/>
      </w:pPr>
      <w:r>
        <w:t>3.2.</w:t>
      </w:r>
      <w:r w:rsidR="00D5040B">
        <w:t xml:space="preserve"> </w:t>
      </w:r>
      <w:r w:rsidRPr="009F238A">
        <w:t xml:space="preserve">Получатель субсидии предоставляет Администрации отчет </w:t>
      </w:r>
      <w:proofErr w:type="gramStart"/>
      <w:r w:rsidRPr="009F238A">
        <w:t>о  достижении</w:t>
      </w:r>
      <w:proofErr w:type="gramEnd"/>
      <w:r w:rsidRPr="009F238A">
        <w:t xml:space="preserve"> значений результата предоставления субсидии, не позднее </w:t>
      </w:r>
      <w:r>
        <w:t>1</w:t>
      </w:r>
      <w:r w:rsidRPr="009F238A">
        <w:t xml:space="preserve">5 рабочих дней со дня перечисления средств субсидии, по форме,  </w:t>
      </w:r>
      <w:r w:rsidRPr="00814099">
        <w:t>определенной распоряжением Управления финансов Сямженского муниципального округа</w:t>
      </w:r>
      <w:r w:rsidRPr="009F238A">
        <w:t>.</w:t>
      </w:r>
    </w:p>
    <w:p w:rsidR="009D3F07" w:rsidRPr="0071562C" w:rsidRDefault="009D3F07" w:rsidP="009D3F07">
      <w:pPr>
        <w:pStyle w:val="ConsPlusNormal"/>
        <w:tabs>
          <w:tab w:val="left" w:pos="284"/>
        </w:tabs>
        <w:ind w:right="-285" w:firstLine="709"/>
        <w:contextualSpacing/>
        <w:jc w:val="both"/>
      </w:pPr>
      <w:r>
        <w:t>3.3.</w:t>
      </w:r>
      <w:r w:rsidR="00D5040B">
        <w:t xml:space="preserve"> </w:t>
      </w:r>
      <w:r w:rsidRPr="0071562C">
        <w:t xml:space="preserve">Администрация в течение 10 рабочих дней со дня предоставлении </w:t>
      </w:r>
    </w:p>
    <w:p w:rsidR="009D3F07" w:rsidRPr="0071562C" w:rsidRDefault="009D3F07" w:rsidP="009D3F07">
      <w:pPr>
        <w:pStyle w:val="ConsPlusNormal"/>
        <w:tabs>
          <w:tab w:val="left" w:pos="284"/>
        </w:tabs>
        <w:ind w:right="-285" w:firstLine="0"/>
        <w:contextualSpacing/>
        <w:jc w:val="both"/>
      </w:pPr>
      <w:proofErr w:type="gramStart"/>
      <w:r w:rsidRPr="0071562C">
        <w:t>отчета</w:t>
      </w:r>
      <w:proofErr w:type="gramEnd"/>
      <w:r w:rsidRPr="0071562C">
        <w:t xml:space="preserve"> осуществляет проверку отчетности на соответствие цели предоставления субсидии, указанной в пункте 1.2 настоящего </w:t>
      </w:r>
      <w:r>
        <w:t>П</w:t>
      </w:r>
      <w:r w:rsidRPr="0071562C">
        <w:t>орядка и направлению расходов, в целях которого предоставляется субсидия, затем  принимает решение о возврате  средств субсидии (при необходимости).</w:t>
      </w:r>
    </w:p>
    <w:p w:rsidR="009D3F07" w:rsidRPr="00A73821" w:rsidRDefault="009D3F07" w:rsidP="009D3F07">
      <w:pPr>
        <w:pStyle w:val="ConsPlusNormal"/>
        <w:tabs>
          <w:tab w:val="left" w:pos="284"/>
        </w:tabs>
        <w:ind w:right="-285" w:firstLine="709"/>
        <w:contextualSpacing/>
        <w:jc w:val="both"/>
      </w:pPr>
      <w:r>
        <w:t xml:space="preserve">3.4. </w:t>
      </w:r>
      <w:r w:rsidRPr="009F238A">
        <w:t xml:space="preserve">Получатель субсидии несет ответственность за достоверность </w:t>
      </w:r>
      <w:r w:rsidRPr="00A73821">
        <w:t>представленных отчетных документов.</w:t>
      </w:r>
    </w:p>
    <w:p w:rsidR="009D3F07" w:rsidRPr="0071562C" w:rsidRDefault="009D3F07" w:rsidP="009D3F07">
      <w:pPr>
        <w:pStyle w:val="ConsPlusNormal"/>
        <w:tabs>
          <w:tab w:val="left" w:pos="284"/>
        </w:tabs>
        <w:ind w:right="-285" w:firstLine="709"/>
        <w:contextualSpacing/>
      </w:pPr>
    </w:p>
    <w:p w:rsidR="009D3F07" w:rsidRPr="00577DCC" w:rsidRDefault="009D3F07" w:rsidP="009D3F07">
      <w:pPr>
        <w:pStyle w:val="ConsPlusNormal"/>
        <w:spacing w:before="220"/>
        <w:ind w:right="-285" w:firstLine="540"/>
        <w:jc w:val="center"/>
        <w:rPr>
          <w:b/>
        </w:rPr>
      </w:pPr>
      <w:r w:rsidRPr="00577DCC">
        <w:rPr>
          <w:b/>
        </w:rPr>
        <w:t>4. Требования по</w:t>
      </w:r>
      <w:r w:rsidRPr="00577DCC">
        <w:rPr>
          <w:sz w:val="24"/>
        </w:rPr>
        <w:t xml:space="preserve"> </w:t>
      </w:r>
      <w:r w:rsidRPr="00577DCC">
        <w:rPr>
          <w:b/>
        </w:rPr>
        <w:t xml:space="preserve">осуществлению контроля за соблюдением условий и </w:t>
      </w:r>
      <w:proofErr w:type="gramStart"/>
      <w:r w:rsidRPr="00577DCC">
        <w:rPr>
          <w:b/>
        </w:rPr>
        <w:t>порядка предоставления субсидий</w:t>
      </w:r>
      <w:proofErr w:type="gramEnd"/>
      <w:r w:rsidRPr="00577DCC">
        <w:rPr>
          <w:b/>
        </w:rPr>
        <w:t xml:space="preserve"> и ответственности за их нарушение</w:t>
      </w:r>
    </w:p>
    <w:p w:rsidR="009D3F07" w:rsidRPr="00577DCC" w:rsidRDefault="009D3F07" w:rsidP="009D3F07">
      <w:pPr>
        <w:pStyle w:val="ConsPlusNormal"/>
        <w:ind w:right="-285" w:firstLine="540"/>
        <w:jc w:val="both"/>
      </w:pPr>
    </w:p>
    <w:p w:rsidR="009D3F07" w:rsidRPr="00577DCC" w:rsidRDefault="009D3F07" w:rsidP="009D3F07">
      <w:pPr>
        <w:pStyle w:val="ConsPlusNormal"/>
        <w:ind w:right="-285" w:firstLine="540"/>
        <w:jc w:val="both"/>
      </w:pPr>
      <w:r w:rsidRPr="00577DCC">
        <w:t xml:space="preserve">4.1. Администрация, органы муниципального финансового контроля округа в пределах своих полномочий осуществляют обязательные проверки соблюдения условий, целей и порядка предоставления субсидии на </w:t>
      </w:r>
      <w:r w:rsidR="007577AB">
        <w:t>ГСМ</w:t>
      </w:r>
      <w:r>
        <w:t xml:space="preserve">, </w:t>
      </w:r>
      <w:r w:rsidRPr="00981839">
        <w:t>в том числе в части достижения результатов предоставления субсидии, а так же об осуществлении органами государственного (муниципального) финансового контроля проверок в соответствии со статьями 268.1 и 269.2 Бюджетного кодекса Российской Федерации.</w:t>
      </w:r>
    </w:p>
    <w:p w:rsidR="009D3F07" w:rsidRDefault="009D3F07" w:rsidP="009D3F07">
      <w:pPr>
        <w:widowControl w:val="0"/>
        <w:ind w:right="-285" w:firstLine="540"/>
        <w:jc w:val="both"/>
      </w:pPr>
      <w:r w:rsidRPr="00577DCC">
        <w:t xml:space="preserve">4.2. Субсидия на </w:t>
      </w:r>
      <w:r w:rsidR="007577AB">
        <w:t>ГСМ</w:t>
      </w:r>
      <w:r w:rsidRPr="00577DCC">
        <w:t xml:space="preserve"> подлежит возврату в бюджет </w:t>
      </w:r>
      <w:r>
        <w:t>округа</w:t>
      </w:r>
      <w:r w:rsidRPr="00577DCC">
        <w:t xml:space="preserve"> в случа</w:t>
      </w:r>
      <w:r>
        <w:t>ях:</w:t>
      </w:r>
    </w:p>
    <w:p w:rsidR="009D3F07" w:rsidRDefault="009D3F07" w:rsidP="009D3F07">
      <w:pPr>
        <w:widowControl w:val="0"/>
        <w:ind w:right="-285" w:firstLine="540"/>
        <w:jc w:val="both"/>
      </w:pPr>
      <w:r>
        <w:t>-</w:t>
      </w:r>
      <w:r w:rsidRPr="00577DCC">
        <w:t xml:space="preserve"> нарушения получателем субсидии условий, установленных при предоставлении субсидии на доставку товаров в социально значимые магазины, выявленного по фактам проверок, предусмотренных пунктом 4.1 настоящего Порядка</w:t>
      </w:r>
      <w:r>
        <w:t>;</w:t>
      </w:r>
    </w:p>
    <w:p w:rsidR="009D3F07" w:rsidRDefault="009D3F07" w:rsidP="009D3F07">
      <w:pPr>
        <w:widowControl w:val="0"/>
        <w:ind w:right="-285" w:firstLine="540"/>
        <w:jc w:val="both"/>
      </w:pPr>
      <w:r w:rsidRPr="00981839">
        <w:t>- не достижения значений результатов предоставления субсидии.</w:t>
      </w:r>
    </w:p>
    <w:p w:rsidR="009D3F07" w:rsidRPr="00577DCC" w:rsidRDefault="009D3F07" w:rsidP="009D3F07">
      <w:pPr>
        <w:widowControl w:val="0"/>
        <w:ind w:right="-285" w:firstLine="567"/>
        <w:jc w:val="both"/>
      </w:pPr>
      <w:r w:rsidRPr="00577DCC">
        <w:t>4.</w:t>
      </w:r>
      <w:r>
        <w:t>3</w:t>
      </w:r>
      <w:r w:rsidRPr="00577DCC">
        <w:t xml:space="preserve">. Администрация в течение 30 календарных дней со дня установления фактов, предусмотренных пунктом 4.2 настоящего Порядка, направляет получателю субсидии на </w:t>
      </w:r>
      <w:r w:rsidR="007577AB">
        <w:t>ГСМ</w:t>
      </w:r>
      <w:r w:rsidRPr="00577DCC">
        <w:t xml:space="preserve"> заказным письмом с уведомлением о вручении требование о возврате в полном объеме полученной субсидии в бюджет округа в течение 30 календарных дней со дня направления соответствующего требования.</w:t>
      </w:r>
    </w:p>
    <w:p w:rsidR="009D3F07" w:rsidRPr="00577DCC" w:rsidRDefault="009D3F07" w:rsidP="009D3F07">
      <w:pPr>
        <w:widowControl w:val="0"/>
        <w:ind w:right="-285" w:firstLine="540"/>
        <w:jc w:val="both"/>
      </w:pPr>
      <w:r w:rsidRPr="00577DCC">
        <w:t>4.4. В случае не</w:t>
      </w:r>
      <w:r>
        <w:t xml:space="preserve"> </w:t>
      </w:r>
      <w:r w:rsidRPr="00577DCC">
        <w:t>поступления средств в течение 30 календарных дней со дня направления требования, Администрация в срок не более 3 месяцев со дня истечения срока для возврата средств принимает меры к их взысканию в судебном порядке.</w:t>
      </w:r>
    </w:p>
    <w:p w:rsidR="009D3F07" w:rsidRPr="00577DCC" w:rsidRDefault="009D3F07" w:rsidP="009D3F07">
      <w:pPr>
        <w:ind w:right="-285" w:firstLine="540"/>
        <w:jc w:val="both"/>
      </w:pPr>
      <w:r w:rsidRPr="00577DCC">
        <w:t xml:space="preserve">4.5. Организации и </w:t>
      </w:r>
      <w:r>
        <w:t>индивидуальные предприниматели</w:t>
      </w:r>
      <w:r w:rsidRPr="00577DCC">
        <w:t xml:space="preserve"> несут предусмотренную действующим законодательством ответственность за нарушение условий предоставления субсидии на </w:t>
      </w:r>
      <w:r w:rsidR="007577AB">
        <w:t>ГСМ</w:t>
      </w:r>
      <w:r w:rsidRPr="00577DCC">
        <w:t xml:space="preserve">. </w:t>
      </w:r>
    </w:p>
    <w:p w:rsidR="009D3F07" w:rsidRPr="00577DCC" w:rsidRDefault="009D3F07" w:rsidP="009D3F07">
      <w:pPr>
        <w:ind w:right="-285" w:firstLine="540"/>
        <w:jc w:val="both"/>
      </w:pPr>
      <w:r w:rsidRPr="00577DCC">
        <w:t xml:space="preserve">Администрация несет предусмотренную действующим законодательством ответственность за нарушение условий предоставления субсидии на </w:t>
      </w:r>
      <w:r w:rsidR="007577AB">
        <w:t>ГСМ</w:t>
      </w:r>
      <w:r w:rsidRPr="00577DCC">
        <w:t>.</w:t>
      </w:r>
    </w:p>
    <w:p w:rsidR="009D3F07" w:rsidRPr="00577DCC" w:rsidRDefault="009D3F07" w:rsidP="009D3F07">
      <w:pPr>
        <w:ind w:right="-285" w:firstLine="540"/>
        <w:jc w:val="both"/>
      </w:pPr>
    </w:p>
    <w:p w:rsidR="009D3F07" w:rsidRDefault="009D3F07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9D3F07" w:rsidRDefault="009D3F07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9D3F07" w:rsidRDefault="009D3F07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9D3F07" w:rsidRDefault="009D3F07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9D3F07" w:rsidRDefault="009D3F07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9D3F07" w:rsidRDefault="009D3F07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9D3F07" w:rsidRDefault="009D3F07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9D3F07" w:rsidRDefault="009D3F07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970FC6" w:rsidRDefault="00970FC6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970FC6" w:rsidRDefault="00970FC6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9D3F07" w:rsidRDefault="009D3F07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9D3F07" w:rsidRDefault="009D3F07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D5040B" w:rsidRDefault="00D5040B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D5040B" w:rsidRDefault="00D5040B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D5040B" w:rsidRDefault="00D5040B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D5040B" w:rsidRDefault="00D5040B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D5040B" w:rsidRDefault="00D5040B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D5040B" w:rsidRDefault="00D5040B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D5040B" w:rsidRDefault="00D5040B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</w:p>
    <w:p w:rsidR="009D3F07" w:rsidRDefault="009D3F07" w:rsidP="009D3F07">
      <w:pPr>
        <w:pStyle w:val="af2"/>
        <w:spacing w:after="0" w:line="240" w:lineRule="auto"/>
        <w:ind w:left="0" w:right="-28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9D3F07" w:rsidRDefault="009D3F07" w:rsidP="009D3F07">
      <w:pPr>
        <w:pStyle w:val="ConsPlusNormal"/>
        <w:ind w:right="-285"/>
        <w:jc w:val="right"/>
        <w:outlineLvl w:val="1"/>
      </w:pPr>
      <w:proofErr w:type="gramStart"/>
      <w:r>
        <w:t>к</w:t>
      </w:r>
      <w:proofErr w:type="gramEnd"/>
      <w:r>
        <w:t xml:space="preserve"> Порядку</w:t>
      </w:r>
    </w:p>
    <w:p w:rsidR="009D3F07" w:rsidRDefault="009D3F07" w:rsidP="009D3F07">
      <w:pPr>
        <w:pStyle w:val="ConsPlusNormal"/>
        <w:ind w:right="-285"/>
        <w:jc w:val="center"/>
        <w:outlineLvl w:val="1"/>
      </w:pPr>
    </w:p>
    <w:p w:rsidR="009D3F07" w:rsidRDefault="009D3F07" w:rsidP="009D3F07">
      <w:pPr>
        <w:pStyle w:val="ConsPlusNormal"/>
        <w:ind w:right="-285"/>
        <w:jc w:val="center"/>
        <w:outlineLvl w:val="1"/>
      </w:pPr>
      <w:r>
        <w:t xml:space="preserve">Заявление </w:t>
      </w:r>
    </w:p>
    <w:p w:rsidR="009D3F07" w:rsidRPr="00945913" w:rsidRDefault="009D3F07" w:rsidP="009D3F07">
      <w:pPr>
        <w:pStyle w:val="ConsPlusNormal"/>
        <w:contextualSpacing/>
        <w:jc w:val="center"/>
        <w:outlineLvl w:val="1"/>
      </w:pPr>
      <w:r w:rsidRPr="00945913">
        <w:t xml:space="preserve"> </w:t>
      </w:r>
      <w:proofErr w:type="gramStart"/>
      <w:r w:rsidRPr="00945913">
        <w:t>о</w:t>
      </w:r>
      <w:proofErr w:type="gramEnd"/>
      <w:r w:rsidRPr="00945913">
        <w:t xml:space="preserve"> предоставлении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</w:t>
      </w:r>
      <w:r>
        <w:t>и (или)</w:t>
      </w:r>
      <w:r w:rsidRPr="00945913">
        <w:t xml:space="preserve"> труднодоступные населенные пункты</w:t>
      </w:r>
    </w:p>
    <w:p w:rsidR="009D3F07" w:rsidRPr="00945913" w:rsidRDefault="009D3F07" w:rsidP="009D3F07">
      <w:pPr>
        <w:pStyle w:val="ConsPlusNormal"/>
        <w:contextualSpacing/>
        <w:jc w:val="center"/>
        <w:outlineLvl w:val="1"/>
      </w:pPr>
      <w:r>
        <w:t>Сямженского муниципального округа</w:t>
      </w:r>
    </w:p>
    <w:p w:rsidR="009D3F07" w:rsidRDefault="009D3F07" w:rsidP="009D3F07">
      <w:pPr>
        <w:pStyle w:val="ConsPlusNormal"/>
        <w:ind w:right="-285" w:firstLine="0"/>
        <w:jc w:val="center"/>
        <w:outlineLvl w:val="1"/>
      </w:pPr>
    </w:p>
    <w:p w:rsidR="009D3F07" w:rsidRDefault="009D3F07" w:rsidP="009D3F07">
      <w:pPr>
        <w:pStyle w:val="1"/>
        <w:tabs>
          <w:tab w:val="left" w:pos="3308"/>
          <w:tab w:val="left" w:pos="5862"/>
        </w:tabs>
        <w:spacing w:after="0" w:line="240" w:lineRule="auto"/>
        <w:ind w:right="-285" w:firstLine="689"/>
        <w:jc w:val="both"/>
        <w:rPr>
          <w:spacing w:val="0"/>
          <w:sz w:val="28"/>
        </w:rPr>
      </w:pPr>
      <w:r>
        <w:rPr>
          <w:spacing w:val="0"/>
          <w:sz w:val="28"/>
        </w:rPr>
        <w:t>С целью заключения Соглашения о предоставлении субсидии на возмещение части затрат на горюче-смазочные материалы, произведенных при доставке</w:t>
      </w:r>
      <w:r w:rsidR="00C25425">
        <w:rPr>
          <w:spacing w:val="0"/>
          <w:sz w:val="28"/>
        </w:rPr>
        <w:t xml:space="preserve"> и реализации</w:t>
      </w:r>
      <w:r>
        <w:rPr>
          <w:spacing w:val="0"/>
          <w:sz w:val="28"/>
        </w:rPr>
        <w:t xml:space="preserve"> продовольственных товаров в малонаселенные и (или) труднодоступные населенные пункты _________________________________ </w:t>
      </w:r>
    </w:p>
    <w:p w:rsidR="009D3F07" w:rsidRDefault="009D3F07" w:rsidP="009D3F07">
      <w:pPr>
        <w:pStyle w:val="1"/>
        <w:tabs>
          <w:tab w:val="left" w:pos="3308"/>
          <w:tab w:val="left" w:pos="5862"/>
        </w:tabs>
        <w:spacing w:after="0" w:line="240" w:lineRule="auto"/>
        <w:ind w:right="-285" w:firstLine="689"/>
        <w:jc w:val="both"/>
        <w:rPr>
          <w:spacing w:val="0"/>
        </w:rPr>
      </w:pPr>
      <w:r>
        <w:rPr>
          <w:spacing w:val="0"/>
        </w:rPr>
        <w:t xml:space="preserve">                                     (</w:t>
      </w:r>
      <w:proofErr w:type="gramStart"/>
      <w:r>
        <w:rPr>
          <w:spacing w:val="0"/>
        </w:rPr>
        <w:t>наименование</w:t>
      </w:r>
      <w:proofErr w:type="gramEnd"/>
      <w:r>
        <w:rPr>
          <w:spacing w:val="0"/>
        </w:rPr>
        <w:t xml:space="preserve"> организации или индивидуального предпринимателя) </w:t>
      </w:r>
    </w:p>
    <w:p w:rsidR="009D3F07" w:rsidRDefault="009D3F07" w:rsidP="009D3F07">
      <w:pPr>
        <w:pStyle w:val="1"/>
        <w:tabs>
          <w:tab w:val="left" w:pos="3308"/>
          <w:tab w:val="left" w:pos="5862"/>
        </w:tabs>
        <w:spacing w:after="0" w:line="240" w:lineRule="auto"/>
        <w:ind w:right="-285" w:firstLine="689"/>
        <w:jc w:val="both"/>
        <w:rPr>
          <w:spacing w:val="0"/>
          <w:sz w:val="28"/>
        </w:rPr>
      </w:pPr>
      <w:proofErr w:type="gramStart"/>
      <w:r>
        <w:rPr>
          <w:spacing w:val="0"/>
          <w:sz w:val="28"/>
        </w:rPr>
        <w:t>направляет</w:t>
      </w:r>
      <w:proofErr w:type="gramEnd"/>
      <w:r>
        <w:rPr>
          <w:spacing w:val="0"/>
          <w:sz w:val="28"/>
        </w:rPr>
        <w:t>:</w:t>
      </w:r>
    </w:p>
    <w:p w:rsidR="009D3F07" w:rsidRDefault="009D3F07" w:rsidP="009D3F07">
      <w:pPr>
        <w:numPr>
          <w:ilvl w:val="0"/>
          <w:numId w:val="8"/>
        </w:numPr>
        <w:tabs>
          <w:tab w:val="left" w:pos="1134"/>
        </w:tabs>
        <w:ind w:left="0" w:right="-285" w:firstLine="709"/>
        <w:jc w:val="both"/>
      </w:pPr>
      <w:proofErr w:type="gramStart"/>
      <w:r>
        <w:t>выписку</w:t>
      </w:r>
      <w:proofErr w:type="gramEnd"/>
      <w:r>
        <w:t xml:space="preserve"> из Единого государственного реестра юридических лиц (выписку из Единого государственного реестра индивидуальных предпринимателей, выданная налоговым органом не ранее, чем за 15 дней до даты подачи заявления;</w:t>
      </w:r>
    </w:p>
    <w:p w:rsidR="009D3F07" w:rsidRPr="00D4646F" w:rsidRDefault="009D3F07" w:rsidP="009D3F07">
      <w:pPr>
        <w:pStyle w:val="af0"/>
        <w:numPr>
          <w:ilvl w:val="0"/>
          <w:numId w:val="8"/>
        </w:numPr>
        <w:tabs>
          <w:tab w:val="left" w:pos="993"/>
        </w:tabs>
        <w:spacing w:before="0" w:after="0"/>
        <w:ind w:left="0" w:right="-285" w:firstLine="567"/>
        <w:jc w:val="both"/>
        <w:rPr>
          <w:sz w:val="28"/>
        </w:rPr>
      </w:pPr>
      <w:proofErr w:type="gramStart"/>
      <w:r w:rsidRPr="00D4646F">
        <w:rPr>
          <w:sz w:val="28"/>
        </w:rPr>
        <w:t>справку</w:t>
      </w:r>
      <w:proofErr w:type="gramEnd"/>
      <w:r w:rsidRPr="00D4646F">
        <w:rPr>
          <w:sz w:val="28"/>
        </w:rPr>
        <w:t>, подтверждающую, что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9D3F07" w:rsidRDefault="009D3F07" w:rsidP="009D3F07">
      <w:pPr>
        <w:numPr>
          <w:ilvl w:val="0"/>
          <w:numId w:val="8"/>
        </w:numPr>
        <w:tabs>
          <w:tab w:val="left" w:pos="1134"/>
        </w:tabs>
        <w:ind w:left="0" w:right="-285" w:firstLine="709"/>
        <w:jc w:val="both"/>
      </w:pPr>
      <w:proofErr w:type="gramStart"/>
      <w:r>
        <w:t>справку</w:t>
      </w:r>
      <w:proofErr w:type="gramEnd"/>
      <w:r>
        <w:t xml:space="preserve">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либо об индивидуальном предпринимателе - производителе товаров, работ, услуг.</w:t>
      </w:r>
    </w:p>
    <w:p w:rsidR="009D3F07" w:rsidRDefault="009D3F07" w:rsidP="009D3F07">
      <w:pPr>
        <w:tabs>
          <w:tab w:val="left" w:pos="1134"/>
        </w:tabs>
        <w:ind w:right="-285"/>
        <w:jc w:val="both"/>
      </w:pPr>
      <w:r>
        <w:t xml:space="preserve">   </w:t>
      </w:r>
    </w:p>
    <w:p w:rsidR="009D3F07" w:rsidRDefault="009D3F07" w:rsidP="009D3F07">
      <w:pPr>
        <w:ind w:left="709" w:right="-285"/>
        <w:jc w:val="both"/>
      </w:pPr>
    </w:p>
    <w:p w:rsidR="009D3F07" w:rsidRDefault="009D3F07" w:rsidP="009D3F07">
      <w:pPr>
        <w:pStyle w:val="1"/>
        <w:tabs>
          <w:tab w:val="left" w:pos="3308"/>
          <w:tab w:val="left" w:pos="5862"/>
        </w:tabs>
        <w:spacing w:after="0" w:line="240" w:lineRule="auto"/>
        <w:ind w:right="-285"/>
        <w:jc w:val="both"/>
        <w:rPr>
          <w:spacing w:val="0"/>
          <w:sz w:val="28"/>
        </w:rPr>
      </w:pPr>
      <w:r>
        <w:rPr>
          <w:spacing w:val="0"/>
          <w:sz w:val="28"/>
        </w:rPr>
        <w:t>Приложение: на ___ л. в ___ экз.</w:t>
      </w:r>
    </w:p>
    <w:p w:rsidR="009D3F07" w:rsidRDefault="009D3F07" w:rsidP="009D3F07">
      <w:pPr>
        <w:pStyle w:val="ConsPlusNormal"/>
        <w:ind w:right="-285"/>
        <w:jc w:val="right"/>
        <w:outlineLvl w:val="1"/>
      </w:pPr>
    </w:p>
    <w:p w:rsidR="009D3F07" w:rsidRDefault="009D3F07" w:rsidP="009D3F07">
      <w:pPr>
        <w:pStyle w:val="ConsPlusNormal"/>
        <w:ind w:right="-285"/>
        <w:jc w:val="right"/>
        <w:outlineLvl w:val="1"/>
      </w:pPr>
    </w:p>
    <w:p w:rsidR="009D3F07" w:rsidRDefault="009D3F07" w:rsidP="009D3F07">
      <w:pPr>
        <w:pStyle w:val="ConsPlusNormal"/>
        <w:ind w:right="-285"/>
        <w:jc w:val="both"/>
        <w:outlineLvl w:val="1"/>
      </w:pPr>
    </w:p>
    <w:p w:rsidR="009D3F07" w:rsidRDefault="009D3F07" w:rsidP="009D3F07">
      <w:pPr>
        <w:pStyle w:val="ConsPlusNormal"/>
        <w:ind w:right="-285"/>
        <w:jc w:val="both"/>
        <w:outlineLvl w:val="1"/>
      </w:pPr>
      <w:r>
        <w:t>________________     ______________________   _____________________</w:t>
      </w:r>
    </w:p>
    <w:p w:rsidR="009D3F07" w:rsidRDefault="009D3F07" w:rsidP="009D3F07">
      <w:pPr>
        <w:pStyle w:val="ConsPlusNormal"/>
        <w:ind w:right="-285"/>
        <w:jc w:val="both"/>
        <w:outlineLvl w:val="1"/>
        <w:rPr>
          <w:sz w:val="20"/>
        </w:rPr>
      </w:pPr>
      <w:r>
        <w:rPr>
          <w:sz w:val="20"/>
        </w:rPr>
        <w:t xml:space="preserve">         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  (подпись)                                      (расшифровка подписи)</w:t>
      </w:r>
    </w:p>
    <w:p w:rsidR="009D3F07" w:rsidRDefault="009D3F07" w:rsidP="009D3F07">
      <w:pPr>
        <w:pStyle w:val="ConsPlusNormal"/>
        <w:ind w:right="-285"/>
        <w:jc w:val="both"/>
        <w:outlineLvl w:val="1"/>
      </w:pPr>
    </w:p>
    <w:p w:rsidR="009D3F07" w:rsidRDefault="009D3F07" w:rsidP="009D3F07">
      <w:pPr>
        <w:pStyle w:val="ConsPlusNormal"/>
        <w:ind w:right="-285"/>
        <w:jc w:val="both"/>
        <w:outlineLvl w:val="1"/>
      </w:pPr>
      <w:r>
        <w:t>М.П. (при наличии)</w:t>
      </w:r>
    </w:p>
    <w:p w:rsidR="0011355F" w:rsidRDefault="0011355F" w:rsidP="003C5253">
      <w:pPr>
        <w:autoSpaceDE w:val="0"/>
        <w:autoSpaceDN w:val="0"/>
        <w:adjustRightInd w:val="0"/>
        <w:contextualSpacing/>
        <w:jc w:val="both"/>
      </w:pPr>
      <w:bookmarkStart w:id="6" w:name="_GoBack"/>
      <w:bookmarkEnd w:id="6"/>
    </w:p>
    <w:sectPr w:rsidR="0011355F" w:rsidSect="00315B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1ADF"/>
    <w:multiLevelType w:val="hybridMultilevel"/>
    <w:tmpl w:val="1E60C448"/>
    <w:lvl w:ilvl="0" w:tplc="A08A3D94">
      <w:start w:val="1"/>
      <w:numFmt w:val="bullet"/>
      <w:lvlText w:val="-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B43DB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0DCC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022E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2C85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0308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ACE56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CB6C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048EE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F568C9"/>
    <w:multiLevelType w:val="hybridMultilevel"/>
    <w:tmpl w:val="221623A8"/>
    <w:lvl w:ilvl="0" w:tplc="4484D35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4664D"/>
    <w:multiLevelType w:val="hybridMultilevel"/>
    <w:tmpl w:val="03DC7C96"/>
    <w:lvl w:ilvl="0" w:tplc="BCA82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D501D3"/>
    <w:multiLevelType w:val="multilevel"/>
    <w:tmpl w:val="D16825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6E231550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5E1A58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BC1100"/>
    <w:multiLevelType w:val="multilevel"/>
    <w:tmpl w:val="B33EE58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AE"/>
    <w:rsid w:val="00056C49"/>
    <w:rsid w:val="00106DCE"/>
    <w:rsid w:val="0011355F"/>
    <w:rsid w:val="00174F9E"/>
    <w:rsid w:val="001A00AC"/>
    <w:rsid w:val="002E1523"/>
    <w:rsid w:val="002E4584"/>
    <w:rsid w:val="00315B58"/>
    <w:rsid w:val="003C5253"/>
    <w:rsid w:val="00463080"/>
    <w:rsid w:val="005A060F"/>
    <w:rsid w:val="0062508B"/>
    <w:rsid w:val="007140AE"/>
    <w:rsid w:val="00751310"/>
    <w:rsid w:val="007577AB"/>
    <w:rsid w:val="008B7E98"/>
    <w:rsid w:val="008E1FC7"/>
    <w:rsid w:val="00970FC6"/>
    <w:rsid w:val="009D3F07"/>
    <w:rsid w:val="00A04A80"/>
    <w:rsid w:val="00A628F9"/>
    <w:rsid w:val="00AF5824"/>
    <w:rsid w:val="00BC760E"/>
    <w:rsid w:val="00C25425"/>
    <w:rsid w:val="00C812E4"/>
    <w:rsid w:val="00CD4864"/>
    <w:rsid w:val="00D5040B"/>
    <w:rsid w:val="00E31913"/>
    <w:rsid w:val="00EC6D6D"/>
    <w:rsid w:val="00F24190"/>
    <w:rsid w:val="00FA4DCA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44E06-55C2-40E1-AA6D-8BF72634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8F9"/>
    <w:pPr>
      <w:spacing w:after="120"/>
    </w:pPr>
  </w:style>
  <w:style w:type="character" w:customStyle="1" w:styleId="a4">
    <w:name w:val="Основной текст Знак"/>
    <w:basedOn w:val="a0"/>
    <w:link w:val="a3"/>
    <w:rsid w:val="00A62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6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A628F9"/>
    <w:rPr>
      <w:color w:val="0000FF"/>
      <w:u w:val="single"/>
    </w:rPr>
  </w:style>
  <w:style w:type="paragraph" w:customStyle="1" w:styleId="ConsPlusTitle">
    <w:name w:val="ConsPlusTitle"/>
    <w:rsid w:val="00A62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A628F9"/>
    <w:pPr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A628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3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55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355F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355F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1355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1355F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1355F"/>
    <w:rPr>
      <w:rFonts w:ascii="Calibri" w:eastAsia="Calibri" w:hAnsi="Calibri" w:cs="Times New Roman"/>
    </w:rPr>
  </w:style>
  <w:style w:type="table" w:styleId="ae">
    <w:name w:val="Table Grid"/>
    <w:basedOn w:val="a1"/>
    <w:uiPriority w:val="99"/>
    <w:rsid w:val="001135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"/>
    <w:rsid w:val="0011355F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f"/>
    <w:rsid w:val="0011355F"/>
    <w:pPr>
      <w:widowControl w:val="0"/>
      <w:shd w:val="clear" w:color="auto" w:fill="FFFFFF"/>
      <w:spacing w:after="240" w:line="317" w:lineRule="exact"/>
    </w:pPr>
    <w:rPr>
      <w:rFonts w:cstheme="minorBidi"/>
      <w:spacing w:val="9"/>
      <w:sz w:val="22"/>
      <w:szCs w:val="22"/>
      <w:lang w:eastAsia="en-US"/>
    </w:rPr>
  </w:style>
  <w:style w:type="paragraph" w:styleId="af0">
    <w:name w:val="Normal (Web)"/>
    <w:basedOn w:val="a"/>
    <w:link w:val="af1"/>
    <w:unhideWhenUsed/>
    <w:rsid w:val="0011355F"/>
    <w:pPr>
      <w:spacing w:before="100" w:beforeAutospacing="1" w:after="100" w:afterAutospacing="1"/>
      <w:jc w:val="left"/>
    </w:pPr>
    <w:rPr>
      <w:sz w:val="24"/>
    </w:rPr>
  </w:style>
  <w:style w:type="character" w:customStyle="1" w:styleId="ConsPlusNormal0">
    <w:name w:val="ConsPlusNormal Знак"/>
    <w:link w:val="ConsPlusNormal"/>
    <w:locked/>
    <w:rsid w:val="00113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List Paragraph"/>
    <w:basedOn w:val="a"/>
    <w:link w:val="af3"/>
    <w:qFormat/>
    <w:rsid w:val="009D3F0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бычный (веб) Знак"/>
    <w:link w:val="af0"/>
    <w:rsid w:val="009D3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rsid w:val="009D3F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13" Type="http://schemas.openxmlformats.org/officeDocument/2006/relationships/hyperlink" Target="https://login.consultant.ru/link/?req=doc&amp;base=LAW&amp;n=394431&amp;dst=100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230&amp;dst=100010" TargetMode="External"/><Relationship Id="rId12" Type="http://schemas.openxmlformats.org/officeDocument/2006/relationships/hyperlink" Target="https://login.consultant.ru/link/?req=doc&amp;base=LAW&amp;n=471848&amp;dst=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5syamzhenskij.gosuslugi.ru" TargetMode="External"/><Relationship Id="rId11" Type="http://schemas.openxmlformats.org/officeDocument/2006/relationships/hyperlink" Target="https://login.consultant.ru/link/?req=doc&amp;base=LAW&amp;n=471848&amp;dst=21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958&amp;dst=5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18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Клопова МА</dc:creator>
  <cp:keywords/>
  <dc:description/>
  <cp:lastModifiedBy>Клопова МА</cp:lastModifiedBy>
  <cp:revision>20</cp:revision>
  <cp:lastPrinted>2024-05-23T08:46:00Z</cp:lastPrinted>
  <dcterms:created xsi:type="dcterms:W3CDTF">2024-05-03T04:49:00Z</dcterms:created>
  <dcterms:modified xsi:type="dcterms:W3CDTF">2024-05-23T08:46:00Z</dcterms:modified>
</cp:coreProperties>
</file>