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2C627" w14:textId="118D8447" w:rsidR="00351DD9" w:rsidRPr="009E4D83" w:rsidRDefault="009E4D83" w:rsidP="00B32188">
      <w:pPr>
        <w:spacing w:after="0" w:line="240" w:lineRule="auto"/>
        <w:rPr>
          <w:rFonts w:ascii="Century Gothic" w:hAnsi="Century Gothic"/>
          <w:b/>
          <w:bCs/>
          <w:noProof/>
          <w:color w:val="1F3864" w:themeColor="accent1" w:themeShade="80"/>
          <w:sz w:val="32"/>
          <w:szCs w:val="32"/>
        </w:rPr>
      </w:pPr>
      <w:r w:rsidRPr="009E4D83">
        <w:rPr>
          <w:rFonts w:ascii="Century Gothic" w:hAnsi="Century Gothic"/>
          <w:b/>
          <w:bCs/>
          <w:noProof/>
          <w:color w:val="1F3864" w:themeColor="accent1" w:themeShade="80"/>
          <w:sz w:val="32"/>
          <w:szCs w:val="32"/>
        </w:rPr>
        <w:t>ПОДДЕРЖКА БИЗНЕСА</w:t>
      </w:r>
      <w:r w:rsidR="002B1CA9" w:rsidRPr="002B1CA9">
        <w:rPr>
          <w:rFonts w:ascii="Century Gothic" w:hAnsi="Century Gothic"/>
          <w:b/>
          <w:bCs/>
          <w:color w:val="1F3864" w:themeColor="accent1" w:themeShade="80"/>
          <w:sz w:val="32"/>
          <w:szCs w:val="32"/>
        </w:rPr>
        <w:t xml:space="preserve"> </w:t>
      </w:r>
      <w:r w:rsidR="002B1CA9">
        <w:rPr>
          <w:rFonts w:ascii="Century Gothic" w:hAnsi="Century Gothic"/>
          <w:b/>
          <w:bCs/>
          <w:color w:val="1F3864" w:themeColor="accent1" w:themeShade="80"/>
          <w:sz w:val="32"/>
          <w:szCs w:val="32"/>
        </w:rPr>
        <w:t xml:space="preserve">/ </w:t>
      </w:r>
      <w:r w:rsidR="002B1CA9" w:rsidRPr="00B32188">
        <w:rPr>
          <w:rFonts w:ascii="Century Gothic" w:hAnsi="Century Gothic"/>
          <w:b/>
          <w:bCs/>
          <w:color w:val="C00000"/>
          <w:sz w:val="32"/>
          <w:szCs w:val="32"/>
        </w:rPr>
        <w:t>Региональные меры поддержки</w:t>
      </w:r>
    </w:p>
    <w:p w14:paraId="3F37CFC5" w14:textId="1F950B81" w:rsidR="00351DD9" w:rsidRPr="009E4D83" w:rsidRDefault="00351DD9" w:rsidP="00B32188">
      <w:pPr>
        <w:spacing w:after="0" w:line="240" w:lineRule="auto"/>
        <w:rPr>
          <w:rFonts w:ascii="Century Gothic" w:hAnsi="Century Gothic"/>
          <w:b/>
          <w:bCs/>
          <w:color w:val="1F3864" w:themeColor="accent1" w:themeShade="80"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-9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567"/>
        <w:gridCol w:w="7761"/>
      </w:tblGrid>
      <w:tr w:rsidR="00D957FD" w:rsidRPr="00D957FD" w14:paraId="7876DEF8" w14:textId="77777777" w:rsidTr="00B32188">
        <w:trPr>
          <w:trHeight w:val="558"/>
          <w:jc w:val="center"/>
        </w:trPr>
        <w:tc>
          <w:tcPr>
            <w:tcW w:w="7366" w:type="dxa"/>
          </w:tcPr>
          <w:p w14:paraId="6EF0F124" w14:textId="77777777" w:rsidR="00D957FD" w:rsidRPr="00D957FD" w:rsidRDefault="00D957FD" w:rsidP="00B32188">
            <w:pPr>
              <w:jc w:val="center"/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D957FD"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  <w:t>СУБСИДИИ НА ТРАНСПОРТИРОВКУ</w:t>
            </w:r>
          </w:p>
        </w:tc>
        <w:tc>
          <w:tcPr>
            <w:tcW w:w="567" w:type="dxa"/>
          </w:tcPr>
          <w:p w14:paraId="1CC92928" w14:textId="77777777" w:rsidR="00D957FD" w:rsidRPr="00D957FD" w:rsidRDefault="00D957FD" w:rsidP="00B32188">
            <w:pPr>
              <w:jc w:val="center"/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761" w:type="dxa"/>
          </w:tcPr>
          <w:p w14:paraId="2C5FF641" w14:textId="3D025023" w:rsidR="00D957FD" w:rsidRPr="00D957FD" w:rsidRDefault="00D957FD" w:rsidP="00B32188">
            <w:pPr>
              <w:jc w:val="center"/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D957FD"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  <w:t>СУБСИДИИ НА УЧАСТИЕ В ВЫСТАВКАХ</w:t>
            </w:r>
          </w:p>
        </w:tc>
      </w:tr>
      <w:tr w:rsidR="00D957FD" w:rsidRPr="00D957FD" w14:paraId="017669C9" w14:textId="77777777" w:rsidTr="00B32188">
        <w:trPr>
          <w:trHeight w:val="713"/>
          <w:jc w:val="center"/>
        </w:trPr>
        <w:tc>
          <w:tcPr>
            <w:tcW w:w="7366" w:type="dxa"/>
          </w:tcPr>
          <w:p w14:paraId="0354DB9D" w14:textId="77777777" w:rsidR="00D957FD" w:rsidRPr="00D957FD" w:rsidRDefault="00D957FD" w:rsidP="00B32188">
            <w:pPr>
              <w:jc w:val="center"/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D957FD"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  <w:t>Субсидии промышленным предприятиям на транспортировку продукции на экспорт</w:t>
            </w:r>
          </w:p>
        </w:tc>
        <w:tc>
          <w:tcPr>
            <w:tcW w:w="567" w:type="dxa"/>
          </w:tcPr>
          <w:p w14:paraId="6CDB897D" w14:textId="77777777" w:rsidR="00D957FD" w:rsidRPr="00D957FD" w:rsidRDefault="00D957FD" w:rsidP="00B32188">
            <w:pPr>
              <w:jc w:val="center"/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761" w:type="dxa"/>
          </w:tcPr>
          <w:p w14:paraId="6979D1E7" w14:textId="6C3CA039" w:rsidR="00D957FD" w:rsidRPr="00D957FD" w:rsidRDefault="00D957FD" w:rsidP="00B32188">
            <w:pPr>
              <w:jc w:val="center"/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D957FD"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  <w:t>Субсидии промышленным предприятиям на участие в международных выставках</w:t>
            </w:r>
          </w:p>
        </w:tc>
      </w:tr>
      <w:tr w:rsidR="00D957FD" w:rsidRPr="00D957FD" w14:paraId="12757134" w14:textId="77777777" w:rsidTr="00B32188">
        <w:trPr>
          <w:jc w:val="center"/>
        </w:trPr>
        <w:tc>
          <w:tcPr>
            <w:tcW w:w="7366" w:type="dxa"/>
          </w:tcPr>
          <w:p w14:paraId="36C4E67D" w14:textId="77777777" w:rsidR="00D957FD" w:rsidRPr="00D957FD" w:rsidRDefault="00D957FD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D957FD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Субсидии промышленным предприятиям на возмещение части затрат на транспортировку продукции за пределы РФ:</w:t>
            </w:r>
          </w:p>
          <w:p w14:paraId="3ACB122B" w14:textId="77777777" w:rsidR="00D957FD" w:rsidRPr="00D957FD" w:rsidRDefault="00D957FD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D957FD">
              <w:rPr>
                <w:rFonts w:ascii="Segoe UI Symbol" w:hAnsi="Segoe UI Symbol" w:cs="Segoe UI Symbol"/>
                <w:color w:val="1F3864" w:themeColor="accent1" w:themeShade="80"/>
                <w:sz w:val="24"/>
                <w:szCs w:val="24"/>
              </w:rPr>
              <w:t>✓</w:t>
            </w:r>
            <w:r w:rsidRPr="00D957FD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 xml:space="preserve"> ЖД-транспортом (аренда и охрана вагонов/платформ/контейнеров, провозные платежи);</w:t>
            </w:r>
          </w:p>
          <w:p w14:paraId="1B84C8E0" w14:textId="77777777" w:rsidR="00D957FD" w:rsidRPr="00D957FD" w:rsidRDefault="00D957FD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D957FD">
              <w:rPr>
                <w:rFonts w:ascii="Segoe UI Symbol" w:hAnsi="Segoe UI Symbol" w:cs="Segoe UI Symbol"/>
                <w:color w:val="1F3864" w:themeColor="accent1" w:themeShade="80"/>
                <w:sz w:val="24"/>
                <w:szCs w:val="24"/>
              </w:rPr>
              <w:t>✓</w:t>
            </w:r>
            <w:r w:rsidRPr="00D957FD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 xml:space="preserve"> водным транспортом (фрахт);</w:t>
            </w:r>
          </w:p>
          <w:p w14:paraId="501AF744" w14:textId="77777777" w:rsidR="00D957FD" w:rsidRPr="00D957FD" w:rsidRDefault="00D957FD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D957FD">
              <w:rPr>
                <w:rFonts w:ascii="Segoe UI Symbol" w:hAnsi="Segoe UI Symbol" w:cs="Segoe UI Symbol"/>
                <w:color w:val="1F3864" w:themeColor="accent1" w:themeShade="80"/>
                <w:sz w:val="24"/>
                <w:szCs w:val="24"/>
              </w:rPr>
              <w:t>✓</w:t>
            </w:r>
            <w:r w:rsidRPr="00D957FD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 xml:space="preserve"> авиационным транспортом;</w:t>
            </w:r>
          </w:p>
          <w:p w14:paraId="358CC6E4" w14:textId="77777777" w:rsidR="00D957FD" w:rsidRPr="00D957FD" w:rsidRDefault="00D957FD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D957FD">
              <w:rPr>
                <w:rFonts w:ascii="Segoe UI Symbol" w:hAnsi="Segoe UI Symbol" w:cs="Segoe UI Symbol"/>
                <w:color w:val="1F3864" w:themeColor="accent1" w:themeShade="80"/>
                <w:sz w:val="24"/>
                <w:szCs w:val="24"/>
              </w:rPr>
              <w:t>✓</w:t>
            </w:r>
            <w:r w:rsidRPr="00D957FD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 xml:space="preserve"> услуги курьерских служб;</w:t>
            </w:r>
          </w:p>
          <w:p w14:paraId="74B6F4D6" w14:textId="77777777" w:rsidR="00D957FD" w:rsidRPr="00D957FD" w:rsidRDefault="00D957FD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D957FD">
              <w:rPr>
                <w:rFonts w:ascii="Segoe UI Symbol" w:hAnsi="Segoe UI Symbol" w:cs="Segoe UI Symbol"/>
                <w:color w:val="1F3864" w:themeColor="accent1" w:themeShade="80"/>
                <w:sz w:val="24"/>
                <w:szCs w:val="24"/>
              </w:rPr>
              <w:t>✓</w:t>
            </w:r>
            <w:r w:rsidRPr="00D957FD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 xml:space="preserve"> затрат на топливо (при самостоятельной перевозке).</w:t>
            </w:r>
          </w:p>
          <w:p w14:paraId="29DBB80B" w14:textId="77777777" w:rsidR="00D957FD" w:rsidRPr="00D957FD" w:rsidRDefault="00D957FD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D957FD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50%, но не более 3 млн. рублей в год на 1 организацию</w:t>
            </w:r>
          </w:p>
          <w:p w14:paraId="6D30530A" w14:textId="77777777" w:rsidR="00D957FD" w:rsidRPr="00D957FD" w:rsidRDefault="00D957FD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D957FD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ОКВЭД: 10, 11.07, 13-17, 21, 22, 25-33</w:t>
            </w:r>
          </w:p>
          <w:p w14:paraId="71EE86B0" w14:textId="77777777" w:rsidR="00D957FD" w:rsidRPr="00D957FD" w:rsidRDefault="00D957FD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</w:p>
          <w:p w14:paraId="66B2090B" w14:textId="77777777" w:rsidR="00D957FD" w:rsidRPr="00D957FD" w:rsidRDefault="00D957FD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D957FD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Размер субсидии - 50% от фактически понесенных затрат на транспортировку, но не более 3 млн. в текущем финансовом году на 1 заявителя.</w:t>
            </w:r>
          </w:p>
          <w:p w14:paraId="5711D59E" w14:textId="77777777" w:rsidR="00D957FD" w:rsidRPr="00D957FD" w:rsidRDefault="00D957FD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</w:p>
          <w:p w14:paraId="27F848A5" w14:textId="77777777" w:rsidR="002B1CA9" w:rsidRDefault="002B1CA9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</w:p>
          <w:p w14:paraId="71404A65" w14:textId="77777777" w:rsidR="002B1CA9" w:rsidRDefault="002B1CA9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</w:p>
          <w:p w14:paraId="3A8C8B8F" w14:textId="77777777" w:rsidR="002B1CA9" w:rsidRDefault="002B1CA9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</w:p>
          <w:p w14:paraId="7B8037CE" w14:textId="77777777" w:rsidR="002B1CA9" w:rsidRDefault="002B1CA9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</w:p>
          <w:p w14:paraId="23DD8025" w14:textId="77777777" w:rsidR="002B1CA9" w:rsidRDefault="002B1CA9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</w:p>
          <w:p w14:paraId="5BDA7C14" w14:textId="77777777" w:rsidR="002B1CA9" w:rsidRDefault="002B1CA9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</w:p>
          <w:p w14:paraId="3CEA5E4E" w14:textId="77777777" w:rsidR="002B1CA9" w:rsidRDefault="002B1CA9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</w:p>
          <w:p w14:paraId="160E7293" w14:textId="77777777" w:rsidR="002B1CA9" w:rsidRDefault="002B1CA9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</w:p>
          <w:p w14:paraId="26DB6992" w14:textId="77777777" w:rsidR="002B1CA9" w:rsidRDefault="002B1CA9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</w:p>
          <w:p w14:paraId="6EF148EF" w14:textId="77777777" w:rsidR="002B1CA9" w:rsidRDefault="002B1CA9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</w:p>
          <w:p w14:paraId="623CFA71" w14:textId="29A93972" w:rsidR="00D957FD" w:rsidRPr="009E4D83" w:rsidRDefault="00D957FD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  <w:r w:rsidRPr="009E4D83"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  <w:t xml:space="preserve">По вопросам предоставления субсидии можно обратиться в Департамент </w:t>
            </w:r>
            <w:r w:rsidR="002B1CA9"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  <w:t xml:space="preserve">экономического развития области </w:t>
            </w:r>
            <w:r w:rsidRPr="009E4D83"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  <w:t>по телефону +7 (8172) 23-01-98 (доб. 0734)</w:t>
            </w:r>
          </w:p>
        </w:tc>
        <w:tc>
          <w:tcPr>
            <w:tcW w:w="567" w:type="dxa"/>
          </w:tcPr>
          <w:p w14:paraId="6DA92786" w14:textId="77777777" w:rsidR="00D957FD" w:rsidRPr="00D957FD" w:rsidRDefault="00D957FD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761" w:type="dxa"/>
          </w:tcPr>
          <w:p w14:paraId="61343BF7" w14:textId="77777777" w:rsidR="00D957FD" w:rsidRPr="00D957FD" w:rsidRDefault="00D957FD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D957FD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 xml:space="preserve">Субсидия предоставляется субъектам деятельности в сфере промышленности на возмещение части затрат на участие в </w:t>
            </w:r>
            <w:proofErr w:type="spellStart"/>
            <w:r w:rsidRPr="00D957FD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выставочно</w:t>
            </w:r>
            <w:proofErr w:type="spellEnd"/>
            <w:r w:rsidRPr="00D957FD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 xml:space="preserve">-ярмарочных мероприятиях, проходящих за пределами области и (или) Российской Федерации и имеющих статус международного уровня. </w:t>
            </w:r>
          </w:p>
          <w:p w14:paraId="4EC3D37B" w14:textId="77777777" w:rsidR="00D957FD" w:rsidRPr="00D957FD" w:rsidRDefault="00D957FD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D957FD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Субсидии предоставляется на возмещение следующих затрат:</w:t>
            </w:r>
          </w:p>
          <w:p w14:paraId="4994E76E" w14:textId="77777777" w:rsidR="00D957FD" w:rsidRPr="00D957FD" w:rsidRDefault="00D957FD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D957FD">
              <w:rPr>
                <w:rFonts w:ascii="Segoe UI Symbol" w:hAnsi="Segoe UI Symbol" w:cs="Segoe UI Symbol"/>
                <w:color w:val="1F3864" w:themeColor="accent1" w:themeShade="80"/>
                <w:sz w:val="24"/>
                <w:szCs w:val="24"/>
              </w:rPr>
              <w:t>✓</w:t>
            </w:r>
            <w:r w:rsidRPr="00D957FD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 xml:space="preserve"> оплату регистрационного взноса за участие в выставке;</w:t>
            </w:r>
          </w:p>
          <w:p w14:paraId="5DDFDEE4" w14:textId="77777777" w:rsidR="00D957FD" w:rsidRPr="00D957FD" w:rsidRDefault="00D957FD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D957FD">
              <w:rPr>
                <w:rFonts w:ascii="Segoe UI Symbol" w:hAnsi="Segoe UI Symbol" w:cs="Segoe UI Symbol"/>
                <w:color w:val="1F3864" w:themeColor="accent1" w:themeShade="80"/>
                <w:sz w:val="24"/>
                <w:szCs w:val="24"/>
              </w:rPr>
              <w:t>✓</w:t>
            </w:r>
            <w:r w:rsidRPr="00D957FD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 xml:space="preserve"> расходы по аренде площадей и (или) демонстрационного оборудования;</w:t>
            </w:r>
          </w:p>
          <w:p w14:paraId="7076C364" w14:textId="77777777" w:rsidR="00D957FD" w:rsidRPr="00D957FD" w:rsidRDefault="00D957FD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D957FD">
              <w:rPr>
                <w:rFonts w:ascii="Segoe UI Symbol" w:hAnsi="Segoe UI Symbol" w:cs="Segoe UI Symbol"/>
                <w:color w:val="1F3864" w:themeColor="accent1" w:themeShade="80"/>
                <w:sz w:val="24"/>
                <w:szCs w:val="24"/>
              </w:rPr>
              <w:t>✓</w:t>
            </w:r>
            <w:r w:rsidRPr="00D957FD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 xml:space="preserve"> расходы по выполнению работ, оказанию услуг при застройке стенда.</w:t>
            </w:r>
          </w:p>
          <w:p w14:paraId="125A4C0F" w14:textId="77777777" w:rsidR="00D957FD" w:rsidRPr="00D957FD" w:rsidRDefault="00D957FD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D957FD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Субсидия предоставляется в размере 70% от понесенных затрат, но не более 500 тысяч рублей на 1 получателя</w:t>
            </w:r>
          </w:p>
          <w:p w14:paraId="6E161112" w14:textId="77777777" w:rsidR="00D957FD" w:rsidRPr="00D957FD" w:rsidRDefault="00D957FD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</w:p>
          <w:p w14:paraId="5F99C870" w14:textId="77777777" w:rsidR="00D957FD" w:rsidRPr="00D957FD" w:rsidRDefault="00D957FD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D957FD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 xml:space="preserve">Субсидии предоставляются субъектам деятельности в сфере промышленности, осуществляющим деятельность на территории Вологодской области по основному виду экономической деятельности 10, 11.07, 13-17, 21-23, 25-33 и состоящим на учете в налоговых органах на территории Вологодской области на первое число месяца подачи заявления о предоставлении субсидии. </w:t>
            </w:r>
          </w:p>
          <w:p w14:paraId="29AB55EB" w14:textId="77777777" w:rsidR="00D957FD" w:rsidRPr="00D957FD" w:rsidRDefault="00D957FD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</w:p>
          <w:p w14:paraId="5860BE68" w14:textId="5C0D88E7" w:rsidR="00D957FD" w:rsidRPr="009E4D83" w:rsidRDefault="00D957FD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  <w:r w:rsidRPr="009E4D83"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  <w:t xml:space="preserve">По вопросам предоставления субсидии можно обратиться в Департамент </w:t>
            </w:r>
            <w:r w:rsidR="002B1CA9"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  <w:t xml:space="preserve"> экономического развития области </w:t>
            </w:r>
            <w:r w:rsidRPr="009E4D83"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  <w:t>с 8.00 до 12.30 и 13.30 до 17.00 часов по телефону +7 (8172) 23-01-98 (доб. 0741).</w:t>
            </w:r>
          </w:p>
        </w:tc>
      </w:tr>
    </w:tbl>
    <w:p w14:paraId="6F0A5628" w14:textId="54545243" w:rsidR="009E4D83" w:rsidRDefault="009E4D83" w:rsidP="00B32188">
      <w:pPr>
        <w:tabs>
          <w:tab w:val="right" w:pos="15704"/>
        </w:tabs>
        <w:rPr>
          <w:rFonts w:ascii="Century Gothic" w:hAnsi="Century Gothic"/>
          <w:color w:val="1F3864" w:themeColor="accent1" w:themeShade="80"/>
          <w:sz w:val="24"/>
          <w:szCs w:val="24"/>
        </w:rPr>
      </w:pPr>
      <w:r>
        <w:rPr>
          <w:rFonts w:ascii="Century Gothic" w:hAnsi="Century Gothic"/>
          <w:color w:val="1F3864" w:themeColor="accent1" w:themeShade="80"/>
          <w:sz w:val="24"/>
          <w:szCs w:val="24"/>
        </w:rPr>
        <w:br w:type="page"/>
      </w:r>
      <w:r>
        <w:rPr>
          <w:rFonts w:ascii="Century Gothic" w:hAnsi="Century Gothic"/>
          <w:color w:val="1F3864" w:themeColor="accent1" w:themeShade="80"/>
          <w:sz w:val="24"/>
          <w:szCs w:val="24"/>
        </w:rPr>
        <w:lastRenderedPageBreak/>
        <w:tab/>
      </w:r>
    </w:p>
    <w:tbl>
      <w:tblPr>
        <w:tblStyle w:val="a3"/>
        <w:tblpPr w:leftFromText="180" w:rightFromText="180" w:vertAnchor="text" w:horzAnchor="margin" w:tblpY="-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567"/>
        <w:gridCol w:w="7761"/>
      </w:tblGrid>
      <w:tr w:rsidR="00B32188" w:rsidRPr="00D957FD" w14:paraId="604A1F20" w14:textId="77777777" w:rsidTr="00B32188">
        <w:trPr>
          <w:trHeight w:val="558"/>
        </w:trPr>
        <w:tc>
          <w:tcPr>
            <w:tcW w:w="7366" w:type="dxa"/>
          </w:tcPr>
          <w:p w14:paraId="6176D444" w14:textId="407CD1D9" w:rsidR="009E4D83" w:rsidRPr="00D957FD" w:rsidRDefault="009E4D83" w:rsidP="00B32188">
            <w:pPr>
              <w:jc w:val="center"/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  <w:t>СУБСИДИРОВАНИЕ СТАВКИ ПО КРЕДИТУ</w:t>
            </w:r>
          </w:p>
        </w:tc>
        <w:tc>
          <w:tcPr>
            <w:tcW w:w="567" w:type="dxa"/>
          </w:tcPr>
          <w:p w14:paraId="26BA180F" w14:textId="77777777" w:rsidR="009E4D83" w:rsidRPr="00D957FD" w:rsidRDefault="009E4D83" w:rsidP="00B32188">
            <w:pPr>
              <w:jc w:val="center"/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761" w:type="dxa"/>
          </w:tcPr>
          <w:p w14:paraId="4C39CBBE" w14:textId="098A933F" w:rsidR="009E4D83" w:rsidRPr="00D957FD" w:rsidRDefault="002B1CA9" w:rsidP="00B32188">
            <w:pPr>
              <w:jc w:val="center"/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  <w:t>ЗАЙМЫ ФОНДА РАЗВИТИЯ ПРОМЫШЛЕННОСТИ</w:t>
            </w:r>
          </w:p>
        </w:tc>
      </w:tr>
      <w:tr w:rsidR="00B32188" w:rsidRPr="00D957FD" w14:paraId="0151B771" w14:textId="77777777" w:rsidTr="00B32188">
        <w:trPr>
          <w:trHeight w:val="713"/>
        </w:trPr>
        <w:tc>
          <w:tcPr>
            <w:tcW w:w="7366" w:type="dxa"/>
          </w:tcPr>
          <w:p w14:paraId="1698E612" w14:textId="6C9D87A5" w:rsidR="009E4D83" w:rsidRPr="00D957FD" w:rsidRDefault="002B1CA9" w:rsidP="00B32188">
            <w:pPr>
              <w:jc w:val="center"/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2B1CA9"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  <w:t>Субсидирование процентной ставки по кредитам в сфере промышленности</w:t>
            </w:r>
          </w:p>
        </w:tc>
        <w:tc>
          <w:tcPr>
            <w:tcW w:w="567" w:type="dxa"/>
          </w:tcPr>
          <w:p w14:paraId="02BEF30B" w14:textId="77777777" w:rsidR="009E4D83" w:rsidRPr="00D957FD" w:rsidRDefault="009E4D83" w:rsidP="00B32188">
            <w:pPr>
              <w:jc w:val="center"/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761" w:type="dxa"/>
          </w:tcPr>
          <w:p w14:paraId="727EB0CE" w14:textId="249B4E20" w:rsidR="009E4D83" w:rsidRPr="00D957FD" w:rsidRDefault="002B1CA9" w:rsidP="00B32188">
            <w:pPr>
              <w:jc w:val="center"/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2B1CA9"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  <w:t>Льготные займы субъектам деятельности в сфере промышленности</w:t>
            </w:r>
          </w:p>
        </w:tc>
      </w:tr>
      <w:tr w:rsidR="00B32188" w:rsidRPr="00D957FD" w14:paraId="41A0E3EA" w14:textId="77777777" w:rsidTr="00B32188">
        <w:tc>
          <w:tcPr>
            <w:tcW w:w="7366" w:type="dxa"/>
            <w:shd w:val="clear" w:color="auto" w:fill="auto"/>
          </w:tcPr>
          <w:p w14:paraId="5DF48EE2" w14:textId="77777777" w:rsidR="002B1CA9" w:rsidRPr="002B1CA9" w:rsidRDefault="002B1CA9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2B1CA9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Поручительства по кредитам, займам, договорам банковской гарантии, лизингу:</w:t>
            </w:r>
          </w:p>
          <w:p w14:paraId="300732E3" w14:textId="77777777" w:rsidR="002B1CA9" w:rsidRPr="002B1CA9" w:rsidRDefault="002B1CA9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2B1CA9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на сумму до 25 млн. рублей,</w:t>
            </w:r>
          </w:p>
          <w:p w14:paraId="3F67BAC4" w14:textId="77777777" w:rsidR="002B1CA9" w:rsidRPr="002B1CA9" w:rsidRDefault="002B1CA9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</w:p>
          <w:p w14:paraId="0974B757" w14:textId="77777777" w:rsidR="002B1CA9" w:rsidRPr="002B1CA9" w:rsidRDefault="002B1CA9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2B1CA9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Размер поручительства составляет до 75% от суммы кредита,</w:t>
            </w:r>
          </w:p>
          <w:p w14:paraId="664D4E44" w14:textId="77777777" w:rsidR="002B1CA9" w:rsidRPr="002B1CA9" w:rsidRDefault="002B1CA9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2B1CA9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срок предоставления поручительства до 5 лет (по инвестиционным кредитам до 10 лет),</w:t>
            </w:r>
          </w:p>
          <w:p w14:paraId="76023DA1" w14:textId="77777777" w:rsidR="002B1CA9" w:rsidRPr="002B1CA9" w:rsidRDefault="002B1CA9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2B1CA9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на время действия на территории области режима повышенной готовности срок поручительства 3 года.</w:t>
            </w:r>
          </w:p>
          <w:p w14:paraId="4B9963C6" w14:textId="77777777" w:rsidR="002B1CA9" w:rsidRPr="002B1CA9" w:rsidRDefault="002B1CA9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2B1CA9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ежегодное вознаграждение от 0,5 до 0,75%</w:t>
            </w:r>
          </w:p>
          <w:p w14:paraId="56957367" w14:textId="77777777" w:rsidR="002B1CA9" w:rsidRPr="002B1CA9" w:rsidRDefault="002B1CA9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</w:p>
          <w:p w14:paraId="3E791368" w14:textId="77777777" w:rsidR="002B1CA9" w:rsidRPr="002B1CA9" w:rsidRDefault="002B1CA9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</w:p>
          <w:p w14:paraId="45EA4037" w14:textId="77777777" w:rsidR="002B1CA9" w:rsidRPr="002B1CA9" w:rsidRDefault="002B1CA9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</w:p>
          <w:p w14:paraId="46AE6A1A" w14:textId="77777777" w:rsidR="002B1CA9" w:rsidRPr="002B1CA9" w:rsidRDefault="002B1CA9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</w:p>
          <w:p w14:paraId="2C294568" w14:textId="77777777" w:rsidR="002B1CA9" w:rsidRPr="002B1CA9" w:rsidRDefault="002B1CA9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</w:p>
          <w:p w14:paraId="46587814" w14:textId="77777777" w:rsidR="002B1CA9" w:rsidRPr="002B1CA9" w:rsidRDefault="002B1CA9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  <w:r w:rsidRPr="002B1CA9"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  <w:t>АНО «Центр гарантийного обеспечения Вологодской области»</w:t>
            </w:r>
          </w:p>
          <w:p w14:paraId="5E8CC52D" w14:textId="77777777" w:rsidR="002B1CA9" w:rsidRPr="002B1CA9" w:rsidRDefault="002B1CA9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  <w:r w:rsidRPr="002B1CA9"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  <w:t xml:space="preserve">адрес: г. Череповец, ул. Строителей, 6, пом. 3Н-4 (2 </w:t>
            </w:r>
            <w:proofErr w:type="spellStart"/>
            <w:r w:rsidRPr="002B1CA9"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  <w:t>эт</w:t>
            </w:r>
            <w:proofErr w:type="spellEnd"/>
            <w:r w:rsidRPr="002B1CA9"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  <w:t>. оф. 201-210)</w:t>
            </w:r>
          </w:p>
          <w:p w14:paraId="7584584D" w14:textId="02156172" w:rsidR="009E4D83" w:rsidRPr="009E4D83" w:rsidRDefault="002B1CA9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  <w:r w:rsidRPr="002B1CA9"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  <w:t>тел. +7 (8202) 44-29-27, 44-29-17, эл. почта: info@cgo35.ru</w:t>
            </w:r>
          </w:p>
        </w:tc>
        <w:tc>
          <w:tcPr>
            <w:tcW w:w="567" w:type="dxa"/>
          </w:tcPr>
          <w:p w14:paraId="713C6879" w14:textId="77777777" w:rsidR="009E4D83" w:rsidRPr="00D957FD" w:rsidRDefault="009E4D83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761" w:type="dxa"/>
          </w:tcPr>
          <w:p w14:paraId="45CD17A0" w14:textId="77777777" w:rsidR="002B1CA9" w:rsidRPr="002B1CA9" w:rsidRDefault="002B1CA9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2B1CA9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Льготные займы субъектам деятельности в сфере промышленности, реализующим проекты на территории Вологодской области:</w:t>
            </w:r>
          </w:p>
          <w:p w14:paraId="4FC6ECD3" w14:textId="77777777" w:rsidR="002B1CA9" w:rsidRPr="002B1CA9" w:rsidRDefault="002B1CA9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2B1CA9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Совместные займы с Федеральным фондом развития промышленности по программам:</w:t>
            </w:r>
          </w:p>
          <w:p w14:paraId="287CAC32" w14:textId="77777777" w:rsidR="002B1CA9" w:rsidRPr="002B1CA9" w:rsidRDefault="002B1CA9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2B1CA9">
              <w:rPr>
                <w:rFonts w:ascii="Segoe UI Symbol" w:hAnsi="Segoe UI Symbol" w:cs="Segoe UI Symbol"/>
                <w:color w:val="1F3864" w:themeColor="accent1" w:themeShade="80"/>
                <w:sz w:val="24"/>
                <w:szCs w:val="24"/>
              </w:rPr>
              <w:t>✓</w:t>
            </w:r>
            <w:r w:rsidRPr="002B1CA9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 xml:space="preserve"> Проекты развития</w:t>
            </w:r>
          </w:p>
          <w:p w14:paraId="51E6C64A" w14:textId="77777777" w:rsidR="002B1CA9" w:rsidRPr="002B1CA9" w:rsidRDefault="002B1CA9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2B1CA9">
              <w:rPr>
                <w:rFonts w:ascii="Segoe UI Symbol" w:hAnsi="Segoe UI Symbol" w:cs="Segoe UI Symbol"/>
                <w:color w:val="1F3864" w:themeColor="accent1" w:themeShade="80"/>
                <w:sz w:val="24"/>
                <w:szCs w:val="24"/>
              </w:rPr>
              <w:t>✓</w:t>
            </w:r>
            <w:r w:rsidRPr="002B1CA9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 xml:space="preserve"> Комплектующие изделия</w:t>
            </w:r>
          </w:p>
          <w:p w14:paraId="1D51F3B4" w14:textId="77777777" w:rsidR="002B1CA9" w:rsidRPr="002B1CA9" w:rsidRDefault="002B1CA9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2B1CA9">
              <w:rPr>
                <w:rFonts w:ascii="Segoe UI Symbol" w:hAnsi="Segoe UI Symbol" w:cs="Segoe UI Symbol"/>
                <w:color w:val="1F3864" w:themeColor="accent1" w:themeShade="80"/>
                <w:sz w:val="24"/>
                <w:szCs w:val="24"/>
              </w:rPr>
              <w:t>✓</w:t>
            </w:r>
            <w:r w:rsidRPr="002B1CA9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 xml:space="preserve"> Лесная отрасль</w:t>
            </w:r>
          </w:p>
          <w:p w14:paraId="6BFF0CAA" w14:textId="77777777" w:rsidR="002B1CA9" w:rsidRPr="002B1CA9" w:rsidRDefault="002B1CA9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2B1CA9">
              <w:rPr>
                <w:rFonts w:ascii="Segoe UI Symbol" w:hAnsi="Segoe UI Symbol" w:cs="Segoe UI Symbol"/>
                <w:color w:val="1F3864" w:themeColor="accent1" w:themeShade="80"/>
                <w:sz w:val="24"/>
                <w:szCs w:val="24"/>
              </w:rPr>
              <w:t>✓</w:t>
            </w:r>
            <w:r w:rsidRPr="002B1CA9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 xml:space="preserve"> Производительность труда</w:t>
            </w:r>
          </w:p>
          <w:p w14:paraId="3295D284" w14:textId="77777777" w:rsidR="002B1CA9" w:rsidRPr="002B1CA9" w:rsidRDefault="002B1CA9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2B1CA9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Сумма займа – от 20 до100 млн. рублей / Ставка – 1-3% / Срок займа – до 5 лет / Отсрочка по оплате основного долга - от 2 до 3 лет.</w:t>
            </w:r>
          </w:p>
          <w:p w14:paraId="4C5601EC" w14:textId="77777777" w:rsidR="002B1CA9" w:rsidRPr="002B1CA9" w:rsidRDefault="002B1CA9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</w:p>
          <w:p w14:paraId="1A9499F9" w14:textId="77777777" w:rsidR="002B1CA9" w:rsidRPr="002B1CA9" w:rsidRDefault="002B1CA9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2B1CA9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Программы региональных займов по программам:</w:t>
            </w:r>
          </w:p>
          <w:p w14:paraId="22A8836C" w14:textId="77777777" w:rsidR="002B1CA9" w:rsidRPr="002B1CA9" w:rsidRDefault="002B1CA9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2B1CA9">
              <w:rPr>
                <w:rFonts w:ascii="Segoe UI Symbol" w:hAnsi="Segoe UI Symbol" w:cs="Segoe UI Symbol"/>
                <w:color w:val="1F3864" w:themeColor="accent1" w:themeShade="80"/>
                <w:sz w:val="24"/>
                <w:szCs w:val="24"/>
              </w:rPr>
              <w:t>✓</w:t>
            </w:r>
            <w:r w:rsidRPr="002B1CA9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 xml:space="preserve"> Проекты развития: экспорт/импорт</w:t>
            </w:r>
          </w:p>
          <w:p w14:paraId="35C68912" w14:textId="77777777" w:rsidR="002B1CA9" w:rsidRPr="002B1CA9" w:rsidRDefault="002B1CA9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2B1CA9">
              <w:rPr>
                <w:rFonts w:ascii="Segoe UI Symbol" w:hAnsi="Segoe UI Symbol" w:cs="Segoe UI Symbol"/>
                <w:color w:val="1F3864" w:themeColor="accent1" w:themeShade="80"/>
                <w:sz w:val="24"/>
                <w:szCs w:val="24"/>
              </w:rPr>
              <w:t>✓</w:t>
            </w:r>
            <w:r w:rsidRPr="002B1CA9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 xml:space="preserve"> Пищевик (ОКВЭД 10)</w:t>
            </w:r>
          </w:p>
          <w:p w14:paraId="1C855248" w14:textId="77777777" w:rsidR="002B1CA9" w:rsidRPr="002B1CA9" w:rsidRDefault="002B1CA9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2B1CA9">
              <w:rPr>
                <w:rFonts w:ascii="Segoe UI Symbol" w:hAnsi="Segoe UI Symbol" w:cs="Segoe UI Symbol"/>
                <w:color w:val="1F3864" w:themeColor="accent1" w:themeShade="80"/>
                <w:sz w:val="24"/>
                <w:szCs w:val="24"/>
              </w:rPr>
              <w:t>✓</w:t>
            </w:r>
            <w:r w:rsidRPr="002B1CA9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 xml:space="preserve"> Автокомпоненты</w:t>
            </w:r>
          </w:p>
          <w:p w14:paraId="41B2465C" w14:textId="77777777" w:rsidR="002B1CA9" w:rsidRPr="002B1CA9" w:rsidRDefault="002B1CA9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2B1CA9">
              <w:rPr>
                <w:rFonts w:ascii="Segoe UI Symbol" w:hAnsi="Segoe UI Symbol" w:cs="Segoe UI Symbol"/>
                <w:color w:val="1F3864" w:themeColor="accent1" w:themeShade="80"/>
                <w:sz w:val="24"/>
                <w:szCs w:val="24"/>
              </w:rPr>
              <w:t>✓</w:t>
            </w:r>
            <w:r w:rsidRPr="002B1CA9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 xml:space="preserve"> Производительность труда</w:t>
            </w:r>
          </w:p>
          <w:p w14:paraId="6F4205B8" w14:textId="77777777" w:rsidR="002B1CA9" w:rsidRPr="002B1CA9" w:rsidRDefault="002B1CA9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2B1CA9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Сумма займа – от 14 до 100 млн. рублей / Ставка – от 3 до 5% / Срок займа – до 5 лет / Отсрочка по оплате основного долга - от 2 до 3 лет.</w:t>
            </w:r>
          </w:p>
          <w:p w14:paraId="52E25CED" w14:textId="77777777" w:rsidR="002B1CA9" w:rsidRPr="002B1CA9" w:rsidRDefault="002B1CA9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</w:p>
          <w:p w14:paraId="5113DE51" w14:textId="77777777" w:rsidR="002B1CA9" w:rsidRPr="002B1CA9" w:rsidRDefault="002B1CA9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</w:p>
          <w:p w14:paraId="0244AAB0" w14:textId="77777777" w:rsidR="002B1CA9" w:rsidRPr="002B1CA9" w:rsidRDefault="002B1CA9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  <w:r w:rsidRPr="002B1CA9"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  <w:t>За получением льготных займов необходимо обратиться в АУ ВО «Бизнес-инкубатор»</w:t>
            </w:r>
          </w:p>
          <w:p w14:paraId="1338E472" w14:textId="77777777" w:rsidR="002B1CA9" w:rsidRPr="002B1CA9" w:rsidRDefault="002B1CA9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  <w:r w:rsidRPr="002B1CA9"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  <w:t>по адресу: г. Вологда, ул. Машиностроительная, 19 (по будням с 08:00 до 17:00, обед с 12:30 до 13:30)</w:t>
            </w:r>
          </w:p>
          <w:p w14:paraId="22DADEC5" w14:textId="1633B70B" w:rsidR="009E4D83" w:rsidRPr="009E4D83" w:rsidRDefault="002B1CA9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  <w:r w:rsidRPr="002B1CA9"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  <w:t>телефон/факс: +7 (8172) 57-83-50, e-</w:t>
            </w:r>
            <w:proofErr w:type="spellStart"/>
            <w:r w:rsidRPr="002B1CA9"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  <w:t>mail</w:t>
            </w:r>
            <w:proofErr w:type="spellEnd"/>
            <w:r w:rsidRPr="002B1CA9"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  <w:t>: adm.event@smb35.ru</w:t>
            </w:r>
          </w:p>
        </w:tc>
      </w:tr>
    </w:tbl>
    <w:p w14:paraId="121E400D" w14:textId="0CCD28F6" w:rsidR="00761F9E" w:rsidRDefault="00761F9E" w:rsidP="00B32188">
      <w:pPr>
        <w:rPr>
          <w:rFonts w:ascii="Century Gothic" w:hAnsi="Century Gothic"/>
          <w:color w:val="1F3864" w:themeColor="accent1" w:themeShade="80"/>
          <w:sz w:val="24"/>
          <w:szCs w:val="24"/>
        </w:rPr>
      </w:pPr>
    </w:p>
    <w:p w14:paraId="35A90B0F" w14:textId="77777777" w:rsidR="00761F9E" w:rsidRDefault="00761F9E" w:rsidP="00B32188">
      <w:pPr>
        <w:rPr>
          <w:rFonts w:ascii="Century Gothic" w:hAnsi="Century Gothic"/>
          <w:color w:val="1F3864" w:themeColor="accent1" w:themeShade="80"/>
          <w:sz w:val="24"/>
          <w:szCs w:val="24"/>
        </w:rPr>
      </w:pPr>
      <w:r>
        <w:rPr>
          <w:rFonts w:ascii="Century Gothic" w:hAnsi="Century Gothic"/>
          <w:color w:val="1F3864" w:themeColor="accent1" w:themeShade="80"/>
          <w:sz w:val="24"/>
          <w:szCs w:val="24"/>
        </w:rPr>
        <w:br w:type="page"/>
      </w:r>
    </w:p>
    <w:p w14:paraId="576D07B2" w14:textId="77777777" w:rsidR="00351DD9" w:rsidRPr="00D957FD" w:rsidRDefault="00351DD9" w:rsidP="00B32188">
      <w:pPr>
        <w:rPr>
          <w:rFonts w:ascii="Century Gothic" w:hAnsi="Century Gothic"/>
          <w:color w:val="1F3864" w:themeColor="accent1" w:themeShade="80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567"/>
        <w:gridCol w:w="7761"/>
      </w:tblGrid>
      <w:tr w:rsidR="00B32188" w:rsidRPr="00D957FD" w14:paraId="0B6636F8" w14:textId="77777777" w:rsidTr="00B32188">
        <w:trPr>
          <w:trHeight w:val="558"/>
        </w:trPr>
        <w:tc>
          <w:tcPr>
            <w:tcW w:w="7366" w:type="dxa"/>
          </w:tcPr>
          <w:p w14:paraId="2DBA3A68" w14:textId="3676F040" w:rsidR="00761F9E" w:rsidRPr="00D957FD" w:rsidRDefault="00A8340B" w:rsidP="00B32188">
            <w:pPr>
              <w:jc w:val="center"/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  <w:t>ЛЬГОТНЫЕ ЗАЙМЫ ДЛЯ МСП</w:t>
            </w:r>
          </w:p>
        </w:tc>
        <w:tc>
          <w:tcPr>
            <w:tcW w:w="567" w:type="dxa"/>
          </w:tcPr>
          <w:p w14:paraId="5C5F66B8" w14:textId="77777777" w:rsidR="00761F9E" w:rsidRPr="00D957FD" w:rsidRDefault="00761F9E" w:rsidP="00B32188">
            <w:pPr>
              <w:jc w:val="center"/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761" w:type="dxa"/>
          </w:tcPr>
          <w:p w14:paraId="52F490DC" w14:textId="231C35CB" w:rsidR="00761F9E" w:rsidRPr="00D957FD" w:rsidRDefault="00A8340B" w:rsidP="00B32188">
            <w:pPr>
              <w:jc w:val="center"/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  <w:t>ПОРУЧИТЕЛЬСТВА ПО КРЕДИТАМ</w:t>
            </w:r>
          </w:p>
        </w:tc>
      </w:tr>
      <w:tr w:rsidR="00B32188" w:rsidRPr="00D957FD" w14:paraId="3BF96953" w14:textId="77777777" w:rsidTr="00B32188">
        <w:trPr>
          <w:trHeight w:val="713"/>
        </w:trPr>
        <w:tc>
          <w:tcPr>
            <w:tcW w:w="7366" w:type="dxa"/>
          </w:tcPr>
          <w:p w14:paraId="6B5782E9" w14:textId="732EBB40" w:rsidR="00761F9E" w:rsidRPr="00D957FD" w:rsidRDefault="00A8340B" w:rsidP="00B32188">
            <w:pPr>
              <w:jc w:val="center"/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8340B"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  <w:t>Льготные займы субъектам малого и среднего предпринимательства</w:t>
            </w:r>
          </w:p>
        </w:tc>
        <w:tc>
          <w:tcPr>
            <w:tcW w:w="567" w:type="dxa"/>
          </w:tcPr>
          <w:p w14:paraId="1746150A" w14:textId="77777777" w:rsidR="00761F9E" w:rsidRPr="00D957FD" w:rsidRDefault="00761F9E" w:rsidP="00B32188">
            <w:pPr>
              <w:jc w:val="center"/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761" w:type="dxa"/>
          </w:tcPr>
          <w:p w14:paraId="76A1E5CA" w14:textId="2042B91B" w:rsidR="00761F9E" w:rsidRPr="00D957FD" w:rsidRDefault="00A8340B" w:rsidP="00B32188">
            <w:pPr>
              <w:jc w:val="center"/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8340B"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  <w:t>Поручительства по кредитам, займам, договорам банковской гарантии, лизингу</w:t>
            </w:r>
          </w:p>
        </w:tc>
      </w:tr>
      <w:tr w:rsidR="00B32188" w:rsidRPr="00D957FD" w14:paraId="1E46D678" w14:textId="77777777" w:rsidTr="00B32188">
        <w:tc>
          <w:tcPr>
            <w:tcW w:w="7366" w:type="dxa"/>
            <w:shd w:val="clear" w:color="auto" w:fill="auto"/>
          </w:tcPr>
          <w:p w14:paraId="1CB7357C" w14:textId="77777777" w:rsidR="00A8340B" w:rsidRPr="00A8340B" w:rsidRDefault="00A8340B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A8340B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Льготные займы для субъектов МСП и самозанятых.</w:t>
            </w:r>
          </w:p>
          <w:p w14:paraId="76E4E048" w14:textId="77777777" w:rsidR="00A8340B" w:rsidRPr="00A8340B" w:rsidRDefault="00A8340B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A8340B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Заявки принимаются МКК ВО «Фонд ресурсной поддержки МСП»</w:t>
            </w:r>
          </w:p>
          <w:p w14:paraId="457D32AD" w14:textId="77777777" w:rsidR="00A8340B" w:rsidRPr="00A8340B" w:rsidRDefault="00A8340B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</w:p>
          <w:p w14:paraId="4CAC5A38" w14:textId="77777777" w:rsidR="00A8340B" w:rsidRDefault="00A8340B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</w:p>
          <w:p w14:paraId="2F683C65" w14:textId="77777777" w:rsidR="00A8340B" w:rsidRDefault="00A8340B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</w:p>
          <w:p w14:paraId="0CC2BBFD" w14:textId="77777777" w:rsidR="00A8340B" w:rsidRDefault="00A8340B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</w:p>
          <w:p w14:paraId="4C4234D6" w14:textId="77777777" w:rsidR="00A8340B" w:rsidRDefault="00A8340B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</w:p>
          <w:p w14:paraId="334AA691" w14:textId="77777777" w:rsidR="00A8340B" w:rsidRDefault="00A8340B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</w:p>
          <w:p w14:paraId="53E9DE19" w14:textId="77777777" w:rsidR="00A8340B" w:rsidRDefault="00A8340B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</w:p>
          <w:p w14:paraId="184367C2" w14:textId="77777777" w:rsidR="00A8340B" w:rsidRDefault="00A8340B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</w:p>
          <w:p w14:paraId="55F76DC9" w14:textId="77777777" w:rsidR="00A8340B" w:rsidRDefault="00A8340B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</w:p>
          <w:p w14:paraId="59AAA755" w14:textId="77777777" w:rsidR="00A8340B" w:rsidRDefault="00A8340B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</w:p>
          <w:p w14:paraId="3ECBECD3" w14:textId="77777777" w:rsidR="00A8340B" w:rsidRDefault="00A8340B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</w:p>
          <w:p w14:paraId="6F0DEEE3" w14:textId="02E24DB6" w:rsidR="00A8340B" w:rsidRPr="00A8340B" w:rsidRDefault="00A8340B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  <w:r w:rsidRPr="00A8340B"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  <w:t xml:space="preserve">адрес: г. </w:t>
            </w:r>
            <w:proofErr w:type="spellStart"/>
            <w:r w:rsidRPr="00A8340B"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  <w:t>Вологода</w:t>
            </w:r>
            <w:proofErr w:type="spellEnd"/>
            <w:r w:rsidRPr="00A8340B"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  <w:t xml:space="preserve">, </w:t>
            </w:r>
            <w:proofErr w:type="spellStart"/>
            <w:r w:rsidRPr="00A8340B"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  <w:t>ул.Конева</w:t>
            </w:r>
            <w:proofErr w:type="spellEnd"/>
            <w:r w:rsidRPr="00A8340B"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  <w:t>, 15, 3 этаж,</w:t>
            </w:r>
          </w:p>
          <w:p w14:paraId="049264B8" w14:textId="77777777" w:rsidR="00A8340B" w:rsidRPr="00A8340B" w:rsidRDefault="00A8340B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  <w:r w:rsidRPr="00A8340B"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  <w:t>тел. +7 (8172) 73-74-14,</w:t>
            </w:r>
          </w:p>
          <w:p w14:paraId="046BC4EC" w14:textId="7F2E89D5" w:rsidR="00761F9E" w:rsidRPr="009E4D83" w:rsidRDefault="00A8340B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  <w:proofErr w:type="spellStart"/>
            <w:r w:rsidRPr="00A8340B"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  <w:t>эл.почта</w:t>
            </w:r>
            <w:proofErr w:type="spellEnd"/>
            <w:r w:rsidRPr="00A8340B"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  <w:t>: novofond@gmail.com</w:t>
            </w:r>
          </w:p>
        </w:tc>
        <w:tc>
          <w:tcPr>
            <w:tcW w:w="567" w:type="dxa"/>
          </w:tcPr>
          <w:p w14:paraId="356E32C7" w14:textId="77777777" w:rsidR="00761F9E" w:rsidRPr="00D957FD" w:rsidRDefault="00761F9E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761" w:type="dxa"/>
          </w:tcPr>
          <w:p w14:paraId="2AFED378" w14:textId="77777777" w:rsidR="00A8340B" w:rsidRPr="00A8340B" w:rsidRDefault="00A8340B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A8340B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Поручительства по кредитам, займам, договорам банковской гарантии, лизингу:</w:t>
            </w:r>
          </w:p>
          <w:p w14:paraId="54E15883" w14:textId="77777777" w:rsidR="00A8340B" w:rsidRPr="00A8340B" w:rsidRDefault="00A8340B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A8340B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на сумму до 25 млн. рублей,</w:t>
            </w:r>
          </w:p>
          <w:p w14:paraId="72AD7928" w14:textId="77777777" w:rsidR="00A8340B" w:rsidRPr="00A8340B" w:rsidRDefault="00A8340B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</w:p>
          <w:p w14:paraId="040DEA12" w14:textId="77777777" w:rsidR="00A8340B" w:rsidRPr="00A8340B" w:rsidRDefault="00A8340B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A8340B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Размер поручительства составляет до 75% от суммы кредита,</w:t>
            </w:r>
          </w:p>
          <w:p w14:paraId="45891B54" w14:textId="77777777" w:rsidR="00A8340B" w:rsidRPr="00A8340B" w:rsidRDefault="00A8340B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A8340B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срок предоставления поручительства до 5 лет (по инвестиционным кредитам до 10 лет),</w:t>
            </w:r>
          </w:p>
          <w:p w14:paraId="31D508FD" w14:textId="77777777" w:rsidR="00A8340B" w:rsidRPr="00A8340B" w:rsidRDefault="00A8340B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A8340B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на время действия на территории области режима повышенной готовности срок поручительства 3 года.</w:t>
            </w:r>
          </w:p>
          <w:p w14:paraId="633C477E" w14:textId="77777777" w:rsidR="00A8340B" w:rsidRPr="00A8340B" w:rsidRDefault="00A8340B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A8340B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ежегодное вознаграждение от 0,5 до 0,75%</w:t>
            </w:r>
          </w:p>
          <w:p w14:paraId="1A8F8D0F" w14:textId="77777777" w:rsidR="00A8340B" w:rsidRPr="00A8340B" w:rsidRDefault="00A8340B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</w:p>
          <w:p w14:paraId="09275A4F" w14:textId="77777777" w:rsidR="00A8340B" w:rsidRPr="00A8340B" w:rsidRDefault="00A8340B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  <w:r w:rsidRPr="00A8340B"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  <w:t>АНО «Центр гарантийного обеспечения Вологодской области»</w:t>
            </w:r>
          </w:p>
          <w:p w14:paraId="7D04C2AB" w14:textId="77777777" w:rsidR="00A8340B" w:rsidRPr="00A8340B" w:rsidRDefault="00A8340B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  <w:r w:rsidRPr="00A8340B"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  <w:t xml:space="preserve">адрес: г. Череповец, ул. Строителей, 6, пом. 3Н-4 (2 </w:t>
            </w:r>
            <w:proofErr w:type="spellStart"/>
            <w:r w:rsidRPr="00A8340B"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  <w:t>эт</w:t>
            </w:r>
            <w:proofErr w:type="spellEnd"/>
            <w:r w:rsidRPr="00A8340B"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  <w:t>. оф. 201-210)</w:t>
            </w:r>
          </w:p>
          <w:p w14:paraId="4E794B34" w14:textId="1D75F84C" w:rsidR="00761F9E" w:rsidRPr="009E4D83" w:rsidRDefault="00A8340B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  <w:r w:rsidRPr="00A8340B"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  <w:t>тел. +7 (8202) 44-29-27, 44-29-17, эл. почта: info@cgo35.ru</w:t>
            </w:r>
          </w:p>
        </w:tc>
      </w:tr>
    </w:tbl>
    <w:p w14:paraId="1A0E5A31" w14:textId="1BC6E9F4" w:rsidR="00A8340B" w:rsidRDefault="00A8340B" w:rsidP="00B32188">
      <w:pPr>
        <w:rPr>
          <w:rFonts w:ascii="Century Gothic" w:hAnsi="Century Gothic"/>
          <w:color w:val="1F3864" w:themeColor="accent1" w:themeShade="80"/>
          <w:sz w:val="24"/>
          <w:szCs w:val="24"/>
        </w:rPr>
      </w:pPr>
    </w:p>
    <w:p w14:paraId="3909FB1A" w14:textId="77777777" w:rsidR="00A8340B" w:rsidRDefault="00A8340B" w:rsidP="00B32188">
      <w:pPr>
        <w:rPr>
          <w:rFonts w:ascii="Century Gothic" w:hAnsi="Century Gothic"/>
          <w:color w:val="1F3864" w:themeColor="accent1" w:themeShade="80"/>
          <w:sz w:val="24"/>
          <w:szCs w:val="24"/>
        </w:rPr>
      </w:pPr>
      <w:r>
        <w:rPr>
          <w:rFonts w:ascii="Century Gothic" w:hAnsi="Century Gothic"/>
          <w:color w:val="1F3864" w:themeColor="accent1" w:themeShade="80"/>
          <w:sz w:val="24"/>
          <w:szCs w:val="24"/>
        </w:rPr>
        <w:br w:type="page"/>
      </w:r>
    </w:p>
    <w:tbl>
      <w:tblPr>
        <w:tblStyle w:val="a3"/>
        <w:tblpPr w:leftFromText="180" w:rightFromText="180" w:vertAnchor="text" w:horzAnchor="margin" w:tblpY="-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567"/>
        <w:gridCol w:w="7761"/>
      </w:tblGrid>
      <w:tr w:rsidR="00B32188" w:rsidRPr="00D957FD" w14:paraId="67C09ABF" w14:textId="77777777" w:rsidTr="00B32188">
        <w:trPr>
          <w:trHeight w:val="558"/>
        </w:trPr>
        <w:tc>
          <w:tcPr>
            <w:tcW w:w="7366" w:type="dxa"/>
          </w:tcPr>
          <w:p w14:paraId="4EF2D688" w14:textId="04EA209A" w:rsidR="00A8340B" w:rsidRPr="00D957FD" w:rsidRDefault="00A8340B" w:rsidP="00B32188">
            <w:pPr>
              <w:jc w:val="center"/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  <w:t>ГРАНТЫ СОЦИАЛЬНЫМ ПРЕДПРИНИМАТЕЛЯМ</w:t>
            </w:r>
          </w:p>
        </w:tc>
        <w:tc>
          <w:tcPr>
            <w:tcW w:w="567" w:type="dxa"/>
          </w:tcPr>
          <w:p w14:paraId="551D0130" w14:textId="77777777" w:rsidR="00A8340B" w:rsidRPr="00D957FD" w:rsidRDefault="00A8340B" w:rsidP="00B32188">
            <w:pPr>
              <w:jc w:val="center"/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761" w:type="dxa"/>
          </w:tcPr>
          <w:p w14:paraId="7CB5EE1A" w14:textId="77777777" w:rsidR="00A8340B" w:rsidRDefault="00A8340B" w:rsidP="00B32188">
            <w:pPr>
              <w:jc w:val="center"/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MARKETVOLOGDA.RU</w:t>
            </w:r>
          </w:p>
          <w:p w14:paraId="54C369D9" w14:textId="5F4A534F" w:rsidR="00A8340B" w:rsidRPr="00A8340B" w:rsidRDefault="00A8340B" w:rsidP="00B32188">
            <w:pPr>
              <w:jc w:val="center"/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  <w:t>РЕГИОНАЛЬНЫЙ МАРКЕТПЛЕЙС</w:t>
            </w:r>
          </w:p>
        </w:tc>
      </w:tr>
      <w:tr w:rsidR="00B32188" w:rsidRPr="00D957FD" w14:paraId="2E7D1FC6" w14:textId="77777777" w:rsidTr="00B32188">
        <w:trPr>
          <w:trHeight w:val="713"/>
        </w:trPr>
        <w:tc>
          <w:tcPr>
            <w:tcW w:w="7366" w:type="dxa"/>
          </w:tcPr>
          <w:p w14:paraId="62FD8752" w14:textId="0359C4AE" w:rsidR="00A8340B" w:rsidRPr="00D957FD" w:rsidRDefault="00A8340B" w:rsidP="00B32188">
            <w:pPr>
              <w:jc w:val="center"/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8340B"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  <w:t>Гранты на проекты в сфере социального предпринимательства</w:t>
            </w:r>
          </w:p>
        </w:tc>
        <w:tc>
          <w:tcPr>
            <w:tcW w:w="567" w:type="dxa"/>
          </w:tcPr>
          <w:p w14:paraId="333D513F" w14:textId="77777777" w:rsidR="00A8340B" w:rsidRPr="00D957FD" w:rsidRDefault="00A8340B" w:rsidP="00B32188">
            <w:pPr>
              <w:jc w:val="center"/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761" w:type="dxa"/>
          </w:tcPr>
          <w:p w14:paraId="5262AC69" w14:textId="16A6A8A9" w:rsidR="00A8340B" w:rsidRPr="00D957FD" w:rsidRDefault="00A8340B" w:rsidP="00B32188">
            <w:pPr>
              <w:jc w:val="center"/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8340B"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  <w:t>Региональный маркетплейс «Сделано на Вологодчине»</w:t>
            </w:r>
          </w:p>
        </w:tc>
      </w:tr>
      <w:tr w:rsidR="00B32188" w:rsidRPr="00D957FD" w14:paraId="0B896776" w14:textId="77777777" w:rsidTr="00B32188">
        <w:tc>
          <w:tcPr>
            <w:tcW w:w="7366" w:type="dxa"/>
            <w:shd w:val="clear" w:color="auto" w:fill="auto"/>
          </w:tcPr>
          <w:p w14:paraId="22CD4556" w14:textId="77777777" w:rsidR="00B81B9E" w:rsidRPr="00B81B9E" w:rsidRDefault="00B81B9E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B81B9E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В рамках регионального проекта «Создание условий для легкого старта и комфортного ведения бизнеса» предоставляются гранты социальным предприятиям от 100 до 500 тыс. рублей.</w:t>
            </w:r>
          </w:p>
          <w:p w14:paraId="1DF3000E" w14:textId="77777777" w:rsidR="00B81B9E" w:rsidRPr="00B81B9E" w:rsidRDefault="00B81B9E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B81B9E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Для участия в конкурсе на получение грантовой поддержки субъектам МСП необходимо:</w:t>
            </w:r>
          </w:p>
          <w:p w14:paraId="0FD43C9D" w14:textId="77777777" w:rsidR="00B81B9E" w:rsidRPr="00B81B9E" w:rsidRDefault="00B81B9E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B81B9E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1. Получить государственную услугу по присвоению статуса социального предприятия</w:t>
            </w:r>
          </w:p>
          <w:p w14:paraId="39814503" w14:textId="77777777" w:rsidR="00B81B9E" w:rsidRPr="00B81B9E" w:rsidRDefault="00B81B9E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B81B9E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2. Пройти бесплатное обучение в «АНО «Мой бизнес» по адресу г. Вологда, ул. Конева, 15</w:t>
            </w:r>
          </w:p>
          <w:p w14:paraId="2F4161E7" w14:textId="77777777" w:rsidR="00B81B9E" w:rsidRPr="00B81B9E" w:rsidRDefault="00B81B9E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B81B9E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3. Подать заявку на получение грантовой поддержки</w:t>
            </w:r>
          </w:p>
          <w:p w14:paraId="41A5EEF2" w14:textId="77777777" w:rsidR="00B81B9E" w:rsidRPr="00B81B9E" w:rsidRDefault="00B81B9E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</w:p>
          <w:p w14:paraId="15CC9C26" w14:textId="77777777" w:rsidR="00B81B9E" w:rsidRPr="00B81B9E" w:rsidRDefault="00B81B9E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B81B9E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Субсидии предоставляются субъектам МСП, которым присвоен статус социального предприятия в соответствии со ст. 24.1 Федерального закона от 24.07.2007 г. № 209-ФЗ «О развитии малого и среднего предпринимательства».</w:t>
            </w:r>
          </w:p>
          <w:p w14:paraId="5C10FD14" w14:textId="77777777" w:rsidR="00B81B9E" w:rsidRPr="00B81B9E" w:rsidRDefault="00B81B9E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</w:p>
          <w:p w14:paraId="12C9CF98" w14:textId="77777777" w:rsidR="00B81B9E" w:rsidRPr="00B81B9E" w:rsidRDefault="00B81B9E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B81B9E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Обращаем внимание, что средства гранта, полученные субъектом малого и среднего предпринимательства, могут расходоваться на приобретение оборудования, материалов, оплату работ (услуг) (в том числе аренду) и не могут быть использованы на выплату заработной платы и налогов, погашению задолженности по кредитным договорам и иным обязательствам.</w:t>
            </w:r>
          </w:p>
          <w:p w14:paraId="632DC033" w14:textId="77777777" w:rsidR="00B81B9E" w:rsidRPr="00B81B9E" w:rsidRDefault="00B81B9E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</w:p>
          <w:p w14:paraId="6D335764" w14:textId="77777777" w:rsidR="00B81B9E" w:rsidRPr="00B81B9E" w:rsidRDefault="00B81B9E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  <w:r w:rsidRPr="00B81B9E"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  <w:t>Документация принимается по адресу:</w:t>
            </w:r>
          </w:p>
          <w:p w14:paraId="261C1229" w14:textId="77777777" w:rsidR="00B81B9E" w:rsidRPr="00B81B9E" w:rsidRDefault="00B81B9E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  <w:r w:rsidRPr="00B81B9E"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  <w:t>160000, г. Вологда, ул. Герцена, д. 27, Департамента экономического развития области</w:t>
            </w:r>
          </w:p>
          <w:p w14:paraId="55DB08AF" w14:textId="77777777" w:rsidR="00B81B9E" w:rsidRPr="00B81B9E" w:rsidRDefault="00B81B9E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  <w:r w:rsidRPr="00B81B9E"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  <w:t>управление развития малого и среднего предпринимательства, кабинет №405 и 417,</w:t>
            </w:r>
          </w:p>
          <w:p w14:paraId="5E466BDF" w14:textId="187A5F5D" w:rsidR="00A8340B" w:rsidRPr="009E4D83" w:rsidRDefault="00B81B9E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  <w:r w:rsidRPr="00B81B9E"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  <w:t>тел.: +7 (8172) 23-01-97 (доб. 0747, 0728)</w:t>
            </w:r>
          </w:p>
        </w:tc>
        <w:tc>
          <w:tcPr>
            <w:tcW w:w="567" w:type="dxa"/>
          </w:tcPr>
          <w:p w14:paraId="4EA52786" w14:textId="77777777" w:rsidR="00A8340B" w:rsidRPr="00D957FD" w:rsidRDefault="00A8340B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761" w:type="dxa"/>
          </w:tcPr>
          <w:p w14:paraId="273C89E7" w14:textId="77777777" w:rsidR="00844590" w:rsidRPr="00844590" w:rsidRDefault="00844590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844590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В рамках Программы реализован проект по функционированию первого регионального маркетплейса «Сделано на Вологодчине». Маркетплейс запущен на российский рынок в 2021 году.</w:t>
            </w:r>
          </w:p>
          <w:p w14:paraId="58832335" w14:textId="77777777" w:rsidR="00844590" w:rsidRPr="00844590" w:rsidRDefault="00844590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</w:p>
          <w:p w14:paraId="39EA7C40" w14:textId="77777777" w:rsidR="00844590" w:rsidRPr="00844590" w:rsidRDefault="00844590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844590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Интернет-площадка позволяет местным товаропроизводителям на безвозмездной основе размещать неограниченное количество товарных предложений путем прохождения простого алгоритма регистрации и создания личного кабинета, имеющего понятный интерфейс. Формат площадки - онлайн-витрина без функции эквайринга, где способы оплаты и доставки товара согласовываются продавцом и покупателем в индивидуальном порядке.</w:t>
            </w:r>
          </w:p>
          <w:p w14:paraId="73AD6E7A" w14:textId="77777777" w:rsidR="00844590" w:rsidRPr="00844590" w:rsidRDefault="00844590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</w:p>
          <w:p w14:paraId="4E541A7F" w14:textId="5F74263F" w:rsidR="00A8340B" w:rsidRPr="00844590" w:rsidRDefault="00844590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844590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В 2021 году на Интернет-площадке зарегистрировано более 200 субъектов МСП, которые прошли процедуру регистрации на площадке. Размещено более 1500 товарных предложений по категориям: продукты питания; одежда, обувь, аксессуары; сувениры и подарки; домостроение; техника и оборудование; зоотовары; домашний текстиль; мебель; косметика; услуги для бизнеса.</w:t>
            </w:r>
          </w:p>
        </w:tc>
      </w:tr>
    </w:tbl>
    <w:p w14:paraId="7EC30C97" w14:textId="5345A83F" w:rsidR="00487AB9" w:rsidRDefault="00487AB9" w:rsidP="00B32188">
      <w:pPr>
        <w:rPr>
          <w:rFonts w:ascii="Century Gothic" w:hAnsi="Century Gothic"/>
          <w:color w:val="1F3864" w:themeColor="accent1" w:themeShade="80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567"/>
        <w:gridCol w:w="7761"/>
      </w:tblGrid>
      <w:tr w:rsidR="00B32188" w:rsidRPr="00D957FD" w14:paraId="31765122" w14:textId="77777777" w:rsidTr="00B32188">
        <w:trPr>
          <w:trHeight w:val="558"/>
        </w:trPr>
        <w:tc>
          <w:tcPr>
            <w:tcW w:w="7366" w:type="dxa"/>
          </w:tcPr>
          <w:p w14:paraId="36396BB4" w14:textId="4E06D4B4" w:rsidR="00487AB9" w:rsidRPr="00D957FD" w:rsidRDefault="00487AB9" w:rsidP="00B32188">
            <w:pPr>
              <w:jc w:val="center"/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14:paraId="53E5A15F" w14:textId="77777777" w:rsidR="00487AB9" w:rsidRPr="00D957FD" w:rsidRDefault="00487AB9" w:rsidP="00B32188">
            <w:pPr>
              <w:jc w:val="center"/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761" w:type="dxa"/>
          </w:tcPr>
          <w:p w14:paraId="7EE4FACC" w14:textId="3030750A" w:rsidR="00487AB9" w:rsidRPr="00A8340B" w:rsidRDefault="00487AB9" w:rsidP="00B32188">
            <w:pPr>
              <w:jc w:val="center"/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</w:tr>
      <w:tr w:rsidR="00B32188" w:rsidRPr="00D957FD" w14:paraId="38CD55C0" w14:textId="77777777" w:rsidTr="00B32188">
        <w:trPr>
          <w:trHeight w:val="713"/>
        </w:trPr>
        <w:tc>
          <w:tcPr>
            <w:tcW w:w="7366" w:type="dxa"/>
          </w:tcPr>
          <w:p w14:paraId="231343EB" w14:textId="5A9A914C" w:rsidR="00487AB9" w:rsidRPr="00D957FD" w:rsidRDefault="00487AB9" w:rsidP="00B32188">
            <w:pPr>
              <w:jc w:val="center"/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215B8C" w14:textId="77777777" w:rsidR="00487AB9" w:rsidRPr="00D957FD" w:rsidRDefault="00487AB9" w:rsidP="00B32188">
            <w:pPr>
              <w:jc w:val="center"/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761" w:type="dxa"/>
          </w:tcPr>
          <w:p w14:paraId="5BC1E725" w14:textId="771ACF95" w:rsidR="00487AB9" w:rsidRPr="00D957FD" w:rsidRDefault="00487AB9" w:rsidP="00B32188">
            <w:pPr>
              <w:jc w:val="center"/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</w:tr>
      <w:tr w:rsidR="00B32188" w:rsidRPr="00D957FD" w14:paraId="3049244A" w14:textId="77777777" w:rsidTr="00B32188">
        <w:tc>
          <w:tcPr>
            <w:tcW w:w="7366" w:type="dxa"/>
            <w:shd w:val="clear" w:color="auto" w:fill="auto"/>
          </w:tcPr>
          <w:p w14:paraId="7733386D" w14:textId="7B129311" w:rsidR="00487AB9" w:rsidRPr="009E4D83" w:rsidRDefault="00487AB9" w:rsidP="00B32188">
            <w:pPr>
              <w:rPr>
                <w:rFonts w:ascii="Century Gothic" w:hAnsi="Century Gothic"/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567" w:type="dxa"/>
          </w:tcPr>
          <w:p w14:paraId="03089753" w14:textId="77777777" w:rsidR="00487AB9" w:rsidRPr="00D957FD" w:rsidRDefault="00487AB9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761" w:type="dxa"/>
          </w:tcPr>
          <w:p w14:paraId="15DF3D8E" w14:textId="76C4E859" w:rsidR="00487AB9" w:rsidRPr="00844590" w:rsidRDefault="00487AB9" w:rsidP="00B3218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</w:p>
        </w:tc>
      </w:tr>
    </w:tbl>
    <w:p w14:paraId="73E5D5BD" w14:textId="4DD5E152" w:rsidR="00D957FD" w:rsidRPr="00D957FD" w:rsidRDefault="00487AB9" w:rsidP="00B32188">
      <w:pPr>
        <w:rPr>
          <w:rFonts w:ascii="Century Gothic" w:hAnsi="Century Gothic"/>
          <w:color w:val="1F3864" w:themeColor="accent1" w:themeShade="80"/>
          <w:sz w:val="24"/>
          <w:szCs w:val="24"/>
        </w:rPr>
      </w:pPr>
      <w:r>
        <w:rPr>
          <w:rFonts w:ascii="Century Gothic" w:hAnsi="Century Gothic"/>
          <w:color w:val="1F3864" w:themeColor="accent1" w:themeShade="80"/>
          <w:sz w:val="24"/>
          <w:szCs w:val="24"/>
        </w:rPr>
        <w:br w:type="page"/>
      </w:r>
    </w:p>
    <w:sectPr w:rsidR="00D957FD" w:rsidRPr="00D957FD" w:rsidSect="002B1CA9">
      <w:footerReference w:type="default" r:id="rId9"/>
      <w:pgSz w:w="16838" w:h="11906" w:orient="landscape" w:code="9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57EF7" w14:textId="77777777" w:rsidR="009E4D83" w:rsidRDefault="009E4D83" w:rsidP="009E4D83">
      <w:pPr>
        <w:spacing w:after="0" w:line="240" w:lineRule="auto"/>
      </w:pPr>
      <w:r>
        <w:separator/>
      </w:r>
    </w:p>
  </w:endnote>
  <w:endnote w:type="continuationSeparator" w:id="0">
    <w:p w14:paraId="399BFB63" w14:textId="77777777" w:rsidR="009E4D83" w:rsidRDefault="009E4D83" w:rsidP="009E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EFA82" w14:textId="1B4DB0EA" w:rsidR="009E4D83" w:rsidRDefault="009E4D83">
    <w:pPr>
      <w:pStyle w:val="a6"/>
    </w:pPr>
    <w:r>
      <w:rPr>
        <w:noProof/>
        <w:color w:val="808080" w:themeColor="background1" w:themeShade="80"/>
        <w:lang w:eastAsia="ru-RU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0E88CCC3" wp14:editId="312420D2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7272020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Группа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Прямоугольник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Текстовое поле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Дата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05-25T00:00:00Z">
                                <w:dateFormat w:val="d MMMM yyyy г.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8798DF8" w14:textId="2D1B4571" w:rsidR="009E4D83" w:rsidRDefault="00B32188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25 мая 2022 г.</w:t>
                                </w:r>
                              </w:p>
                            </w:sdtContent>
                          </w:sdt>
                          <w:p w14:paraId="7A483BF5" w14:textId="77777777" w:rsidR="009E4D83" w:rsidRDefault="009E4D83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E88CCC3" id="Группа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">
              <v:rect id="Прямоугольник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Дата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05-25T00:00:00Z">
                          <w:dateFormat w:val="d MMMM yyyy г.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p w14:paraId="48798DF8" w14:textId="2D1B4571" w:rsidR="009E4D83" w:rsidRDefault="00B32188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25 мая 2022 г.</w:t>
                          </w:r>
                        </w:p>
                      </w:sdtContent>
                    </w:sdt>
                    <w:p w14:paraId="7A483BF5" w14:textId="77777777" w:rsidR="009E4D83" w:rsidRDefault="009E4D83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20BD2CF" wp14:editId="4F9E1F7C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7272020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Прямоугольник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467706" w14:textId="77777777" w:rsidR="009E4D83" w:rsidRPr="009E4D83" w:rsidRDefault="009E4D83" w:rsidP="009E4D83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9E4D83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E4D83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9E4D83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D50F2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9E4D83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" fillcolor="#1f3763 [1604]" stroked="f" strokeweight="3pt">
              <v:textbox>
                <w:txbxContent>
                  <w:p w14:paraId="35467706" w14:textId="77777777" w:rsidR="009E4D83" w:rsidRPr="009E4D83" w:rsidRDefault="009E4D83" w:rsidP="009E4D83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9E4D83"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9E4D83"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9E4D83"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1D50F2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Pr="009E4D83"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1F0B8" w14:textId="77777777" w:rsidR="009E4D83" w:rsidRDefault="009E4D83" w:rsidP="009E4D83">
      <w:pPr>
        <w:spacing w:after="0" w:line="240" w:lineRule="auto"/>
      </w:pPr>
      <w:r>
        <w:separator/>
      </w:r>
    </w:p>
  </w:footnote>
  <w:footnote w:type="continuationSeparator" w:id="0">
    <w:p w14:paraId="7E028177" w14:textId="77777777" w:rsidR="009E4D83" w:rsidRDefault="009E4D83" w:rsidP="009E4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1B"/>
    <w:rsid w:val="0016005E"/>
    <w:rsid w:val="001D50F2"/>
    <w:rsid w:val="002B1CA9"/>
    <w:rsid w:val="00351DD9"/>
    <w:rsid w:val="00487AB9"/>
    <w:rsid w:val="0074161B"/>
    <w:rsid w:val="00761F9E"/>
    <w:rsid w:val="00844590"/>
    <w:rsid w:val="009E4D83"/>
    <w:rsid w:val="00A8340B"/>
    <w:rsid w:val="00B32188"/>
    <w:rsid w:val="00B81B9E"/>
    <w:rsid w:val="00D957FD"/>
    <w:rsid w:val="00DC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3AB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4D83"/>
  </w:style>
  <w:style w:type="paragraph" w:styleId="a6">
    <w:name w:val="footer"/>
    <w:basedOn w:val="a"/>
    <w:link w:val="a7"/>
    <w:uiPriority w:val="99"/>
    <w:unhideWhenUsed/>
    <w:rsid w:val="009E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4D83"/>
  </w:style>
  <w:style w:type="paragraph" w:styleId="a8">
    <w:name w:val="Balloon Text"/>
    <w:basedOn w:val="a"/>
    <w:link w:val="a9"/>
    <w:uiPriority w:val="99"/>
    <w:semiHidden/>
    <w:unhideWhenUsed/>
    <w:rsid w:val="001D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5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4D83"/>
  </w:style>
  <w:style w:type="paragraph" w:styleId="a6">
    <w:name w:val="footer"/>
    <w:basedOn w:val="a"/>
    <w:link w:val="a7"/>
    <w:uiPriority w:val="99"/>
    <w:unhideWhenUsed/>
    <w:rsid w:val="009E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4D83"/>
  </w:style>
  <w:style w:type="paragraph" w:styleId="a8">
    <w:name w:val="Balloon Text"/>
    <w:basedOn w:val="a"/>
    <w:link w:val="a9"/>
    <w:uiPriority w:val="99"/>
    <w:semiHidden/>
    <w:unhideWhenUsed/>
    <w:rsid w:val="001D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5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2022-05-25T00:00:00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D5CE01-A963-477E-9058-75C3A5BB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 ВО</dc:creator>
  <cp:keywords/>
  <dc:description/>
  <cp:lastModifiedBy>Пользователь Windows</cp:lastModifiedBy>
  <cp:revision>4</cp:revision>
  <dcterms:created xsi:type="dcterms:W3CDTF">2022-05-25T05:40:00Z</dcterms:created>
  <dcterms:modified xsi:type="dcterms:W3CDTF">2022-07-04T06:38:00Z</dcterms:modified>
</cp:coreProperties>
</file>